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5DC275AA" w:rsidR="009B77EB" w:rsidRPr="00C52525" w:rsidRDefault="00024E51" w:rsidP="008E4D13">
      <w:pPr>
        <w:pStyle w:val="berschrift2"/>
        <w:rPr>
          <w:szCs w:val="24"/>
          <w:lang w:val="es-ES"/>
        </w:rPr>
      </w:pPr>
      <w:r w:rsidRPr="00024E51">
        <w:rPr>
          <w:lang w:val="es-ES"/>
        </w:rPr>
        <w:t>Norbert Hönninger celebra 40 años con LAUDA</w:t>
      </w:r>
    </w:p>
    <w:p w14:paraId="09FBA23A" w14:textId="3F3B1998" w:rsidR="009B77EB" w:rsidRPr="00C52525" w:rsidRDefault="00024E51" w:rsidP="002262CE">
      <w:pPr>
        <w:pStyle w:val="berschrift3"/>
        <w:spacing w:line="240" w:lineRule="auto"/>
        <w:rPr>
          <w:rFonts w:ascii="Brandon Grotesque Office Light" w:hAnsi="Brandon Grotesque Office Light"/>
          <w:lang w:val="es-ES"/>
        </w:rPr>
      </w:pPr>
      <w:r w:rsidRPr="00024E51">
        <w:rPr>
          <w:rFonts w:ascii="Brandon Grotesque Office Light" w:hAnsi="Brandon Grotesque Office Light"/>
          <w:lang w:val="es-ES"/>
        </w:rPr>
        <w:t>Trabajo fiable galardonado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5FA1412A" w14:textId="2E650FF8" w:rsidR="005B00FA" w:rsidRPr="00C52525" w:rsidRDefault="00412D48" w:rsidP="00A660B1">
      <w:pPr>
        <w:rPr>
          <w:lang w:val="es-ES"/>
        </w:rPr>
      </w:pPr>
      <w:r w:rsidRPr="00412D48">
        <w:rPr>
          <w:lang w:val="es-ES"/>
        </w:rPr>
        <w:t>Lauda-</w:t>
      </w:r>
      <w:proofErr w:type="spellStart"/>
      <w:r w:rsidRPr="00412D48">
        <w:rPr>
          <w:lang w:val="es-ES"/>
        </w:rPr>
        <w:t>Königshofen</w:t>
      </w:r>
      <w:proofErr w:type="spellEnd"/>
      <w:r w:rsidRPr="00412D48">
        <w:rPr>
          <w:lang w:val="es-ES"/>
        </w:rPr>
        <w:t xml:space="preserve">, 18 de junio de 2025 </w:t>
      </w:r>
      <w:r>
        <w:rPr>
          <w:lang w:val="es-ES"/>
        </w:rPr>
        <w:t>–</w:t>
      </w:r>
      <w:r w:rsidRPr="00412D48">
        <w:rPr>
          <w:lang w:val="es-ES"/>
        </w:rPr>
        <w:t xml:space="preserve"> LAUDA DR. R. WOBSER GMBH &amp; CO. KG rindió homenaje a Norbert Hönninger por su impresionante 40 aniversario en la empresa. Durante una ceremonia, los directores generales, el equipo directivo, el comité de empresa y el alcalde de Lauda-</w:t>
      </w:r>
      <w:proofErr w:type="spellStart"/>
      <w:r w:rsidRPr="00412D48">
        <w:rPr>
          <w:lang w:val="es-ES"/>
        </w:rPr>
        <w:t>Königshofen</w:t>
      </w:r>
      <w:proofErr w:type="spellEnd"/>
      <w:r w:rsidRPr="00412D48">
        <w:rPr>
          <w:lang w:val="es-ES"/>
        </w:rPr>
        <w:t xml:space="preserve"> honraron el extraordinario rendimiento del empleado, que ha contribuido a dar forma a la empresa durante cuatro décadas.</w:t>
      </w:r>
      <w:r w:rsidRPr="00412D48">
        <w:rPr>
          <w:lang w:val="es-ES"/>
        </w:rPr>
        <w:br/>
      </w:r>
      <w:r w:rsidRPr="00412D48">
        <w:rPr>
          <w:lang w:val="es-ES"/>
        </w:rPr>
        <w:br/>
        <w:t xml:space="preserve">Norbert Hönninger inició su carrera profesional en LAUDA el 1 de junio de 1985, donde trabajó inicialmente en el </w:t>
      </w:r>
      <w:proofErr w:type="spellStart"/>
      <w:r w:rsidRPr="00412D48">
        <w:rPr>
          <w:lang w:val="es-ES"/>
        </w:rPr>
        <w:t>premontaje</w:t>
      </w:r>
      <w:proofErr w:type="spellEnd"/>
      <w:r w:rsidRPr="00412D48">
        <w:rPr>
          <w:lang w:val="es-ES"/>
        </w:rPr>
        <w:t xml:space="preserve"> de termostatos frigoríficos específicos para clientes. Tras un periodo de </w:t>
      </w:r>
      <w:proofErr w:type="spellStart"/>
      <w:r w:rsidRPr="00412D48">
        <w:rPr>
          <w:lang w:val="es-ES"/>
        </w:rPr>
        <w:t>premontaje</w:t>
      </w:r>
      <w:proofErr w:type="spellEnd"/>
      <w:r w:rsidRPr="00412D48">
        <w:rPr>
          <w:lang w:val="es-ES"/>
        </w:rPr>
        <w:t xml:space="preserve"> de refrigeraci</w:t>
      </w:r>
      <w:r>
        <w:rPr>
          <w:lang w:val="es-ES"/>
        </w:rPr>
        <w:t>ó</w:t>
      </w:r>
      <w:r w:rsidRPr="00412D48">
        <w:rPr>
          <w:lang w:val="es-ES"/>
        </w:rPr>
        <w:t>n, en noviembre de 1987 pas</w:t>
      </w:r>
      <w:r>
        <w:rPr>
          <w:lang w:val="es-ES"/>
        </w:rPr>
        <w:t>ó</w:t>
      </w:r>
      <w:r w:rsidRPr="00412D48">
        <w:rPr>
          <w:lang w:val="es-ES"/>
        </w:rPr>
        <w:t xml:space="preserve"> a la </w:t>
      </w:r>
      <w:r w:rsidRPr="00412D48">
        <w:rPr>
          <w:lang w:val="es-ES"/>
        </w:rPr>
        <w:t>logística</w:t>
      </w:r>
      <w:r w:rsidRPr="00412D48">
        <w:rPr>
          <w:lang w:val="es-ES"/>
        </w:rPr>
        <w:t xml:space="preserve"> operativa, donde permaneci</w:t>
      </w:r>
      <w:r>
        <w:rPr>
          <w:lang w:val="es-ES"/>
        </w:rPr>
        <w:t>ó</w:t>
      </w:r>
      <w:r w:rsidRPr="00412D48">
        <w:rPr>
          <w:lang w:val="es-ES"/>
        </w:rPr>
        <w:t xml:space="preserve"> durante </w:t>
      </w:r>
      <w:r w:rsidRPr="00412D48">
        <w:rPr>
          <w:lang w:val="es-ES"/>
        </w:rPr>
        <w:t>más</w:t>
      </w:r>
      <w:r w:rsidRPr="00412D48">
        <w:rPr>
          <w:lang w:val="es-ES"/>
        </w:rPr>
        <w:t xml:space="preserve"> de 35 </w:t>
      </w:r>
      <w:r w:rsidRPr="00412D48">
        <w:rPr>
          <w:lang w:val="es-ES"/>
        </w:rPr>
        <w:t>a</w:t>
      </w:r>
      <w:r>
        <w:rPr>
          <w:lang w:val="es-ES"/>
        </w:rPr>
        <w:t>ñ</w:t>
      </w:r>
      <w:r w:rsidRPr="00412D48">
        <w:rPr>
          <w:lang w:val="es-ES"/>
        </w:rPr>
        <w:t>os</w:t>
      </w:r>
      <w:r w:rsidRPr="00412D48">
        <w:rPr>
          <w:lang w:val="es-ES"/>
        </w:rPr>
        <w:t>. De 1986 a 1989, asistió al máster de ingeniería mecánica y fabricación de herramientas mientras trabajaba. En su función de controlador de producción, era responsable de la creación y optimización de los planes de producción y de la gestión integral de los pedidos de producción. Especialmente durante la pandemia de coronavirus, superó con gran compromiso el exigente reto del suministro de piezas.</w:t>
      </w:r>
      <w:r w:rsidRPr="00412D48">
        <w:rPr>
          <w:lang w:val="es-ES"/>
        </w:rPr>
        <w:br/>
      </w:r>
      <w:r w:rsidRPr="00412D48">
        <w:rPr>
          <w:lang w:val="es-ES"/>
        </w:rPr>
        <w:br/>
        <w:t xml:space="preserve">En su elogioso discurso, el Dr. Gunther Wobser, </w:t>
      </w:r>
      <w:r w:rsidR="00256063">
        <w:rPr>
          <w:lang w:val="es-ES"/>
        </w:rPr>
        <w:t>P</w:t>
      </w:r>
      <w:r w:rsidRPr="00412D48">
        <w:rPr>
          <w:lang w:val="es-ES"/>
        </w:rPr>
        <w:t xml:space="preserve">residente </w:t>
      </w:r>
      <w:r>
        <w:rPr>
          <w:lang w:val="es-ES"/>
        </w:rPr>
        <w:t xml:space="preserve">&amp; CEO </w:t>
      </w:r>
      <w:r w:rsidRPr="00412D48">
        <w:rPr>
          <w:lang w:val="es-ES"/>
        </w:rPr>
        <w:t xml:space="preserve">de LAUDA, rindió homenaje a los logros especiales del jubilado: </w:t>
      </w:r>
      <w:r>
        <w:rPr>
          <w:lang w:val="es-ES"/>
        </w:rPr>
        <w:t>“</w:t>
      </w:r>
      <w:r w:rsidRPr="00412D48">
        <w:rPr>
          <w:lang w:val="es-ES"/>
        </w:rPr>
        <w:t>Norbert Hönninger ha dado forma a LAUDA durante más de cuatro décadas con su enfoque reflexivo y su visión de futuro. Celebramos su aniversario, que demuestra el valor de los empleados de larga duración para nuestra empresa familiar. Su continuo desarrollo y compromiso lo convierten en un modelo a seguir</w:t>
      </w:r>
      <w:r>
        <w:rPr>
          <w:lang w:val="es-ES"/>
        </w:rPr>
        <w:t>.”</w:t>
      </w:r>
      <w:r w:rsidRPr="00412D48">
        <w:rPr>
          <w:lang w:val="es-ES"/>
        </w:rPr>
        <w:t xml:space="preserve"> El Dr. Wobser entregó a Hönninger el Certificado de Honor de LAUDA y el Certificado de Honor de la Cámara de Industria y Comercio.</w:t>
      </w:r>
      <w:r w:rsidRPr="00412D48">
        <w:rPr>
          <w:lang w:val="es-ES"/>
        </w:rPr>
        <w:br/>
      </w:r>
      <w:r w:rsidRPr="00412D48">
        <w:rPr>
          <w:lang w:val="es-ES"/>
        </w:rPr>
        <w:br/>
        <w:t>El Dr. Lukas Braun, alcalde de la ciudad de Lauda-</w:t>
      </w:r>
      <w:proofErr w:type="spellStart"/>
      <w:r w:rsidRPr="00412D48">
        <w:rPr>
          <w:lang w:val="es-ES"/>
        </w:rPr>
        <w:t>Königshofen</w:t>
      </w:r>
      <w:proofErr w:type="spellEnd"/>
      <w:r w:rsidRPr="00412D48">
        <w:rPr>
          <w:lang w:val="es-ES"/>
        </w:rPr>
        <w:t xml:space="preserve">, destacó la importancia social de tales logros laborales y vitales y elogió el aniversario como signo de fiabilidad. Subrayó que la confianza mutua entre empresarios y trabajadores es especialmente importante en tiempos difíciles. Norbert Hönninger ha irradiado estabilidad y competencia profesional durante más de cuatro décadas y ha encarnado el leal núcleo de personal, de incalculable valor entonces como ahora. El Dr. Braun transmitió sus felicitaciones y el certificado de honor del </w:t>
      </w:r>
      <w:r w:rsidR="00256063" w:rsidRPr="00412D48">
        <w:rPr>
          <w:lang w:val="es-ES"/>
        </w:rPr>
        <w:t>ministro presidente</w:t>
      </w:r>
      <w:r w:rsidRPr="00412D48">
        <w:rPr>
          <w:lang w:val="es-ES"/>
        </w:rPr>
        <w:t xml:space="preserve"> de Baden-Württemberg, </w:t>
      </w:r>
      <w:proofErr w:type="spellStart"/>
      <w:r w:rsidRPr="00412D48">
        <w:rPr>
          <w:lang w:val="es-ES"/>
        </w:rPr>
        <w:t>Winfried</w:t>
      </w:r>
      <w:proofErr w:type="spellEnd"/>
      <w:r w:rsidRPr="00412D48">
        <w:rPr>
          <w:lang w:val="es-ES"/>
        </w:rPr>
        <w:t xml:space="preserve"> </w:t>
      </w:r>
      <w:proofErr w:type="spellStart"/>
      <w:r w:rsidRPr="00412D48">
        <w:rPr>
          <w:lang w:val="es-ES"/>
        </w:rPr>
        <w:t>Kretschmann</w:t>
      </w:r>
      <w:proofErr w:type="spellEnd"/>
      <w:r w:rsidRPr="00412D48">
        <w:rPr>
          <w:lang w:val="es-ES"/>
        </w:rPr>
        <w:t>.</w:t>
      </w:r>
      <w:r w:rsidRPr="00412D48">
        <w:rPr>
          <w:lang w:val="es-ES"/>
        </w:rPr>
        <w:br/>
      </w:r>
      <w:r w:rsidRPr="00412D48">
        <w:rPr>
          <w:lang w:val="es-ES"/>
        </w:rPr>
        <w:br/>
        <w:t>Christoph Baumann, Director de Producción Global, destacó el impacto duradero del jubilado en la empresa:</w:t>
      </w:r>
      <w:r w:rsidR="00256063">
        <w:rPr>
          <w:lang w:val="es-ES"/>
        </w:rPr>
        <w:t xml:space="preserve"> “</w:t>
      </w:r>
      <w:r w:rsidRPr="00412D48">
        <w:rPr>
          <w:lang w:val="es-ES"/>
        </w:rPr>
        <w:t>Norbert Hönninger ha logrado un rendimiento impresionante y ha desempeñado un papel decisivo en la configuración de LAUDA. Siempre ha actuado con serenidad y visión de futuro y ha sido un pilar central durante muchos años.</w:t>
      </w:r>
      <w:r w:rsidR="00256063">
        <w:rPr>
          <w:lang w:val="es-ES"/>
        </w:rPr>
        <w:t>”</w:t>
      </w:r>
      <w:r w:rsidRPr="00412D48">
        <w:rPr>
          <w:lang w:val="es-ES"/>
        </w:rPr>
        <w:br/>
      </w:r>
      <w:r w:rsidRPr="00412D48">
        <w:rPr>
          <w:lang w:val="es-ES"/>
        </w:rPr>
        <w:br/>
        <w:t xml:space="preserve">El presidente del comité de empresa, Elmar Mohr, se refirió a los importantes acontecimientos sociales de 1985 y rindió homenaje al desarrollo continuo del empleado desde sus inicios en el puesto de control de producción a lo largo de toda su carrera. Mohr destacó el enfoque prudente y la forma estructurada de trabajar de Norbert Hönninger y transmitió el saludo del IG </w:t>
      </w:r>
      <w:proofErr w:type="spellStart"/>
      <w:r w:rsidRPr="00412D48">
        <w:rPr>
          <w:lang w:val="es-ES"/>
        </w:rPr>
        <w:t>Metall</w:t>
      </w:r>
      <w:proofErr w:type="spellEnd"/>
      <w:r w:rsidRPr="00412D48">
        <w:rPr>
          <w:lang w:val="es-ES"/>
        </w:rPr>
        <w:t xml:space="preserve"> y de toda la plantilla.</w:t>
      </w:r>
      <w:r w:rsidRPr="00412D48">
        <w:rPr>
          <w:lang w:val="es-ES"/>
        </w:rPr>
        <w:br/>
      </w:r>
      <w:r w:rsidRPr="00412D48">
        <w:rPr>
          <w:lang w:val="es-ES"/>
        </w:rPr>
        <w:br/>
        <w:t>Desde el 1 de noviembre de 2024, el jubilado se encuentra en la fase de liberación de la jubilación parcial. El apasionado pescador y excursionista se jubilará oficialmente el 31 de octubre de 2026, momento en el que dispondrá de más tiempo para sus aficiones.</w:t>
      </w:r>
    </w:p>
    <w:p w14:paraId="4A4CE5D1" w14:textId="20B070FC" w:rsidR="00914FF5" w:rsidRPr="00C52525" w:rsidRDefault="00914FF5">
      <w:pPr>
        <w:rPr>
          <w:lang w:val="es-ES"/>
        </w:rPr>
      </w:pPr>
      <w:r w:rsidRPr="00C52525">
        <w:rPr>
          <w:lang w:val="es-ES"/>
        </w:rPr>
        <w:br w:type="page"/>
      </w:r>
    </w:p>
    <w:p w14:paraId="01F73A53" w14:textId="77777777" w:rsidR="00775818" w:rsidRPr="00412D48" w:rsidRDefault="00775818" w:rsidP="00775818">
      <w:pPr>
        <w:rPr>
          <w:rFonts w:ascii="Brandon Grotesque Office Light" w:hAnsi="Brandon Grotesque Office Light"/>
          <w:lang w:val="es-ES"/>
        </w:rPr>
      </w:pPr>
    </w:p>
    <w:p w14:paraId="04853063" w14:textId="77777777" w:rsidR="00775818" w:rsidRDefault="00775818" w:rsidP="00775818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5AF43DDD" wp14:editId="66F62984">
            <wp:extent cx="3599498" cy="2171065"/>
            <wp:effectExtent l="0" t="0" r="1270" b="635"/>
            <wp:docPr id="1189163845" name="Grafik 1" descr="Ein Bild, das Kleidung, Person, Mann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ann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/>
                    <a:stretch/>
                  </pic:blipFill>
                  <pic:spPr bwMode="auto">
                    <a:xfrm>
                      <a:off x="0" y="0"/>
                      <a:ext cx="3600001" cy="21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DFC38" w14:textId="77777777" w:rsidR="00775818" w:rsidRDefault="00775818" w:rsidP="00775818">
      <w:pPr>
        <w:pStyle w:val="Untertitel"/>
        <w:rPr>
          <w:b/>
          <w:lang w:val="de-DE"/>
        </w:rPr>
      </w:pPr>
    </w:p>
    <w:p w14:paraId="3BE1A7EF" w14:textId="3966191F" w:rsidR="00775818" w:rsidRPr="00412D48" w:rsidRDefault="004715A5" w:rsidP="00775818">
      <w:pPr>
        <w:pStyle w:val="Untertitel"/>
        <w:ind w:right="2974"/>
        <w:rPr>
          <w:bCs/>
          <w:lang w:val="es-ES"/>
        </w:rPr>
      </w:pPr>
      <w:r w:rsidRPr="004715A5">
        <w:rPr>
          <w:b/>
          <w:bCs/>
          <w:lang w:val="es-ES"/>
        </w:rPr>
        <w:t>Imagen:</w:t>
      </w:r>
      <w:r w:rsidRPr="004715A5">
        <w:rPr>
          <w:bCs/>
          <w:lang w:val="es-ES"/>
        </w:rPr>
        <w:t xml:space="preserve"> Dr. Gunther Wobser (segundo por la derecha), Presidente &amp; CEO de LAUDA, rindió homenaje a Norbert Hönninger (centro) por sus 40 años de servicio. Otras felicitaciones y saludos fueron ofrecidos por (de izquierda a derecha): Dr. Lukas Braun (alcalde de la ciudad de Lauda-</w:t>
      </w:r>
      <w:proofErr w:type="spellStart"/>
      <w:r w:rsidRPr="004715A5">
        <w:rPr>
          <w:bCs/>
          <w:lang w:val="es-ES"/>
        </w:rPr>
        <w:t>Königshofen</w:t>
      </w:r>
      <w:proofErr w:type="spellEnd"/>
      <w:r w:rsidRPr="004715A5">
        <w:rPr>
          <w:bCs/>
          <w:lang w:val="es-ES"/>
        </w:rPr>
        <w:t xml:space="preserve">), el presidente del comité de empresa Elmar Mohr y Christoph Baumann (director de producción global). </w:t>
      </w:r>
      <w:r w:rsidRPr="00412D48">
        <w:rPr>
          <w:bCs/>
          <w:lang w:val="es-ES"/>
        </w:rPr>
        <w:t>© LAUDA</w:t>
      </w:r>
    </w:p>
    <w:p w14:paraId="1B5E316C" w14:textId="63C17045" w:rsidR="00317D35" w:rsidRPr="004715A5" w:rsidRDefault="00317D35" w:rsidP="007A78E8">
      <w:pPr>
        <w:rPr>
          <w:rFonts w:ascii="Brandon Grotesque Office Light" w:hAnsi="Brandon Grotesque Office Light"/>
          <w:lang w:val="es-ES"/>
        </w:rPr>
      </w:pPr>
    </w:p>
    <w:p w14:paraId="25C8E989" w14:textId="5BD7031C" w:rsidR="00DC75CD" w:rsidRPr="00C52525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1549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0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</w:p>
    <w:p w14:paraId="001CFC34" w14:textId="77777777" w:rsidR="00A96EA7" w:rsidRPr="00A96EA7" w:rsidRDefault="00A96EA7" w:rsidP="00A96EA7">
      <w:pPr>
        <w:pStyle w:val="Untertitel"/>
        <w:rPr>
          <w:lang w:val="es-ES"/>
        </w:rPr>
      </w:pP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t>Contacto de prensa</w:t>
      </w:r>
    </w:p>
    <w:bookmarkEnd w:id="0"/>
    <w:p w14:paraId="7B709C71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Con mucho gusto proporcionamos a la prensa información ya preparada acerca de nuestra empresa, la LAUDA FabrikGalerie y nuestros proyectos en el ámbito del fomento de la innovación, la digitalización y la gestión de ideas. Estamos deseando mantener una comunicación abierta con usted. ¡Póngase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4715A5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  <w:r>
        <w:rPr>
          <w:rFonts w:ascii="Calibri Light" w:hAnsi="Calibri Light"/>
        </w:rPr>
        <w:fldChar w:fldCharType="begin"/>
      </w:r>
      <w:r w:rsidRPr="004715A5">
        <w:rPr>
          <w:lang w:val="de-DE"/>
        </w:rPr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4715A5">
        <w:rPr>
          <w:rStyle w:val="Hyperlink"/>
          <w:rFonts w:ascii="Brandon Grotesque Office Light" w:hAnsi="Brandon Grotesque Office Light"/>
          <w:color w:val="516068" w:themeColor="text1"/>
          <w:lang w:val="de-DE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4715A5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</w:p>
    <w:p w14:paraId="22EFD644" w14:textId="77777777" w:rsidR="00A96EA7" w:rsidRPr="004715A5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  <w:lang w:val="de-D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4715A5">
        <w:rPr>
          <w:rFonts w:ascii="Brandon Grotesque Office Light" w:hAnsi="Brandon Grotesque Office Light"/>
          <w:sz w:val="16"/>
          <w:lang w:val="de-DE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-GmbH,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E51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6768"/>
    <w:rsid w:val="00147072"/>
    <w:rsid w:val="0015017D"/>
    <w:rsid w:val="001510DB"/>
    <w:rsid w:val="001521BE"/>
    <w:rsid w:val="00153F06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6063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1B0"/>
    <w:rsid w:val="00273EC0"/>
    <w:rsid w:val="00275602"/>
    <w:rsid w:val="00276F4C"/>
    <w:rsid w:val="002822D6"/>
    <w:rsid w:val="00283CFE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2B84"/>
    <w:rsid w:val="002E3A48"/>
    <w:rsid w:val="002E5A93"/>
    <w:rsid w:val="002F03B7"/>
    <w:rsid w:val="002F200F"/>
    <w:rsid w:val="002F41B4"/>
    <w:rsid w:val="002F5A35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2D48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5A5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547C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26986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A7BAE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5290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818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5688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0B1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3E22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36F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375A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Norbert Hönninger celebra 40 años con LAUDA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