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32C" w14:textId="77777777" w:rsidR="00DF0E00" w:rsidRDefault="00DF0E00" w:rsidP="00DF0E00">
      <w:pPr>
        <w:pStyle w:val="Kopfzeile"/>
        <w:spacing w:after="60"/>
        <w:jc w:val="right"/>
        <w:rPr>
          <w:b/>
        </w:rPr>
      </w:pPr>
      <w:bookmarkStart w:id="0" w:name="_Hlk195603651"/>
      <w:bookmarkEnd w:id="0"/>
    </w:p>
    <w:p w14:paraId="35DDC470" w14:textId="4B50A10F" w:rsidR="00DF0E00" w:rsidRDefault="00B74E7A" w:rsidP="00DF0E00">
      <w:pPr>
        <w:pStyle w:val="Kopfzeile"/>
        <w:spacing w:after="60"/>
        <w:jc w:val="right"/>
        <w:rPr>
          <w:b/>
        </w:rPr>
      </w:pPr>
      <w:r>
        <w:rPr>
          <w:b/>
        </w:rPr>
        <w:t>PRESSEMITTEILUNG</w:t>
      </w:r>
    </w:p>
    <w:p w14:paraId="306173C9" w14:textId="751C2477" w:rsidR="009E6BD5" w:rsidRPr="00B07396" w:rsidRDefault="00867D4A" w:rsidP="00DF0E00">
      <w:pPr>
        <w:pStyle w:val="Kopfzeile"/>
        <w:spacing w:after="60"/>
        <w:jc w:val="right"/>
        <w:rPr>
          <w:b/>
        </w:rPr>
      </w:pPr>
      <w:r w:rsidRPr="00480318">
        <w:t>Schwäbisch Hall</w:t>
      </w:r>
      <w:r w:rsidR="00663976" w:rsidRPr="00B07396">
        <w:t>,</w:t>
      </w:r>
      <w:r w:rsidR="001E2C53" w:rsidRPr="00B07396">
        <w:t xml:space="preserve"> </w:t>
      </w:r>
      <w:r w:rsidR="00E90DDA">
        <w:t>1</w:t>
      </w:r>
      <w:r w:rsidR="004135FE">
        <w:t>7</w:t>
      </w:r>
      <w:r w:rsidR="00480318">
        <w:t>.1</w:t>
      </w:r>
      <w:r w:rsidR="004F577B">
        <w:t>0</w:t>
      </w:r>
      <w:r w:rsidR="003504B4" w:rsidRPr="00B07396">
        <w:t>.</w:t>
      </w:r>
      <w:r w:rsidR="00A8087D" w:rsidRPr="00B07396">
        <w:t>202</w:t>
      </w:r>
      <w:r w:rsidR="00B705A5" w:rsidRPr="00B07396">
        <w:t>5</w:t>
      </w:r>
    </w:p>
    <w:p w14:paraId="14B3DBBA" w14:textId="77777777" w:rsidR="009F75DC" w:rsidRDefault="009F75DC" w:rsidP="004C3045">
      <w:pPr>
        <w:spacing w:after="160"/>
        <w:rPr>
          <w:rFonts w:eastAsiaTheme="minorHAnsi" w:cs="Arial"/>
          <w:b/>
          <w:bCs/>
          <w:sz w:val="28"/>
          <w:szCs w:val="28"/>
        </w:rPr>
      </w:pPr>
    </w:p>
    <w:p w14:paraId="5130E8C5" w14:textId="77777777" w:rsidR="007D6615" w:rsidRPr="00B07396" w:rsidRDefault="007D6615" w:rsidP="004C3045">
      <w:pPr>
        <w:spacing w:after="160"/>
        <w:rPr>
          <w:rFonts w:eastAsiaTheme="minorHAnsi" w:cs="Arial"/>
          <w:b/>
          <w:bCs/>
          <w:sz w:val="28"/>
          <w:szCs w:val="28"/>
        </w:rPr>
      </w:pPr>
    </w:p>
    <w:p w14:paraId="5B31A778" w14:textId="00E48B1F" w:rsidR="00425F1D" w:rsidRDefault="00425F1D" w:rsidP="00BD74E6">
      <w:pPr>
        <w:spacing w:after="240" w:line="360" w:lineRule="auto"/>
        <w:rPr>
          <w:rFonts w:eastAsiaTheme="minorHAnsi" w:cs="Arial"/>
          <w:b/>
          <w:bCs/>
          <w:sz w:val="32"/>
          <w:szCs w:val="32"/>
        </w:rPr>
      </w:pPr>
      <w:r w:rsidRPr="00425F1D">
        <w:rPr>
          <w:rFonts w:eastAsiaTheme="minorHAnsi" w:cs="Arial"/>
          <w:b/>
          <w:bCs/>
          <w:sz w:val="32"/>
          <w:szCs w:val="32"/>
        </w:rPr>
        <w:t>OPTIMA machinery Italy feierlich eingeweiht</w:t>
      </w:r>
      <w:r>
        <w:rPr>
          <w:rFonts w:eastAsiaTheme="minorHAnsi" w:cs="Arial"/>
          <w:b/>
          <w:bCs/>
          <w:sz w:val="32"/>
          <w:szCs w:val="32"/>
        </w:rPr>
        <w:t xml:space="preserve"> </w:t>
      </w:r>
    </w:p>
    <w:p w14:paraId="34DA05C6" w14:textId="25D4A5B7" w:rsidR="00E90DDA" w:rsidRDefault="00E90DDA" w:rsidP="002178D6">
      <w:pPr>
        <w:spacing w:line="360" w:lineRule="auto"/>
        <w:rPr>
          <w:rFonts w:eastAsiaTheme="minorHAnsi" w:cs="Arial"/>
          <w:bCs/>
          <w:sz w:val="28"/>
          <w:szCs w:val="28"/>
        </w:rPr>
      </w:pPr>
      <w:r w:rsidRPr="00E90DDA">
        <w:rPr>
          <w:rFonts w:eastAsiaTheme="minorHAnsi" w:cs="Arial"/>
          <w:bCs/>
          <w:sz w:val="28"/>
          <w:szCs w:val="28"/>
        </w:rPr>
        <w:t xml:space="preserve">Die </w:t>
      </w:r>
      <w:r w:rsidR="00683027">
        <w:rPr>
          <w:rFonts w:eastAsiaTheme="minorHAnsi" w:cs="Arial"/>
          <w:bCs/>
          <w:sz w:val="28"/>
          <w:szCs w:val="28"/>
        </w:rPr>
        <w:t>Optima Unternehmensg</w:t>
      </w:r>
      <w:r w:rsidRPr="00E90DDA">
        <w:rPr>
          <w:rFonts w:eastAsiaTheme="minorHAnsi" w:cs="Arial"/>
          <w:bCs/>
          <w:sz w:val="28"/>
          <w:szCs w:val="28"/>
        </w:rPr>
        <w:t xml:space="preserve">ruppe hat mit der </w:t>
      </w:r>
      <w:r w:rsidRPr="00E90DDA">
        <w:rPr>
          <w:rFonts w:eastAsiaTheme="minorHAnsi" w:cs="Arial"/>
          <w:b/>
          <w:bCs/>
          <w:sz w:val="28"/>
          <w:szCs w:val="28"/>
        </w:rPr>
        <w:t>OPTIMA machinery Italy S.r.l.</w:t>
      </w:r>
      <w:r w:rsidRPr="00E90DDA">
        <w:rPr>
          <w:rFonts w:eastAsiaTheme="minorHAnsi" w:cs="Arial"/>
          <w:bCs/>
          <w:sz w:val="28"/>
          <w:szCs w:val="28"/>
        </w:rPr>
        <w:t xml:space="preserve"> eine neue Niederlassung in Bologna gegründet. Mit diesem Schritt baut das Unternehmen seine internationale Präsenz weiter aus und stärkt gezielt seine Nähe zu Kunden im italienischen Markt.</w:t>
      </w:r>
    </w:p>
    <w:p w14:paraId="1F122B7E" w14:textId="77777777" w:rsidR="00E90DDA" w:rsidRDefault="00E90DDA" w:rsidP="002178D6">
      <w:pPr>
        <w:spacing w:line="360" w:lineRule="auto"/>
        <w:rPr>
          <w:rFonts w:eastAsiaTheme="minorHAnsi" w:cs="Arial"/>
          <w:bCs/>
          <w:sz w:val="28"/>
          <w:szCs w:val="28"/>
        </w:rPr>
      </w:pPr>
    </w:p>
    <w:p w14:paraId="1A70BBD1" w14:textId="5ADB7C43" w:rsidR="00C8234A" w:rsidRDefault="00C8234A" w:rsidP="00E801BA">
      <w:pPr>
        <w:rPr>
          <w:rFonts w:cs="Arial"/>
          <w:szCs w:val="20"/>
        </w:rPr>
      </w:pPr>
      <w:r>
        <w:rPr>
          <w:rFonts w:cs="Arial"/>
          <w:noProof/>
          <w:szCs w:val="20"/>
        </w:rPr>
        <w:drawing>
          <wp:inline distT="0" distB="0" distL="0" distR="0" wp14:anchorId="7514839A" wp14:editId="15C7CA6D">
            <wp:extent cx="6155266" cy="3750310"/>
            <wp:effectExtent l="0" t="0" r="0" b="2540"/>
            <wp:docPr id="39606423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382" t="24483" r="11202" b="8539"/>
                    <a:stretch/>
                  </pic:blipFill>
                  <pic:spPr bwMode="auto">
                    <a:xfrm>
                      <a:off x="0" y="0"/>
                      <a:ext cx="6173717" cy="3761552"/>
                    </a:xfrm>
                    <a:prstGeom prst="rect">
                      <a:avLst/>
                    </a:prstGeom>
                    <a:noFill/>
                    <a:ln>
                      <a:noFill/>
                    </a:ln>
                    <a:extLst>
                      <a:ext uri="{53640926-AAD7-44D8-BBD7-CCE9431645EC}">
                        <a14:shadowObscured xmlns:a14="http://schemas.microsoft.com/office/drawing/2010/main"/>
                      </a:ext>
                    </a:extLst>
                  </pic:spPr>
                </pic:pic>
              </a:graphicData>
            </a:graphic>
          </wp:inline>
        </w:drawing>
      </w:r>
    </w:p>
    <w:p w14:paraId="62F559CE" w14:textId="072D7A04" w:rsidR="000305B9" w:rsidRDefault="00977376" w:rsidP="000305B9">
      <w:pPr>
        <w:spacing w:after="240"/>
        <w:rPr>
          <w:rFonts w:cs="Arial"/>
          <w:szCs w:val="20"/>
        </w:rPr>
      </w:pPr>
      <w:r w:rsidRPr="00977376">
        <w:rPr>
          <w:rFonts w:cs="Arial"/>
          <w:szCs w:val="20"/>
        </w:rPr>
        <w:t xml:space="preserve">Mit dem symbolischen Durchschneiden des Bandes wurde die OPTIMA machinery Italy S.r.l. offiziell eröffnet. </w:t>
      </w:r>
      <w:r w:rsidR="000305B9" w:rsidRPr="00B705A5">
        <w:rPr>
          <w:rFonts w:cs="Arial"/>
          <w:szCs w:val="20"/>
        </w:rPr>
        <w:t>(Foto: OPTIMA)</w:t>
      </w:r>
    </w:p>
    <w:p w14:paraId="7E5222DF" w14:textId="77777777" w:rsidR="00E90DDA" w:rsidRDefault="00E90DDA" w:rsidP="00E90DDA">
      <w:pPr>
        <w:spacing w:after="240" w:line="360" w:lineRule="auto"/>
        <w:rPr>
          <w:rFonts w:eastAsiaTheme="minorHAnsi" w:cs="Arial"/>
          <w:bCs/>
          <w:sz w:val="22"/>
        </w:rPr>
      </w:pPr>
    </w:p>
    <w:p w14:paraId="35CA9825" w14:textId="77777777" w:rsidR="007D6615" w:rsidRDefault="007D6615" w:rsidP="00E90DDA">
      <w:pPr>
        <w:spacing w:after="240" w:line="360" w:lineRule="auto"/>
        <w:rPr>
          <w:rFonts w:eastAsiaTheme="minorHAnsi" w:cs="Arial"/>
          <w:bCs/>
          <w:sz w:val="22"/>
        </w:rPr>
      </w:pPr>
    </w:p>
    <w:p w14:paraId="2309D068" w14:textId="77777777" w:rsidR="007D6615" w:rsidRDefault="007D6615" w:rsidP="00E90DDA">
      <w:pPr>
        <w:spacing w:after="240" w:line="360" w:lineRule="auto"/>
        <w:rPr>
          <w:rFonts w:eastAsiaTheme="minorHAnsi" w:cs="Arial"/>
          <w:bCs/>
          <w:sz w:val="22"/>
        </w:rPr>
      </w:pPr>
    </w:p>
    <w:p w14:paraId="11968FC1" w14:textId="4A8CDA9B" w:rsidR="00E90DDA" w:rsidRPr="00E90DDA" w:rsidRDefault="00E90DDA" w:rsidP="00E90DDA">
      <w:pPr>
        <w:spacing w:after="240" w:line="360" w:lineRule="auto"/>
        <w:rPr>
          <w:rFonts w:eastAsiaTheme="minorHAnsi" w:cs="Arial"/>
          <w:bCs/>
          <w:sz w:val="22"/>
        </w:rPr>
      </w:pPr>
      <w:r w:rsidRPr="00E90DDA">
        <w:rPr>
          <w:rFonts w:eastAsiaTheme="minorHAnsi" w:cs="Arial"/>
          <w:sz w:val="22"/>
        </w:rPr>
        <w:lastRenderedPageBreak/>
        <w:t>Italien zählt zu den führenden europäischen Standorten für die Pharma- und Verpackungsindustrie. Besonders der Pharmasektor verzeichnet seit Jahren starkes Wachstum und</w:t>
      </w:r>
      <w:r w:rsidRPr="00E90DDA">
        <w:rPr>
          <w:rFonts w:eastAsiaTheme="minorHAnsi" w:cs="Arial"/>
          <w:bCs/>
          <w:sz w:val="22"/>
        </w:rPr>
        <w:t xml:space="preserve"> investiert kontinuierlich in moderne Produktions- und Abfülltechnologien. Mit der neuen Niederlassung schafft Optima nun eine direkte Anlaufstelle für italienische Kunden – mit kurzen Kommunikationswegen, technischer Expertise vor Ort und einem verbesserten Serviceangebot.</w:t>
      </w:r>
    </w:p>
    <w:p w14:paraId="5815A026" w14:textId="19191BB8" w:rsidR="00E90DDA" w:rsidRPr="00E90DDA" w:rsidRDefault="00E90DDA" w:rsidP="00E90DDA">
      <w:pPr>
        <w:spacing w:after="240" w:line="360" w:lineRule="auto"/>
        <w:rPr>
          <w:rFonts w:eastAsiaTheme="minorHAnsi" w:cs="Arial"/>
          <w:bCs/>
          <w:sz w:val="22"/>
        </w:rPr>
      </w:pPr>
      <w:r w:rsidRPr="00E90DDA">
        <w:rPr>
          <w:rFonts w:eastAsiaTheme="minorHAnsi" w:cs="Arial"/>
          <w:bCs/>
          <w:sz w:val="22"/>
        </w:rPr>
        <w:t xml:space="preserve">„Mit OPTIMA </w:t>
      </w:r>
      <w:r w:rsidR="00464692">
        <w:rPr>
          <w:rFonts w:eastAsiaTheme="minorHAnsi" w:cs="Arial"/>
          <w:bCs/>
          <w:sz w:val="22"/>
        </w:rPr>
        <w:t xml:space="preserve">machinery </w:t>
      </w:r>
      <w:r w:rsidRPr="00E90DDA">
        <w:rPr>
          <w:rFonts w:eastAsiaTheme="minorHAnsi" w:cs="Arial"/>
          <w:bCs/>
          <w:sz w:val="22"/>
        </w:rPr>
        <w:t>Italy</w:t>
      </w:r>
      <w:r w:rsidR="00570B97">
        <w:rPr>
          <w:rFonts w:eastAsiaTheme="minorHAnsi" w:cs="Arial"/>
          <w:bCs/>
          <w:sz w:val="22"/>
        </w:rPr>
        <w:t xml:space="preserve"> </w:t>
      </w:r>
      <w:r w:rsidRPr="00E90DDA">
        <w:rPr>
          <w:rFonts w:eastAsiaTheme="minorHAnsi" w:cs="Arial"/>
          <w:bCs/>
          <w:sz w:val="22"/>
        </w:rPr>
        <w:t>rücken wir näher an unsere Kunden heran</w:t>
      </w:r>
      <w:r w:rsidR="00DF3B74">
        <w:rPr>
          <w:rFonts w:eastAsiaTheme="minorHAnsi" w:cs="Arial"/>
          <w:bCs/>
          <w:sz w:val="22"/>
        </w:rPr>
        <w:t>, sowohl im Pharma- als auch im Consumer-Bereich</w:t>
      </w:r>
      <w:r w:rsidRPr="00E90DDA">
        <w:rPr>
          <w:rFonts w:eastAsiaTheme="minorHAnsi" w:cs="Arial"/>
          <w:bCs/>
          <w:sz w:val="22"/>
        </w:rPr>
        <w:t xml:space="preserve">“, erklärt </w:t>
      </w:r>
      <w:r w:rsidRPr="00E90DDA">
        <w:rPr>
          <w:rFonts w:eastAsiaTheme="minorHAnsi" w:cs="Arial"/>
          <w:sz w:val="22"/>
        </w:rPr>
        <w:t>Walter Hofmann,</w:t>
      </w:r>
      <w:r w:rsidRPr="00E90DDA">
        <w:rPr>
          <w:rFonts w:eastAsiaTheme="minorHAnsi" w:cs="Arial"/>
          <w:bCs/>
          <w:sz w:val="22"/>
        </w:rPr>
        <w:t xml:space="preserve"> </w:t>
      </w:r>
      <w:r w:rsidR="007D6615" w:rsidRPr="007D6615">
        <w:rPr>
          <w:rFonts w:eastAsiaTheme="minorHAnsi" w:cs="Arial"/>
          <w:bCs/>
          <w:sz w:val="22"/>
        </w:rPr>
        <w:t>Geschäftsführer</w:t>
      </w:r>
      <w:r w:rsidR="007D6615">
        <w:rPr>
          <w:rFonts w:eastAsiaTheme="minorHAnsi" w:cs="Arial"/>
          <w:bCs/>
          <w:sz w:val="22"/>
        </w:rPr>
        <w:t xml:space="preserve"> von Amotek</w:t>
      </w:r>
      <w:r w:rsidR="008432CB">
        <w:rPr>
          <w:rFonts w:eastAsiaTheme="minorHAnsi" w:cs="Arial"/>
          <w:bCs/>
          <w:sz w:val="22"/>
        </w:rPr>
        <w:t xml:space="preserve">. </w:t>
      </w:r>
      <w:r w:rsidRPr="00E90DDA">
        <w:rPr>
          <w:rFonts w:eastAsiaTheme="minorHAnsi" w:cs="Arial"/>
          <w:bCs/>
          <w:sz w:val="22"/>
        </w:rPr>
        <w:t>„Unsere Kunden profitieren von direkter Betreuung, schnelleren Reaktionszeiten und einer noch engeren Zusammenarbeit bei Projekten.“</w:t>
      </w:r>
    </w:p>
    <w:p w14:paraId="50ADC51E" w14:textId="47F16421" w:rsidR="00E90DDA" w:rsidRPr="00E90DDA" w:rsidRDefault="00E90DDA" w:rsidP="00E90DDA">
      <w:pPr>
        <w:spacing w:after="240" w:line="360" w:lineRule="auto"/>
        <w:rPr>
          <w:rFonts w:eastAsiaTheme="minorHAnsi" w:cs="Arial"/>
          <w:bCs/>
          <w:sz w:val="22"/>
        </w:rPr>
      </w:pPr>
      <w:r w:rsidRPr="00E90DDA">
        <w:rPr>
          <w:rFonts w:eastAsiaTheme="minorHAnsi" w:cs="Arial"/>
          <w:bCs/>
          <w:sz w:val="22"/>
        </w:rPr>
        <w:t>Die neue Gesellschaft fungiert als zentrale Marke für den Pharma</w:t>
      </w:r>
      <w:r w:rsidR="00F076FA">
        <w:rPr>
          <w:rFonts w:eastAsiaTheme="minorHAnsi" w:cs="Arial"/>
          <w:bCs/>
          <w:sz w:val="22"/>
        </w:rPr>
        <w:t>- und Consumer-B</w:t>
      </w:r>
      <w:r w:rsidRPr="00E90DDA">
        <w:rPr>
          <w:rFonts w:eastAsiaTheme="minorHAnsi" w:cs="Arial"/>
          <w:bCs/>
          <w:sz w:val="22"/>
        </w:rPr>
        <w:t xml:space="preserve">ereich in Italien und ergänzt damit die Aktivitäten der Amotek S.r.l., die als etablierte Zweitmarke weiterhin im Nonwovens-Bereich tätig ist. Beide Unternehmen arbeiten </w:t>
      </w:r>
      <w:r w:rsidR="00DF3B74">
        <w:rPr>
          <w:rFonts w:eastAsiaTheme="minorHAnsi" w:cs="Arial"/>
          <w:bCs/>
          <w:sz w:val="22"/>
        </w:rPr>
        <w:t xml:space="preserve">im Sinne einer Zwei-Marken-Strategie </w:t>
      </w:r>
      <w:r w:rsidRPr="00E90DDA">
        <w:rPr>
          <w:rFonts w:eastAsiaTheme="minorHAnsi" w:cs="Arial"/>
          <w:bCs/>
          <w:sz w:val="22"/>
        </w:rPr>
        <w:t>eng zusammen, um Synergien zu nutzen und Kunden ein umfassendes Leistungsportfolio zu bieten – von Verpackungslösungen für Konsumgüter bis hin zu hochpräzisen Abfüll- und Produktionssystemen für die Pharmaindustrie.</w:t>
      </w:r>
    </w:p>
    <w:p w14:paraId="356FFEA5" w14:textId="24E88344" w:rsidR="00E90DDA" w:rsidRPr="00E90DDA" w:rsidRDefault="00DF3B74" w:rsidP="00E90DDA">
      <w:pPr>
        <w:spacing w:after="240" w:line="360" w:lineRule="auto"/>
        <w:rPr>
          <w:rFonts w:eastAsiaTheme="minorHAnsi" w:cs="Arial"/>
          <w:bCs/>
          <w:sz w:val="22"/>
        </w:rPr>
      </w:pPr>
      <w:r>
        <w:rPr>
          <w:rFonts w:eastAsiaTheme="minorHAnsi" w:cs="Arial"/>
          <w:bCs/>
          <w:sz w:val="22"/>
        </w:rPr>
        <w:t>„Die Gründung von OPTIMA machinery Italy ist ein klares Bekenntnis zur strategischen Weiterentwicklung des italienischen Markts“, ergänzt Christoph Müller, CFO der Optima Unternehmensgruppe. „</w:t>
      </w:r>
      <w:r w:rsidR="00F076FA">
        <w:rPr>
          <w:rFonts w:eastAsiaTheme="minorHAnsi" w:cs="Arial"/>
          <w:bCs/>
          <w:sz w:val="22"/>
        </w:rPr>
        <w:t>G</w:t>
      </w:r>
      <w:r>
        <w:rPr>
          <w:rFonts w:eastAsiaTheme="minorHAnsi" w:cs="Arial"/>
          <w:bCs/>
          <w:sz w:val="22"/>
        </w:rPr>
        <w:t>emeinsam mit Amotek setzten wir auf Kundennähe, Servicequalität und innovative Lösungen. Unterstützt wird dies durch unsere moderne Organisationsstruktur und die Nutzung gemeinsamer Ressourcen</w:t>
      </w:r>
      <w:r w:rsidR="00F076FA">
        <w:rPr>
          <w:rFonts w:eastAsiaTheme="minorHAnsi" w:cs="Arial"/>
          <w:bCs/>
          <w:sz w:val="22"/>
        </w:rPr>
        <w:t xml:space="preserve"> über das Shared Service-Modell</w:t>
      </w:r>
      <w:r>
        <w:rPr>
          <w:rFonts w:eastAsiaTheme="minorHAnsi" w:cs="Arial"/>
          <w:bCs/>
          <w:sz w:val="22"/>
        </w:rPr>
        <w:t xml:space="preserve">. </w:t>
      </w:r>
    </w:p>
    <w:p w14:paraId="6A5D37A9" w14:textId="023E570A" w:rsidR="00351A15" w:rsidRPr="00E90DDA" w:rsidRDefault="00E90DDA" w:rsidP="00E90DDA">
      <w:pPr>
        <w:spacing w:after="240" w:line="360" w:lineRule="auto"/>
        <w:rPr>
          <w:rFonts w:eastAsiaTheme="minorHAnsi" w:cs="Arial"/>
          <w:bCs/>
          <w:sz w:val="22"/>
        </w:rPr>
      </w:pPr>
      <w:r w:rsidRPr="00E90DDA">
        <w:rPr>
          <w:rFonts w:eastAsiaTheme="minorHAnsi" w:cs="Arial"/>
          <w:bCs/>
          <w:sz w:val="22"/>
        </w:rPr>
        <w:t xml:space="preserve">Ein weiterer Meilenstein: Laura Magnani </w:t>
      </w:r>
      <w:r w:rsidR="00570B97">
        <w:rPr>
          <w:rFonts w:eastAsiaTheme="minorHAnsi" w:cs="Arial"/>
          <w:bCs/>
          <w:sz w:val="22"/>
        </w:rPr>
        <w:t>wurde</w:t>
      </w:r>
      <w:r w:rsidR="00DF3B74">
        <w:rPr>
          <w:rFonts w:eastAsiaTheme="minorHAnsi" w:cs="Arial"/>
          <w:bCs/>
          <w:sz w:val="22"/>
        </w:rPr>
        <w:t xml:space="preserve"> mit ihrer Rolle im Shared Service-Team im Optima Service Parts Center </w:t>
      </w:r>
      <w:r w:rsidR="00570B97">
        <w:rPr>
          <w:rFonts w:eastAsiaTheme="minorHAnsi" w:cs="Arial"/>
          <w:bCs/>
          <w:sz w:val="22"/>
        </w:rPr>
        <w:t>als</w:t>
      </w:r>
      <w:r w:rsidRPr="00E90DDA">
        <w:rPr>
          <w:rFonts w:eastAsiaTheme="minorHAnsi" w:cs="Arial"/>
          <w:bCs/>
          <w:sz w:val="22"/>
        </w:rPr>
        <w:t xml:space="preserve"> 600. Mitarbeiterin in einer Auslandsniederlassung der Optima Gruppe begrüßt</w:t>
      </w:r>
      <w:r w:rsidR="00570B97">
        <w:rPr>
          <w:rFonts w:eastAsiaTheme="minorHAnsi" w:cs="Arial"/>
          <w:bCs/>
          <w:sz w:val="22"/>
        </w:rPr>
        <w:t xml:space="preserve"> </w:t>
      </w:r>
      <w:r w:rsidRPr="00E90DDA">
        <w:rPr>
          <w:rFonts w:eastAsiaTheme="minorHAnsi" w:cs="Arial"/>
          <w:bCs/>
          <w:sz w:val="22"/>
        </w:rPr>
        <w:t>– ein Zeichen für das stetige Wachstum und die zunehmende internationale Stärke des Unternehmens.</w:t>
      </w:r>
    </w:p>
    <w:p w14:paraId="685F0189" w14:textId="77777777" w:rsidR="00F076FA" w:rsidRPr="00683027" w:rsidRDefault="00F076FA" w:rsidP="00375105">
      <w:pPr>
        <w:pStyle w:val="Listenabsatz"/>
        <w:spacing w:after="120" w:line="276" w:lineRule="auto"/>
        <w:ind w:left="0"/>
        <w:rPr>
          <w:rFonts w:ascii="Arial" w:hAnsi="Arial" w:cs="Arial"/>
          <w:b/>
          <w:sz w:val="16"/>
          <w:szCs w:val="16"/>
        </w:rPr>
      </w:pPr>
    </w:p>
    <w:p w14:paraId="519C6FDC" w14:textId="77777777" w:rsidR="00BD74E6" w:rsidRPr="00683027" w:rsidRDefault="00BD74E6" w:rsidP="00BD74E6">
      <w:pPr>
        <w:pStyle w:val="Listenabsatz"/>
        <w:spacing w:after="120" w:line="276" w:lineRule="auto"/>
        <w:ind w:left="0"/>
        <w:rPr>
          <w:rFonts w:ascii="Arial" w:hAnsi="Arial" w:cs="Arial"/>
          <w:b/>
          <w:sz w:val="16"/>
          <w:szCs w:val="16"/>
        </w:rPr>
      </w:pPr>
    </w:p>
    <w:p w14:paraId="373705EC" w14:textId="77777777" w:rsidR="00B07396" w:rsidRPr="009260C6" w:rsidRDefault="00B07396" w:rsidP="00B07396">
      <w:pPr>
        <w:pStyle w:val="Listenabsatz"/>
        <w:spacing w:after="120" w:line="276" w:lineRule="auto"/>
        <w:ind w:left="0"/>
        <w:jc w:val="both"/>
        <w:rPr>
          <w:rFonts w:ascii="Arial" w:hAnsi="Arial" w:cs="Arial"/>
          <w:b/>
          <w:sz w:val="16"/>
          <w:szCs w:val="16"/>
        </w:rPr>
      </w:pPr>
      <w:bookmarkStart w:id="1" w:name="_Hlk209507686"/>
      <w:r w:rsidRPr="0031776A">
        <w:rPr>
          <w:rFonts w:ascii="Arial" w:hAnsi="Arial" w:cs="Arial"/>
          <w:b/>
          <w:sz w:val="16"/>
          <w:szCs w:val="16"/>
        </w:rPr>
        <w:t xml:space="preserve">Über OPTIMA </w:t>
      </w:r>
    </w:p>
    <w:p w14:paraId="54EB074C" w14:textId="77777777" w:rsidR="00B07396" w:rsidRPr="0031776A" w:rsidRDefault="00B07396" w:rsidP="00B07396">
      <w:pPr>
        <w:jc w:val="both"/>
        <w:rPr>
          <w:rFonts w:eastAsia="Calibri" w:cs="Arial"/>
          <w:sz w:val="16"/>
          <w:szCs w:val="16"/>
          <w:lang w:eastAsia="en-US"/>
        </w:rPr>
      </w:pPr>
      <w:bookmarkStart w:id="2" w:name="_Hlk207807689"/>
      <w:r w:rsidRPr="0031776A">
        <w:rPr>
          <w:rFonts w:eastAsia="Calibri" w:cs="Arial"/>
          <w:sz w:val="16"/>
          <w:szCs w:val="16"/>
          <w:lang w:eastAsia="en-US"/>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p>
    <w:p w14:paraId="5783E346" w14:textId="77777777" w:rsidR="00B07396" w:rsidRPr="005B4F52" w:rsidRDefault="00B07396" w:rsidP="00B07396">
      <w:pPr>
        <w:jc w:val="both"/>
        <w:rPr>
          <w:rFonts w:eastAsia="Calibri" w:cs="Arial"/>
          <w:sz w:val="16"/>
          <w:szCs w:val="16"/>
          <w:lang w:eastAsia="en-US"/>
        </w:rPr>
      </w:pPr>
      <w:r w:rsidRPr="0031776A">
        <w:rPr>
          <w:rFonts w:eastAsia="Calibri" w:cs="Arial"/>
          <w:sz w:val="16"/>
          <w:szCs w:val="16"/>
          <w:lang w:eastAsia="en-US"/>
        </w:rPr>
        <w:t>3</w:t>
      </w:r>
      <w:r>
        <w:rPr>
          <w:rFonts w:eastAsia="Calibri" w:cs="Arial"/>
          <w:sz w:val="16"/>
          <w:szCs w:val="16"/>
          <w:lang w:eastAsia="en-US"/>
        </w:rPr>
        <w:t>.</w:t>
      </w:r>
      <w:r w:rsidRPr="0031776A">
        <w:rPr>
          <w:rFonts w:eastAsia="Calibri" w:cs="Arial"/>
          <w:sz w:val="16"/>
          <w:szCs w:val="16"/>
          <w:lang w:eastAsia="en-US"/>
        </w:rPr>
        <w:t>400 Experten tragen am Hauptsitz in Schwäbisch Hall sowie an über 20 Standorten im In- und Ausland zum weltweiten Erfolg von Optima bei. Die gemeinsame Mission „We care for people“ steht dabei im Vordergrund.</w:t>
      </w:r>
      <w:bookmarkEnd w:id="2"/>
    </w:p>
    <w:bookmarkEnd w:id="1"/>
    <w:p w14:paraId="75534E92" w14:textId="253A88BD" w:rsidR="002E3D7E" w:rsidRDefault="002E3D7E" w:rsidP="00BD74E6">
      <w:pPr>
        <w:pStyle w:val="Listenabsatz"/>
        <w:spacing w:after="120" w:line="276" w:lineRule="auto"/>
        <w:ind w:left="0"/>
        <w:jc w:val="both"/>
        <w:rPr>
          <w:rFonts w:cs="Arial"/>
          <w:sz w:val="16"/>
          <w:szCs w:val="16"/>
        </w:rPr>
      </w:pPr>
    </w:p>
    <w:p w14:paraId="1C259133" w14:textId="77777777" w:rsidR="00E90DDA" w:rsidRPr="00E90DDA" w:rsidRDefault="00E90DDA" w:rsidP="00E90DDA">
      <w:pPr>
        <w:spacing w:line="360" w:lineRule="auto"/>
        <w:ind w:right="-142"/>
        <w:jc w:val="both"/>
        <w:rPr>
          <w:b/>
          <w:bCs/>
          <w:sz w:val="16"/>
          <w:lang w:val="en-US"/>
        </w:rPr>
      </w:pPr>
      <w:r w:rsidRPr="00E90DDA">
        <w:rPr>
          <w:b/>
          <w:bCs/>
          <w:sz w:val="16"/>
          <w:lang w:val="en-US"/>
        </w:rPr>
        <w:t>Pressekontakt:</w:t>
      </w:r>
    </w:p>
    <w:p w14:paraId="684012B6" w14:textId="77777777" w:rsidR="00E90DDA" w:rsidRPr="00B07396" w:rsidRDefault="00E90DDA" w:rsidP="00E90DDA">
      <w:pPr>
        <w:ind w:right="-142"/>
        <w:jc w:val="both"/>
        <w:rPr>
          <w:sz w:val="16"/>
          <w:lang w:val="en-US"/>
        </w:rPr>
      </w:pPr>
      <w:r w:rsidRPr="00B07396">
        <w:rPr>
          <w:sz w:val="16"/>
          <w:lang w:val="en-US"/>
        </w:rPr>
        <w:t>OPTIMA packaging group GmbH</w:t>
      </w:r>
      <w:r w:rsidRPr="00B07396">
        <w:rPr>
          <w:sz w:val="16"/>
          <w:lang w:val="en-US"/>
        </w:rPr>
        <w:tab/>
      </w:r>
      <w:r w:rsidRPr="00B07396">
        <w:rPr>
          <w:sz w:val="16"/>
          <w:lang w:val="en-US"/>
        </w:rPr>
        <w:tab/>
      </w:r>
    </w:p>
    <w:p w14:paraId="7D1AD15D" w14:textId="77777777" w:rsidR="00E90DDA" w:rsidRPr="00B07396" w:rsidRDefault="00E90DDA" w:rsidP="00E90DDA">
      <w:pPr>
        <w:ind w:right="-141"/>
        <w:jc w:val="both"/>
        <w:rPr>
          <w:sz w:val="16"/>
          <w:lang w:val="en-US"/>
        </w:rPr>
      </w:pPr>
      <w:r w:rsidRPr="00B07396">
        <w:rPr>
          <w:sz w:val="16"/>
          <w:lang w:val="en-US"/>
        </w:rPr>
        <w:t>Denise Fiedler</w:t>
      </w:r>
      <w:r w:rsidRPr="00B07396">
        <w:rPr>
          <w:sz w:val="16"/>
          <w:lang w:val="en-US"/>
        </w:rPr>
        <w:tab/>
      </w:r>
      <w:r w:rsidRPr="00B07396">
        <w:rPr>
          <w:sz w:val="16"/>
          <w:lang w:val="en-US"/>
        </w:rPr>
        <w:tab/>
      </w:r>
      <w:r w:rsidRPr="00B07396">
        <w:rPr>
          <w:sz w:val="16"/>
          <w:lang w:val="en-US"/>
        </w:rPr>
        <w:tab/>
      </w:r>
    </w:p>
    <w:p w14:paraId="08DEE9A7" w14:textId="77777777" w:rsidR="00E90DDA" w:rsidRPr="00B07396" w:rsidRDefault="00E90DDA" w:rsidP="00E90DDA">
      <w:pPr>
        <w:ind w:right="-141"/>
        <w:jc w:val="both"/>
        <w:rPr>
          <w:sz w:val="16"/>
          <w:lang w:val="en-US"/>
        </w:rPr>
      </w:pPr>
      <w:r w:rsidRPr="00B07396">
        <w:rPr>
          <w:sz w:val="16"/>
          <w:lang w:val="en-US"/>
        </w:rPr>
        <w:t>Group Communications Manager</w:t>
      </w:r>
    </w:p>
    <w:p w14:paraId="6AB671B9" w14:textId="77777777" w:rsidR="00E90DDA" w:rsidRPr="00B07396" w:rsidRDefault="00E90DDA" w:rsidP="00E90DDA">
      <w:pPr>
        <w:ind w:right="-141"/>
        <w:jc w:val="both"/>
        <w:rPr>
          <w:sz w:val="16"/>
          <w:lang w:val="en-US"/>
        </w:rPr>
      </w:pPr>
      <w:r w:rsidRPr="00B07396">
        <w:rPr>
          <w:sz w:val="16"/>
          <w:lang w:val="en-US"/>
        </w:rPr>
        <w:t>+49 (0)791 / 506-1472</w:t>
      </w:r>
      <w:r w:rsidRPr="00B07396">
        <w:rPr>
          <w:sz w:val="16"/>
          <w:lang w:val="en-US"/>
        </w:rPr>
        <w:tab/>
      </w:r>
      <w:r w:rsidRPr="00B07396">
        <w:rPr>
          <w:sz w:val="16"/>
          <w:lang w:val="en-US"/>
        </w:rPr>
        <w:tab/>
      </w:r>
      <w:r w:rsidRPr="00B07396">
        <w:rPr>
          <w:sz w:val="16"/>
          <w:lang w:val="en-US"/>
        </w:rPr>
        <w:tab/>
      </w:r>
      <w:r w:rsidRPr="00B07396">
        <w:rPr>
          <w:sz w:val="16"/>
          <w:lang w:val="en-US"/>
        </w:rPr>
        <w:tab/>
      </w:r>
      <w:r w:rsidRPr="00B07396">
        <w:rPr>
          <w:sz w:val="16"/>
          <w:lang w:val="en-US"/>
        </w:rPr>
        <w:tab/>
      </w:r>
    </w:p>
    <w:p w14:paraId="26C2D9AD" w14:textId="129B1EEE" w:rsidR="00E90DDA" w:rsidRPr="00A96B90" w:rsidRDefault="00E90DDA" w:rsidP="00A96B90">
      <w:pPr>
        <w:jc w:val="both"/>
        <w:rPr>
          <w:rFonts w:cs="Arial"/>
          <w:color w:val="000000"/>
          <w:sz w:val="24"/>
          <w:lang w:val="en-US"/>
        </w:rPr>
      </w:pPr>
      <w:r w:rsidRPr="00B07396">
        <w:rPr>
          <w:sz w:val="16"/>
          <w:lang w:val="en-US"/>
        </w:rPr>
        <w:t>pr-group@optima-packaging.com</w:t>
      </w:r>
      <w:r w:rsidRPr="00B07396">
        <w:rPr>
          <w:sz w:val="16"/>
          <w:lang w:val="en-US"/>
        </w:rPr>
        <w:tab/>
      </w:r>
      <w:r w:rsidRPr="00B07396">
        <w:rPr>
          <w:rFonts w:cs="Arial"/>
          <w:color w:val="000000"/>
          <w:sz w:val="24"/>
          <w:lang w:val="en-US"/>
        </w:rPr>
        <w:br/>
      </w:r>
      <w:r w:rsidRPr="00B07396">
        <w:rPr>
          <w:sz w:val="16"/>
          <w:szCs w:val="16"/>
          <w:lang w:val="en-US"/>
        </w:rPr>
        <w:t>www.optima-packaging.com</w:t>
      </w:r>
    </w:p>
    <w:sectPr w:rsidR="00E90DDA" w:rsidRPr="00A96B90" w:rsidSect="007216E3">
      <w:headerReference w:type="default" r:id="rId9"/>
      <w:footerReference w:type="default" r:id="rId10"/>
      <w:headerReference w:type="first" r:id="rId11"/>
      <w:footerReference w:type="first" r:id="rId12"/>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BE30" w14:textId="77777777" w:rsidR="00AA4579" w:rsidRDefault="00AA4579">
      <w:r>
        <w:separator/>
      </w:r>
    </w:p>
  </w:endnote>
  <w:endnote w:type="continuationSeparator" w:id="0">
    <w:p w14:paraId="6AF7DAA2" w14:textId="77777777" w:rsidR="00AA4579" w:rsidRDefault="00AA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00DB2073">
    <w:pPr>
      <w:pStyle w:val="Fuzeile"/>
      <w:spacing w:line="140" w:lineRule="exact"/>
      <w:rPr>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00366DD9">
      <w:trPr>
        <w:trHeight w:val="227"/>
      </w:trPr>
      <w:tc>
        <w:tcPr>
          <w:tcW w:w="8388" w:type="dxa"/>
          <w:gridSpan w:val="4"/>
          <w:shd w:val="clear" w:color="auto" w:fill="auto"/>
        </w:tcPr>
        <w:p w14:paraId="74E0BDA2" w14:textId="77777777" w:rsidR="00935A6A" w:rsidRPr="00366DD9" w:rsidRDefault="00945D60" w:rsidP="00366DD9">
          <w:pPr>
            <w:spacing w:line="160" w:lineRule="exact"/>
            <w:ind w:right="-169"/>
            <w:rPr>
              <w:b/>
              <w:sz w:val="12"/>
              <w:szCs w:val="12"/>
              <w:lang w:val="en-US"/>
            </w:rPr>
          </w:pPr>
          <w:r w:rsidRPr="00366DD9">
            <w:rPr>
              <w:b/>
              <w:sz w:val="12"/>
            </w:rPr>
            <w:t>OPTIMA packaging group GmbH</w:t>
          </w:r>
        </w:p>
      </w:tc>
      <w:tc>
        <w:tcPr>
          <w:tcW w:w="2160" w:type="dxa"/>
          <w:vMerge w:val="restart"/>
          <w:shd w:val="clear" w:color="auto" w:fill="auto"/>
        </w:tcPr>
        <w:p w14:paraId="6CD7F020" w14:textId="77777777" w:rsidR="00935A6A" w:rsidRPr="00366DD9" w:rsidRDefault="00935A6A" w:rsidP="001C1B1F">
          <w:pPr>
            <w:rPr>
              <w:sz w:val="19"/>
              <w:szCs w:val="19"/>
            </w:rPr>
          </w:pPr>
        </w:p>
        <w:p w14:paraId="3323FAA1" w14:textId="77777777" w:rsidR="00935A6A" w:rsidRPr="005B111C" w:rsidRDefault="00935A6A" w:rsidP="001C1B1F">
          <w:r w:rsidRPr="00366DD9">
            <w:rPr>
              <w:sz w:val="12"/>
              <w:szCs w:val="12"/>
            </w:rPr>
            <w:t>Member of</w:t>
          </w:r>
        </w:p>
      </w:tc>
    </w:tr>
    <w:tr w:rsidR="00935A6A" w:rsidRPr="00366DD9" w14:paraId="4EB4332E" w14:textId="77777777" w:rsidTr="00366DD9">
      <w:trPr>
        <w:trHeight w:val="170"/>
      </w:trPr>
      <w:tc>
        <w:tcPr>
          <w:tcW w:w="2088" w:type="dxa"/>
          <w:shd w:val="clear" w:color="auto" w:fill="auto"/>
          <w:vAlign w:val="center"/>
        </w:tcPr>
        <w:p w14:paraId="30C90BF3" w14:textId="31DDD698" w:rsidR="00935A6A" w:rsidRPr="00366DD9" w:rsidRDefault="00DA543E" w:rsidP="00366DD9">
          <w:pPr>
            <w:pStyle w:val="Fuzeile"/>
            <w:tabs>
              <w:tab w:val="clear" w:pos="9072"/>
              <w:tab w:val="right" w:pos="10260"/>
            </w:tabs>
            <w:spacing w:line="140" w:lineRule="exact"/>
            <w:ind w:right="-1304"/>
            <w:rPr>
              <w:rFonts w:cs="Arial"/>
              <w:sz w:val="12"/>
              <w:szCs w:val="12"/>
            </w:rPr>
          </w:pPr>
          <w:r>
            <w:rPr>
              <w:sz w:val="12"/>
              <w:szCs w:val="12"/>
            </w:rPr>
            <w:t>Alfred-Leikam-Str. 25</w:t>
          </w:r>
        </w:p>
      </w:tc>
      <w:tc>
        <w:tcPr>
          <w:tcW w:w="1980" w:type="dxa"/>
          <w:shd w:val="clear" w:color="auto" w:fill="auto"/>
          <w:vAlign w:val="center"/>
        </w:tcPr>
        <w:p w14:paraId="2BDC2D64" w14:textId="77777777" w:rsidR="00935A6A" w:rsidRPr="00366DD9" w:rsidRDefault="00935A6A" w:rsidP="00366DD9">
          <w:pPr>
            <w:pStyle w:val="Fuzeile"/>
            <w:tabs>
              <w:tab w:val="clear" w:pos="9072"/>
              <w:tab w:val="left" w:pos="432"/>
              <w:tab w:val="right" w:pos="10260"/>
            </w:tabs>
            <w:spacing w:line="140" w:lineRule="exact"/>
            <w:ind w:right="-1304"/>
            <w:rPr>
              <w:sz w:val="12"/>
            </w:rPr>
          </w:pPr>
          <w:r w:rsidRPr="00366DD9">
            <w:rPr>
              <w:sz w:val="12"/>
              <w:szCs w:val="12"/>
            </w:rPr>
            <w:t>Phone</w:t>
          </w:r>
          <w:r w:rsidRPr="00366DD9">
            <w:rPr>
              <w:rFonts w:ascii="ArialMT" w:hAnsi="ArialMT" w:cs="ArialMT"/>
              <w:sz w:val="12"/>
              <w:szCs w:val="12"/>
              <w:lang w:val="en-GB"/>
            </w:rPr>
            <w:tab/>
          </w:r>
          <w:r w:rsidRPr="00366DD9">
            <w:rPr>
              <w:sz w:val="12"/>
              <w:szCs w:val="12"/>
            </w:rPr>
            <w:t>+</w:t>
          </w:r>
          <w:r w:rsidR="00945D60" w:rsidRPr="00366DD9">
            <w:rPr>
              <w:sz w:val="12"/>
            </w:rPr>
            <w:t>49 791 506-0</w:t>
          </w:r>
        </w:p>
      </w:tc>
      <w:tc>
        <w:tcPr>
          <w:tcW w:w="1440" w:type="dxa"/>
          <w:shd w:val="clear" w:color="auto" w:fill="auto"/>
          <w:vAlign w:val="center"/>
        </w:tcPr>
        <w:p w14:paraId="38C60D13" w14:textId="77777777" w:rsidR="00935A6A" w:rsidRPr="00366DD9" w:rsidRDefault="00337813" w:rsidP="00366DD9">
          <w:pPr>
            <w:pStyle w:val="Fuzeile"/>
            <w:tabs>
              <w:tab w:val="clear" w:pos="9072"/>
              <w:tab w:val="right" w:pos="10260"/>
            </w:tabs>
            <w:spacing w:line="140" w:lineRule="exact"/>
            <w:ind w:right="-1304"/>
            <w:rPr>
              <w:sz w:val="12"/>
              <w:szCs w:val="12"/>
            </w:rPr>
          </w:pPr>
          <w:r w:rsidRPr="00366DD9">
            <w:rPr>
              <w:sz w:val="12"/>
              <w:szCs w:val="12"/>
            </w:rPr>
            <w:t>Geschäftsführer</w:t>
          </w:r>
        </w:p>
      </w:tc>
      <w:tc>
        <w:tcPr>
          <w:tcW w:w="2880" w:type="dxa"/>
          <w:shd w:val="clear" w:color="auto" w:fill="auto"/>
          <w:vAlign w:val="center"/>
        </w:tcPr>
        <w:p w14:paraId="20F07123" w14:textId="77777777" w:rsidR="00935A6A" w:rsidRPr="00366DD9" w:rsidRDefault="00337813" w:rsidP="00366DD9">
          <w:pPr>
            <w:pStyle w:val="Fuzeile"/>
            <w:tabs>
              <w:tab w:val="clear" w:pos="9072"/>
              <w:tab w:val="left" w:pos="1152"/>
              <w:tab w:val="right" w:pos="10260"/>
            </w:tabs>
            <w:spacing w:line="140" w:lineRule="exact"/>
            <w:ind w:right="-1304"/>
            <w:rPr>
              <w:sz w:val="12"/>
              <w:szCs w:val="12"/>
              <w:lang w:val="en-GB"/>
            </w:rPr>
          </w:pPr>
          <w:r w:rsidRPr="00366DD9">
            <w:rPr>
              <w:sz w:val="12"/>
              <w:szCs w:val="12"/>
            </w:rPr>
            <w:t>Handelsregister</w:t>
          </w:r>
        </w:p>
      </w:tc>
      <w:tc>
        <w:tcPr>
          <w:tcW w:w="2160" w:type="dxa"/>
          <w:vMerge/>
          <w:shd w:val="clear" w:color="auto" w:fill="auto"/>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00366DD9">
      <w:trPr>
        <w:trHeight w:val="170"/>
      </w:trPr>
      <w:tc>
        <w:tcPr>
          <w:tcW w:w="2088" w:type="dxa"/>
          <w:shd w:val="clear" w:color="auto" w:fill="auto"/>
          <w:vAlign w:val="center"/>
        </w:tcPr>
        <w:p w14:paraId="721C54E8" w14:textId="77777777" w:rsidR="00935A6A" w:rsidRPr="00366DD9" w:rsidRDefault="00945D60" w:rsidP="00366DD9">
          <w:pPr>
            <w:pStyle w:val="Fuzeile"/>
            <w:tabs>
              <w:tab w:val="clear" w:pos="9072"/>
              <w:tab w:val="right" w:pos="10260"/>
            </w:tabs>
            <w:spacing w:line="140" w:lineRule="exact"/>
            <w:ind w:right="-1304"/>
            <w:rPr>
              <w:rFonts w:cs="Arial"/>
              <w:sz w:val="12"/>
              <w:szCs w:val="12"/>
            </w:rPr>
          </w:pPr>
          <w:r w:rsidRPr="00366DD9">
            <w:rPr>
              <w:sz w:val="12"/>
              <w:szCs w:val="12"/>
            </w:rPr>
            <w:t>74523 Schw</w:t>
          </w:r>
          <w:r w:rsidR="00337813" w:rsidRPr="00366DD9">
            <w:rPr>
              <w:sz w:val="12"/>
              <w:szCs w:val="12"/>
            </w:rPr>
            <w:t>ä</w:t>
          </w:r>
          <w:r w:rsidRPr="00366DD9">
            <w:rPr>
              <w:sz w:val="12"/>
              <w:szCs w:val="12"/>
            </w:rPr>
            <w:t>bisch Hall</w:t>
          </w:r>
        </w:p>
      </w:tc>
      <w:tc>
        <w:tcPr>
          <w:tcW w:w="1980" w:type="dxa"/>
          <w:shd w:val="clear" w:color="auto" w:fill="auto"/>
          <w:vAlign w:val="center"/>
        </w:tcPr>
        <w:p w14:paraId="43F24962" w14:textId="77777777" w:rsidR="00935A6A" w:rsidRPr="00366DD9" w:rsidRDefault="00935A6A" w:rsidP="00366DD9">
          <w:pPr>
            <w:pStyle w:val="Fuzeile"/>
            <w:tabs>
              <w:tab w:val="clear" w:pos="9072"/>
              <w:tab w:val="left" w:pos="432"/>
              <w:tab w:val="right" w:pos="10260"/>
            </w:tabs>
            <w:spacing w:line="140" w:lineRule="exact"/>
            <w:ind w:right="-1304"/>
            <w:rPr>
              <w:sz w:val="12"/>
              <w:szCs w:val="12"/>
              <w:lang w:val="en-GB"/>
            </w:rPr>
          </w:pPr>
          <w:r w:rsidRPr="00366DD9">
            <w:rPr>
              <w:sz w:val="12"/>
            </w:rPr>
            <w:t>Fax</w:t>
          </w:r>
          <w:r w:rsidRPr="00366DD9">
            <w:rPr>
              <w:sz w:val="12"/>
            </w:rPr>
            <w:tab/>
            <w:t>+</w:t>
          </w:r>
          <w:r w:rsidR="00945D60" w:rsidRPr="00366DD9">
            <w:rPr>
              <w:sz w:val="12"/>
            </w:rPr>
            <w:t>49 791 506-9000</w:t>
          </w:r>
        </w:p>
      </w:tc>
      <w:tc>
        <w:tcPr>
          <w:tcW w:w="1440" w:type="dxa"/>
          <w:shd w:val="clear" w:color="auto" w:fill="auto"/>
          <w:vAlign w:val="center"/>
        </w:tcPr>
        <w:p w14:paraId="40F60D3E" w14:textId="40954193" w:rsidR="00935A6A" w:rsidRPr="00366DD9" w:rsidRDefault="00DA543E" w:rsidP="00366DD9">
          <w:pPr>
            <w:pStyle w:val="Fuzeile"/>
            <w:tabs>
              <w:tab w:val="clear" w:pos="9072"/>
              <w:tab w:val="right" w:pos="10260"/>
            </w:tabs>
            <w:spacing w:line="140" w:lineRule="exact"/>
            <w:ind w:right="-1304"/>
            <w:rPr>
              <w:sz w:val="12"/>
              <w:szCs w:val="12"/>
              <w:lang w:val="en-GB"/>
            </w:rPr>
          </w:pPr>
          <w:r>
            <w:rPr>
              <w:sz w:val="12"/>
              <w:szCs w:val="12"/>
            </w:rPr>
            <w:t>Dr. Stefan König</w:t>
          </w:r>
          <w:r w:rsidR="002E4718">
            <w:rPr>
              <w:sz w:val="12"/>
              <w:szCs w:val="12"/>
            </w:rPr>
            <w:t xml:space="preserve"> </w:t>
          </w:r>
        </w:p>
      </w:tc>
      <w:tc>
        <w:tcPr>
          <w:tcW w:w="2880" w:type="dxa"/>
          <w:shd w:val="clear" w:color="auto" w:fill="auto"/>
          <w:vAlign w:val="center"/>
        </w:tcPr>
        <w:p w14:paraId="3A66D8CB" w14:textId="77777777" w:rsidR="00935A6A" w:rsidRPr="00366DD9" w:rsidRDefault="00945D60" w:rsidP="00366DD9">
          <w:pPr>
            <w:pStyle w:val="Fuzeile"/>
            <w:tabs>
              <w:tab w:val="clear" w:pos="9072"/>
              <w:tab w:val="left" w:pos="1152"/>
              <w:tab w:val="right" w:pos="10260"/>
            </w:tabs>
            <w:spacing w:line="140" w:lineRule="exact"/>
            <w:ind w:right="-1304"/>
            <w:rPr>
              <w:sz w:val="12"/>
              <w:szCs w:val="12"/>
              <w:lang w:val="en-GB"/>
            </w:rPr>
          </w:pPr>
          <w:r w:rsidRPr="00366DD9">
            <w:rPr>
              <w:sz w:val="12"/>
            </w:rPr>
            <w:t>HRB 571090 Stuttgart</w:t>
          </w:r>
        </w:p>
      </w:tc>
      <w:tc>
        <w:tcPr>
          <w:tcW w:w="2160" w:type="dxa"/>
          <w:vMerge/>
          <w:shd w:val="clear" w:color="auto" w:fill="auto"/>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00366DD9">
      <w:trPr>
        <w:trHeight w:val="170"/>
      </w:trPr>
      <w:tc>
        <w:tcPr>
          <w:tcW w:w="2088" w:type="dxa"/>
          <w:shd w:val="clear" w:color="auto" w:fill="auto"/>
          <w:vAlign w:val="center"/>
        </w:tcPr>
        <w:p w14:paraId="5D981A0C" w14:textId="77777777" w:rsidR="00935A6A" w:rsidRPr="00366DD9" w:rsidRDefault="00337813" w:rsidP="00366DD9">
          <w:pPr>
            <w:pStyle w:val="Fuzeile"/>
            <w:tabs>
              <w:tab w:val="clear" w:pos="9072"/>
              <w:tab w:val="right" w:pos="10260"/>
            </w:tabs>
            <w:spacing w:line="140" w:lineRule="exact"/>
            <w:ind w:right="-1304"/>
            <w:rPr>
              <w:rFonts w:cs="Arial"/>
              <w:sz w:val="12"/>
              <w:szCs w:val="12"/>
            </w:rPr>
          </w:pPr>
          <w:r w:rsidRPr="00366DD9">
            <w:rPr>
              <w:sz w:val="12"/>
              <w:szCs w:val="12"/>
            </w:rPr>
            <w:t>Deutschland</w:t>
          </w:r>
        </w:p>
      </w:tc>
      <w:tc>
        <w:tcPr>
          <w:tcW w:w="1980" w:type="dxa"/>
          <w:shd w:val="clear" w:color="auto" w:fill="auto"/>
          <w:vAlign w:val="center"/>
        </w:tcPr>
        <w:p w14:paraId="2F2C211E"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rPr>
            <w:t>info@optima-</w:t>
          </w:r>
          <w:r w:rsidR="001E1D8D">
            <w:rPr>
              <w:sz w:val="12"/>
            </w:rPr>
            <w:t>packaging</w:t>
          </w:r>
          <w:r w:rsidRPr="00366DD9">
            <w:rPr>
              <w:sz w:val="12"/>
            </w:rPr>
            <w:t>.com</w:t>
          </w:r>
        </w:p>
      </w:tc>
      <w:tc>
        <w:tcPr>
          <w:tcW w:w="1440" w:type="dxa"/>
          <w:shd w:val="clear" w:color="auto" w:fill="auto"/>
          <w:vAlign w:val="center"/>
        </w:tcPr>
        <w:p w14:paraId="4AFF3ECF" w14:textId="0934EF02" w:rsidR="00935A6A" w:rsidRPr="00F31E3B" w:rsidRDefault="007B2B93" w:rsidP="00366DD9">
          <w:pPr>
            <w:pStyle w:val="Fuzeile"/>
            <w:tabs>
              <w:tab w:val="clear" w:pos="9072"/>
              <w:tab w:val="right" w:pos="10260"/>
            </w:tabs>
            <w:spacing w:line="140" w:lineRule="exact"/>
            <w:ind w:right="-1304"/>
            <w:rPr>
              <w:sz w:val="12"/>
              <w:szCs w:val="12"/>
            </w:rPr>
          </w:pPr>
          <w:r>
            <w:rPr>
              <w:sz w:val="12"/>
              <w:szCs w:val="12"/>
              <w:lang w:val="en-US"/>
            </w:rPr>
            <w:t>Dr. Christoph Müller</w:t>
          </w:r>
        </w:p>
      </w:tc>
      <w:tc>
        <w:tcPr>
          <w:tcW w:w="2880" w:type="dxa"/>
          <w:shd w:val="clear" w:color="auto" w:fill="auto"/>
          <w:vAlign w:val="center"/>
        </w:tcPr>
        <w:p w14:paraId="3D196CE8"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USt.-Id-Nr. </w:t>
          </w:r>
          <w:r w:rsidR="00945D60" w:rsidRPr="00F31E3B">
            <w:rPr>
              <w:sz w:val="12"/>
            </w:rPr>
            <w:t>DE145209170</w:t>
          </w:r>
        </w:p>
      </w:tc>
      <w:tc>
        <w:tcPr>
          <w:tcW w:w="2160" w:type="dxa"/>
          <w:vMerge/>
          <w:shd w:val="clear" w:color="auto" w:fill="auto"/>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00366DD9">
      <w:trPr>
        <w:trHeight w:val="170"/>
      </w:trPr>
      <w:tc>
        <w:tcPr>
          <w:tcW w:w="2088" w:type="dxa"/>
          <w:shd w:val="clear" w:color="auto" w:fill="auto"/>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07EF279C"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szCs w:val="12"/>
            </w:rPr>
            <w:t>www.optima-</w:t>
          </w:r>
          <w:r w:rsidR="001E1D8D">
            <w:rPr>
              <w:sz w:val="12"/>
              <w:szCs w:val="12"/>
            </w:rPr>
            <w:t>packaging</w:t>
          </w:r>
          <w:r w:rsidRPr="00366DD9">
            <w:rPr>
              <w:sz w:val="12"/>
              <w:szCs w:val="12"/>
            </w:rPr>
            <w:t>.com</w:t>
          </w:r>
        </w:p>
      </w:tc>
      <w:tc>
        <w:tcPr>
          <w:tcW w:w="1440" w:type="dxa"/>
          <w:shd w:val="clear" w:color="auto" w:fill="auto"/>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371AD671"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Steuer-Nr. </w:t>
          </w:r>
          <w:r w:rsidR="00945D60" w:rsidRPr="00F31E3B">
            <w:rPr>
              <w:sz w:val="12"/>
            </w:rPr>
            <w:t>84060/09756</w:t>
          </w:r>
        </w:p>
      </w:tc>
      <w:tc>
        <w:tcPr>
          <w:tcW w:w="2160" w:type="dxa"/>
          <w:vMerge/>
          <w:shd w:val="clear" w:color="auto" w:fill="auto"/>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00366DD9">
      <w:trPr>
        <w:trHeight w:val="170"/>
      </w:trPr>
      <w:tc>
        <w:tcPr>
          <w:tcW w:w="2088" w:type="dxa"/>
          <w:shd w:val="clear" w:color="auto" w:fill="auto"/>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shd w:val="clear" w:color="auto" w:fill="auto"/>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shd w:val="clear" w:color="auto" w:fill="auto"/>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75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AF47" w14:textId="77777777" w:rsidR="00AA4579" w:rsidRDefault="00AA4579">
      <w:r>
        <w:separator/>
      </w:r>
    </w:p>
  </w:footnote>
  <w:footnote w:type="continuationSeparator" w:id="0">
    <w:p w14:paraId="23E064BC" w14:textId="77777777" w:rsidR="00AA4579" w:rsidRDefault="00AA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7728"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6704"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13478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0CB2"/>
    <w:rsid w:val="00005917"/>
    <w:rsid w:val="00010004"/>
    <w:rsid w:val="00010EA2"/>
    <w:rsid w:val="00013BEC"/>
    <w:rsid w:val="00015645"/>
    <w:rsid w:val="00017ACC"/>
    <w:rsid w:val="00021E35"/>
    <w:rsid w:val="00023384"/>
    <w:rsid w:val="0002442C"/>
    <w:rsid w:val="000305B9"/>
    <w:rsid w:val="000313CD"/>
    <w:rsid w:val="0003693C"/>
    <w:rsid w:val="00037156"/>
    <w:rsid w:val="0004056C"/>
    <w:rsid w:val="00052B99"/>
    <w:rsid w:val="00056C5C"/>
    <w:rsid w:val="00057345"/>
    <w:rsid w:val="000639A8"/>
    <w:rsid w:val="00063B43"/>
    <w:rsid w:val="000641A9"/>
    <w:rsid w:val="00066CA5"/>
    <w:rsid w:val="00080D50"/>
    <w:rsid w:val="00083505"/>
    <w:rsid w:val="00083BFD"/>
    <w:rsid w:val="00084576"/>
    <w:rsid w:val="000938F8"/>
    <w:rsid w:val="00095642"/>
    <w:rsid w:val="000A1404"/>
    <w:rsid w:val="000A27DE"/>
    <w:rsid w:val="000C0E61"/>
    <w:rsid w:val="000C79A9"/>
    <w:rsid w:val="000D094A"/>
    <w:rsid w:val="000D29BF"/>
    <w:rsid w:val="000D2EA0"/>
    <w:rsid w:val="000D3C99"/>
    <w:rsid w:val="000D7A60"/>
    <w:rsid w:val="000E08DF"/>
    <w:rsid w:val="000E3EBC"/>
    <w:rsid w:val="000F116C"/>
    <w:rsid w:val="000F58B5"/>
    <w:rsid w:val="001013EF"/>
    <w:rsid w:val="00104F61"/>
    <w:rsid w:val="00110210"/>
    <w:rsid w:val="0011121C"/>
    <w:rsid w:val="001140AA"/>
    <w:rsid w:val="00116089"/>
    <w:rsid w:val="001163B7"/>
    <w:rsid w:val="001168D7"/>
    <w:rsid w:val="00121649"/>
    <w:rsid w:val="00124C30"/>
    <w:rsid w:val="00124ECF"/>
    <w:rsid w:val="00125F38"/>
    <w:rsid w:val="00131ADA"/>
    <w:rsid w:val="00134EEF"/>
    <w:rsid w:val="00140FF2"/>
    <w:rsid w:val="001451CD"/>
    <w:rsid w:val="001475BF"/>
    <w:rsid w:val="001515B6"/>
    <w:rsid w:val="00154473"/>
    <w:rsid w:val="00164EBC"/>
    <w:rsid w:val="001655FB"/>
    <w:rsid w:val="001704D5"/>
    <w:rsid w:val="001707A4"/>
    <w:rsid w:val="00170B77"/>
    <w:rsid w:val="00170F3D"/>
    <w:rsid w:val="0017165F"/>
    <w:rsid w:val="00176183"/>
    <w:rsid w:val="00183480"/>
    <w:rsid w:val="00191657"/>
    <w:rsid w:val="001930D5"/>
    <w:rsid w:val="00193E6E"/>
    <w:rsid w:val="001A0FEE"/>
    <w:rsid w:val="001A3F99"/>
    <w:rsid w:val="001A5551"/>
    <w:rsid w:val="001A6539"/>
    <w:rsid w:val="001C1B1F"/>
    <w:rsid w:val="001C2847"/>
    <w:rsid w:val="001C4EEB"/>
    <w:rsid w:val="001C52A1"/>
    <w:rsid w:val="001C6B4D"/>
    <w:rsid w:val="001D14C9"/>
    <w:rsid w:val="001D1874"/>
    <w:rsid w:val="001E0023"/>
    <w:rsid w:val="001E1D8D"/>
    <w:rsid w:val="001E2C53"/>
    <w:rsid w:val="001E39E7"/>
    <w:rsid w:val="001F30EA"/>
    <w:rsid w:val="00207CEB"/>
    <w:rsid w:val="002161FB"/>
    <w:rsid w:val="002178D6"/>
    <w:rsid w:val="00217AC3"/>
    <w:rsid w:val="00220039"/>
    <w:rsid w:val="00220130"/>
    <w:rsid w:val="002209DD"/>
    <w:rsid w:val="0022177C"/>
    <w:rsid w:val="00221E70"/>
    <w:rsid w:val="0023300A"/>
    <w:rsid w:val="00243C3D"/>
    <w:rsid w:val="00246B1A"/>
    <w:rsid w:val="00247314"/>
    <w:rsid w:val="002524D9"/>
    <w:rsid w:val="00252CDD"/>
    <w:rsid w:val="0025421C"/>
    <w:rsid w:val="00254EB5"/>
    <w:rsid w:val="002573D8"/>
    <w:rsid w:val="002613C9"/>
    <w:rsid w:val="002654DB"/>
    <w:rsid w:val="0026596D"/>
    <w:rsid w:val="00265D61"/>
    <w:rsid w:val="0027135E"/>
    <w:rsid w:val="00283A64"/>
    <w:rsid w:val="00284AA4"/>
    <w:rsid w:val="0028643F"/>
    <w:rsid w:val="00287B65"/>
    <w:rsid w:val="00291CDF"/>
    <w:rsid w:val="002927FC"/>
    <w:rsid w:val="00295F7A"/>
    <w:rsid w:val="0029602D"/>
    <w:rsid w:val="0029620D"/>
    <w:rsid w:val="00297EDE"/>
    <w:rsid w:val="002A4972"/>
    <w:rsid w:val="002A4AF9"/>
    <w:rsid w:val="002A506E"/>
    <w:rsid w:val="002A69BE"/>
    <w:rsid w:val="002A69E2"/>
    <w:rsid w:val="002B4BD1"/>
    <w:rsid w:val="002C16C3"/>
    <w:rsid w:val="002C4C0D"/>
    <w:rsid w:val="002D088F"/>
    <w:rsid w:val="002D0BC8"/>
    <w:rsid w:val="002D36EA"/>
    <w:rsid w:val="002D465E"/>
    <w:rsid w:val="002D61EF"/>
    <w:rsid w:val="002E3155"/>
    <w:rsid w:val="002E3D7E"/>
    <w:rsid w:val="002E4718"/>
    <w:rsid w:val="002E47CC"/>
    <w:rsid w:val="002E4F6E"/>
    <w:rsid w:val="002E5F93"/>
    <w:rsid w:val="002E6B82"/>
    <w:rsid w:val="002E7D8E"/>
    <w:rsid w:val="002F0521"/>
    <w:rsid w:val="002F2065"/>
    <w:rsid w:val="002F577B"/>
    <w:rsid w:val="00303EC5"/>
    <w:rsid w:val="00305940"/>
    <w:rsid w:val="0030720E"/>
    <w:rsid w:val="00311B63"/>
    <w:rsid w:val="003147C8"/>
    <w:rsid w:val="003147F2"/>
    <w:rsid w:val="00315C8F"/>
    <w:rsid w:val="003171A6"/>
    <w:rsid w:val="0031761D"/>
    <w:rsid w:val="0031776A"/>
    <w:rsid w:val="003220F0"/>
    <w:rsid w:val="00322DDD"/>
    <w:rsid w:val="003230F5"/>
    <w:rsid w:val="00324167"/>
    <w:rsid w:val="00324C2E"/>
    <w:rsid w:val="003265CC"/>
    <w:rsid w:val="0033063F"/>
    <w:rsid w:val="00331D2C"/>
    <w:rsid w:val="00333395"/>
    <w:rsid w:val="00335E32"/>
    <w:rsid w:val="00337813"/>
    <w:rsid w:val="003401F1"/>
    <w:rsid w:val="00341D62"/>
    <w:rsid w:val="003504B4"/>
    <w:rsid w:val="00350DE2"/>
    <w:rsid w:val="00351A15"/>
    <w:rsid w:val="00354711"/>
    <w:rsid w:val="00355D0F"/>
    <w:rsid w:val="00360DCD"/>
    <w:rsid w:val="0036111C"/>
    <w:rsid w:val="00363C48"/>
    <w:rsid w:val="003640CB"/>
    <w:rsid w:val="00365BB3"/>
    <w:rsid w:val="00366DD9"/>
    <w:rsid w:val="00373B7A"/>
    <w:rsid w:val="00375105"/>
    <w:rsid w:val="00375106"/>
    <w:rsid w:val="00375406"/>
    <w:rsid w:val="00376809"/>
    <w:rsid w:val="003772AE"/>
    <w:rsid w:val="00383B1D"/>
    <w:rsid w:val="00386B17"/>
    <w:rsid w:val="00386E40"/>
    <w:rsid w:val="00386E86"/>
    <w:rsid w:val="00390663"/>
    <w:rsid w:val="00394F00"/>
    <w:rsid w:val="00394F0C"/>
    <w:rsid w:val="003A0D12"/>
    <w:rsid w:val="003A2663"/>
    <w:rsid w:val="003A528E"/>
    <w:rsid w:val="003C1574"/>
    <w:rsid w:val="003C3384"/>
    <w:rsid w:val="003C3AD2"/>
    <w:rsid w:val="003C5DA2"/>
    <w:rsid w:val="003C6474"/>
    <w:rsid w:val="003D07A6"/>
    <w:rsid w:val="003D081B"/>
    <w:rsid w:val="003D0E98"/>
    <w:rsid w:val="003D4DA9"/>
    <w:rsid w:val="003D58CB"/>
    <w:rsid w:val="003E015E"/>
    <w:rsid w:val="003E1F21"/>
    <w:rsid w:val="003E2559"/>
    <w:rsid w:val="003E5C26"/>
    <w:rsid w:val="003F0AE7"/>
    <w:rsid w:val="003F1537"/>
    <w:rsid w:val="003F1E60"/>
    <w:rsid w:val="003F3164"/>
    <w:rsid w:val="003F501D"/>
    <w:rsid w:val="0040172C"/>
    <w:rsid w:val="00404DCD"/>
    <w:rsid w:val="004135FE"/>
    <w:rsid w:val="004144BF"/>
    <w:rsid w:val="00424461"/>
    <w:rsid w:val="00425F1D"/>
    <w:rsid w:val="004301FC"/>
    <w:rsid w:val="00430E71"/>
    <w:rsid w:val="004319A3"/>
    <w:rsid w:val="004339D2"/>
    <w:rsid w:val="00433BDD"/>
    <w:rsid w:val="00444463"/>
    <w:rsid w:val="00455CE9"/>
    <w:rsid w:val="004570FE"/>
    <w:rsid w:val="00462380"/>
    <w:rsid w:val="00464692"/>
    <w:rsid w:val="004659E0"/>
    <w:rsid w:val="00467C18"/>
    <w:rsid w:val="0047128F"/>
    <w:rsid w:val="00472584"/>
    <w:rsid w:val="004737A9"/>
    <w:rsid w:val="00473872"/>
    <w:rsid w:val="00480318"/>
    <w:rsid w:val="00482396"/>
    <w:rsid w:val="004829A5"/>
    <w:rsid w:val="00485B7C"/>
    <w:rsid w:val="004863CF"/>
    <w:rsid w:val="00486D81"/>
    <w:rsid w:val="0049591E"/>
    <w:rsid w:val="00495926"/>
    <w:rsid w:val="00497A98"/>
    <w:rsid w:val="00497ED0"/>
    <w:rsid w:val="004A1726"/>
    <w:rsid w:val="004A53FA"/>
    <w:rsid w:val="004C01D0"/>
    <w:rsid w:val="004C0D2E"/>
    <w:rsid w:val="004C18E9"/>
    <w:rsid w:val="004C191C"/>
    <w:rsid w:val="004C2794"/>
    <w:rsid w:val="004C3045"/>
    <w:rsid w:val="004C3DA6"/>
    <w:rsid w:val="004D2CE0"/>
    <w:rsid w:val="004D5480"/>
    <w:rsid w:val="004D6EF1"/>
    <w:rsid w:val="004D7DF5"/>
    <w:rsid w:val="004E0D87"/>
    <w:rsid w:val="004E66B1"/>
    <w:rsid w:val="004F0256"/>
    <w:rsid w:val="004F577B"/>
    <w:rsid w:val="004F6D0E"/>
    <w:rsid w:val="00500538"/>
    <w:rsid w:val="005007AC"/>
    <w:rsid w:val="0050187E"/>
    <w:rsid w:val="00504CAC"/>
    <w:rsid w:val="00507072"/>
    <w:rsid w:val="00515ABF"/>
    <w:rsid w:val="005230D9"/>
    <w:rsid w:val="00525FBE"/>
    <w:rsid w:val="00530FAF"/>
    <w:rsid w:val="0054026F"/>
    <w:rsid w:val="0054606E"/>
    <w:rsid w:val="00546CFD"/>
    <w:rsid w:val="00547957"/>
    <w:rsid w:val="00556DCD"/>
    <w:rsid w:val="00561806"/>
    <w:rsid w:val="00562285"/>
    <w:rsid w:val="005654FA"/>
    <w:rsid w:val="00570B97"/>
    <w:rsid w:val="00571267"/>
    <w:rsid w:val="0057289A"/>
    <w:rsid w:val="005741B3"/>
    <w:rsid w:val="005815F0"/>
    <w:rsid w:val="00581CA5"/>
    <w:rsid w:val="005846FC"/>
    <w:rsid w:val="00593671"/>
    <w:rsid w:val="00595649"/>
    <w:rsid w:val="0059711B"/>
    <w:rsid w:val="005A1B57"/>
    <w:rsid w:val="005A2881"/>
    <w:rsid w:val="005A2D2B"/>
    <w:rsid w:val="005A32A3"/>
    <w:rsid w:val="005A4110"/>
    <w:rsid w:val="005A45B3"/>
    <w:rsid w:val="005A71D4"/>
    <w:rsid w:val="005B1EB0"/>
    <w:rsid w:val="005B350C"/>
    <w:rsid w:val="005B4BF9"/>
    <w:rsid w:val="005B4F52"/>
    <w:rsid w:val="005C1736"/>
    <w:rsid w:val="005C1AD4"/>
    <w:rsid w:val="005C22E1"/>
    <w:rsid w:val="005C6BC9"/>
    <w:rsid w:val="005D284E"/>
    <w:rsid w:val="005E3D6A"/>
    <w:rsid w:val="005E6640"/>
    <w:rsid w:val="005F0E5B"/>
    <w:rsid w:val="005F7438"/>
    <w:rsid w:val="005F7A47"/>
    <w:rsid w:val="005F7CBD"/>
    <w:rsid w:val="00601352"/>
    <w:rsid w:val="006016A9"/>
    <w:rsid w:val="00602BFB"/>
    <w:rsid w:val="00606E38"/>
    <w:rsid w:val="00610043"/>
    <w:rsid w:val="00614111"/>
    <w:rsid w:val="0062402A"/>
    <w:rsid w:val="00624E72"/>
    <w:rsid w:val="0062566D"/>
    <w:rsid w:val="00630D05"/>
    <w:rsid w:val="006327E3"/>
    <w:rsid w:val="00635BF2"/>
    <w:rsid w:val="006438AD"/>
    <w:rsid w:val="00643D86"/>
    <w:rsid w:val="00646BE2"/>
    <w:rsid w:val="00646CAE"/>
    <w:rsid w:val="00653BA5"/>
    <w:rsid w:val="00663976"/>
    <w:rsid w:val="00671428"/>
    <w:rsid w:val="00671EC1"/>
    <w:rsid w:val="006724D3"/>
    <w:rsid w:val="00674687"/>
    <w:rsid w:val="00677A37"/>
    <w:rsid w:val="00681D1D"/>
    <w:rsid w:val="00682E1F"/>
    <w:rsid w:val="00683027"/>
    <w:rsid w:val="00686DFB"/>
    <w:rsid w:val="0069070F"/>
    <w:rsid w:val="00691373"/>
    <w:rsid w:val="006917F4"/>
    <w:rsid w:val="006928D6"/>
    <w:rsid w:val="00697647"/>
    <w:rsid w:val="006A2301"/>
    <w:rsid w:val="006A5EEE"/>
    <w:rsid w:val="006B1563"/>
    <w:rsid w:val="006B1D0A"/>
    <w:rsid w:val="006B3672"/>
    <w:rsid w:val="006B4D07"/>
    <w:rsid w:val="006B75A9"/>
    <w:rsid w:val="006C2B28"/>
    <w:rsid w:val="006C617C"/>
    <w:rsid w:val="006D185D"/>
    <w:rsid w:val="006D20AC"/>
    <w:rsid w:val="006D223B"/>
    <w:rsid w:val="006D359B"/>
    <w:rsid w:val="006D500A"/>
    <w:rsid w:val="006D5357"/>
    <w:rsid w:val="006D5BF0"/>
    <w:rsid w:val="006E4B17"/>
    <w:rsid w:val="006E5E17"/>
    <w:rsid w:val="006F1C3A"/>
    <w:rsid w:val="006F3826"/>
    <w:rsid w:val="006F7481"/>
    <w:rsid w:val="007044DF"/>
    <w:rsid w:val="007216E3"/>
    <w:rsid w:val="00721805"/>
    <w:rsid w:val="007245BB"/>
    <w:rsid w:val="0072660E"/>
    <w:rsid w:val="00727200"/>
    <w:rsid w:val="007336EA"/>
    <w:rsid w:val="007356AE"/>
    <w:rsid w:val="00735F88"/>
    <w:rsid w:val="00736C1B"/>
    <w:rsid w:val="007371D8"/>
    <w:rsid w:val="00743C23"/>
    <w:rsid w:val="00745066"/>
    <w:rsid w:val="00747EE0"/>
    <w:rsid w:val="0075209E"/>
    <w:rsid w:val="00752AD2"/>
    <w:rsid w:val="0075407E"/>
    <w:rsid w:val="00754899"/>
    <w:rsid w:val="00754DAC"/>
    <w:rsid w:val="00755083"/>
    <w:rsid w:val="007627C1"/>
    <w:rsid w:val="0077272B"/>
    <w:rsid w:val="0077400B"/>
    <w:rsid w:val="00775CD8"/>
    <w:rsid w:val="00776D27"/>
    <w:rsid w:val="007858A6"/>
    <w:rsid w:val="0078590E"/>
    <w:rsid w:val="00785D64"/>
    <w:rsid w:val="00786439"/>
    <w:rsid w:val="007912C1"/>
    <w:rsid w:val="007936A3"/>
    <w:rsid w:val="00793CA5"/>
    <w:rsid w:val="00793EAB"/>
    <w:rsid w:val="00795B7D"/>
    <w:rsid w:val="007A03EA"/>
    <w:rsid w:val="007A2A92"/>
    <w:rsid w:val="007B01D1"/>
    <w:rsid w:val="007B1330"/>
    <w:rsid w:val="007B2B93"/>
    <w:rsid w:val="007B3AA8"/>
    <w:rsid w:val="007B3F5B"/>
    <w:rsid w:val="007C003F"/>
    <w:rsid w:val="007C2328"/>
    <w:rsid w:val="007D39E1"/>
    <w:rsid w:val="007D6615"/>
    <w:rsid w:val="007D691E"/>
    <w:rsid w:val="007E5A5F"/>
    <w:rsid w:val="007E5EF3"/>
    <w:rsid w:val="007F2627"/>
    <w:rsid w:val="007F44E8"/>
    <w:rsid w:val="007F5584"/>
    <w:rsid w:val="008007D8"/>
    <w:rsid w:val="00800B8F"/>
    <w:rsid w:val="008041B0"/>
    <w:rsid w:val="008168DE"/>
    <w:rsid w:val="00820006"/>
    <w:rsid w:val="00824E00"/>
    <w:rsid w:val="0082539F"/>
    <w:rsid w:val="008260BF"/>
    <w:rsid w:val="00826A14"/>
    <w:rsid w:val="008344C9"/>
    <w:rsid w:val="00834DE4"/>
    <w:rsid w:val="0083508B"/>
    <w:rsid w:val="00835CA7"/>
    <w:rsid w:val="00836BBB"/>
    <w:rsid w:val="00840887"/>
    <w:rsid w:val="008425F7"/>
    <w:rsid w:val="008432CB"/>
    <w:rsid w:val="0084578A"/>
    <w:rsid w:val="00847D83"/>
    <w:rsid w:val="00850CFB"/>
    <w:rsid w:val="00853189"/>
    <w:rsid w:val="00854B57"/>
    <w:rsid w:val="008559C8"/>
    <w:rsid w:val="0085744D"/>
    <w:rsid w:val="00857C73"/>
    <w:rsid w:val="00861685"/>
    <w:rsid w:val="008621BC"/>
    <w:rsid w:val="00864300"/>
    <w:rsid w:val="0086506B"/>
    <w:rsid w:val="00867D4A"/>
    <w:rsid w:val="00871103"/>
    <w:rsid w:val="00873B9A"/>
    <w:rsid w:val="008774C9"/>
    <w:rsid w:val="0088008F"/>
    <w:rsid w:val="008808B8"/>
    <w:rsid w:val="00886996"/>
    <w:rsid w:val="00887A96"/>
    <w:rsid w:val="0089378A"/>
    <w:rsid w:val="00897A27"/>
    <w:rsid w:val="008A0FEE"/>
    <w:rsid w:val="008A1A9A"/>
    <w:rsid w:val="008A390D"/>
    <w:rsid w:val="008A3D94"/>
    <w:rsid w:val="008A528E"/>
    <w:rsid w:val="008A752B"/>
    <w:rsid w:val="008B1562"/>
    <w:rsid w:val="008C00BE"/>
    <w:rsid w:val="008C1DAE"/>
    <w:rsid w:val="008C2233"/>
    <w:rsid w:val="008C50F0"/>
    <w:rsid w:val="008C5873"/>
    <w:rsid w:val="008D0A19"/>
    <w:rsid w:val="008D7FE3"/>
    <w:rsid w:val="008E04DC"/>
    <w:rsid w:val="008E0F08"/>
    <w:rsid w:val="008E1573"/>
    <w:rsid w:val="008E1A2C"/>
    <w:rsid w:val="008E3CF7"/>
    <w:rsid w:val="008E3DC3"/>
    <w:rsid w:val="008E63DA"/>
    <w:rsid w:val="00900F12"/>
    <w:rsid w:val="00901D14"/>
    <w:rsid w:val="009045BA"/>
    <w:rsid w:val="00906B21"/>
    <w:rsid w:val="00911F42"/>
    <w:rsid w:val="0092101C"/>
    <w:rsid w:val="00922612"/>
    <w:rsid w:val="009253E4"/>
    <w:rsid w:val="009260C6"/>
    <w:rsid w:val="009263C2"/>
    <w:rsid w:val="00931F75"/>
    <w:rsid w:val="00935A6A"/>
    <w:rsid w:val="00936A2A"/>
    <w:rsid w:val="009402D7"/>
    <w:rsid w:val="00944B61"/>
    <w:rsid w:val="00944C44"/>
    <w:rsid w:val="009450EC"/>
    <w:rsid w:val="00945D60"/>
    <w:rsid w:val="009509BC"/>
    <w:rsid w:val="009532D0"/>
    <w:rsid w:val="00953495"/>
    <w:rsid w:val="00954F84"/>
    <w:rsid w:val="009569D5"/>
    <w:rsid w:val="00960B34"/>
    <w:rsid w:val="00962674"/>
    <w:rsid w:val="00966305"/>
    <w:rsid w:val="0096768D"/>
    <w:rsid w:val="00977302"/>
    <w:rsid w:val="00977376"/>
    <w:rsid w:val="00977694"/>
    <w:rsid w:val="00980541"/>
    <w:rsid w:val="00980BD5"/>
    <w:rsid w:val="00982410"/>
    <w:rsid w:val="009872A9"/>
    <w:rsid w:val="00990A72"/>
    <w:rsid w:val="009A13EE"/>
    <w:rsid w:val="009A50E1"/>
    <w:rsid w:val="009B11D2"/>
    <w:rsid w:val="009B1417"/>
    <w:rsid w:val="009B3BB6"/>
    <w:rsid w:val="009B4EC3"/>
    <w:rsid w:val="009B7A61"/>
    <w:rsid w:val="009B7FE2"/>
    <w:rsid w:val="009C2CB3"/>
    <w:rsid w:val="009C7047"/>
    <w:rsid w:val="009C7EE2"/>
    <w:rsid w:val="009D0D77"/>
    <w:rsid w:val="009D127A"/>
    <w:rsid w:val="009D18CE"/>
    <w:rsid w:val="009D2BD5"/>
    <w:rsid w:val="009D3003"/>
    <w:rsid w:val="009D3DC4"/>
    <w:rsid w:val="009D4F1F"/>
    <w:rsid w:val="009E467F"/>
    <w:rsid w:val="009E6BD5"/>
    <w:rsid w:val="009E7753"/>
    <w:rsid w:val="009F249F"/>
    <w:rsid w:val="009F3AC6"/>
    <w:rsid w:val="009F4D44"/>
    <w:rsid w:val="009F75DC"/>
    <w:rsid w:val="00A01D23"/>
    <w:rsid w:val="00A03DD1"/>
    <w:rsid w:val="00A047F8"/>
    <w:rsid w:val="00A05941"/>
    <w:rsid w:val="00A067E5"/>
    <w:rsid w:val="00A06B71"/>
    <w:rsid w:val="00A1289A"/>
    <w:rsid w:val="00A1582E"/>
    <w:rsid w:val="00A17AF8"/>
    <w:rsid w:val="00A27AC9"/>
    <w:rsid w:val="00A27FC6"/>
    <w:rsid w:val="00A342CC"/>
    <w:rsid w:val="00A34310"/>
    <w:rsid w:val="00A36CD8"/>
    <w:rsid w:val="00A3709E"/>
    <w:rsid w:val="00A51AAE"/>
    <w:rsid w:val="00A52887"/>
    <w:rsid w:val="00A55F30"/>
    <w:rsid w:val="00A5701E"/>
    <w:rsid w:val="00A60FE2"/>
    <w:rsid w:val="00A614F0"/>
    <w:rsid w:val="00A62F2B"/>
    <w:rsid w:val="00A66925"/>
    <w:rsid w:val="00A70B5D"/>
    <w:rsid w:val="00A77FFB"/>
    <w:rsid w:val="00A8087D"/>
    <w:rsid w:val="00A812DB"/>
    <w:rsid w:val="00A81952"/>
    <w:rsid w:val="00A82D2D"/>
    <w:rsid w:val="00A8457E"/>
    <w:rsid w:val="00A86423"/>
    <w:rsid w:val="00A86729"/>
    <w:rsid w:val="00A87170"/>
    <w:rsid w:val="00A8771B"/>
    <w:rsid w:val="00A8790F"/>
    <w:rsid w:val="00A94A8F"/>
    <w:rsid w:val="00A96B90"/>
    <w:rsid w:val="00AA0121"/>
    <w:rsid w:val="00AA0BB8"/>
    <w:rsid w:val="00AA1B23"/>
    <w:rsid w:val="00AA337E"/>
    <w:rsid w:val="00AA33F8"/>
    <w:rsid w:val="00AA4579"/>
    <w:rsid w:val="00AA7985"/>
    <w:rsid w:val="00AB2A73"/>
    <w:rsid w:val="00AB3A34"/>
    <w:rsid w:val="00AC16CF"/>
    <w:rsid w:val="00AC4AC3"/>
    <w:rsid w:val="00AD45CE"/>
    <w:rsid w:val="00AD52E7"/>
    <w:rsid w:val="00AD5FA8"/>
    <w:rsid w:val="00AE18D6"/>
    <w:rsid w:val="00AE271A"/>
    <w:rsid w:val="00AE5C8A"/>
    <w:rsid w:val="00AF03BA"/>
    <w:rsid w:val="00AF2A3C"/>
    <w:rsid w:val="00AF4DEF"/>
    <w:rsid w:val="00AF7355"/>
    <w:rsid w:val="00B025C7"/>
    <w:rsid w:val="00B043B6"/>
    <w:rsid w:val="00B07396"/>
    <w:rsid w:val="00B10408"/>
    <w:rsid w:val="00B116F7"/>
    <w:rsid w:val="00B12385"/>
    <w:rsid w:val="00B14362"/>
    <w:rsid w:val="00B159C1"/>
    <w:rsid w:val="00B179B0"/>
    <w:rsid w:val="00B205CD"/>
    <w:rsid w:val="00B24362"/>
    <w:rsid w:val="00B30D27"/>
    <w:rsid w:val="00B332D7"/>
    <w:rsid w:val="00B34DB3"/>
    <w:rsid w:val="00B34E38"/>
    <w:rsid w:val="00B374A2"/>
    <w:rsid w:val="00B4207C"/>
    <w:rsid w:val="00B50526"/>
    <w:rsid w:val="00B530DF"/>
    <w:rsid w:val="00B61301"/>
    <w:rsid w:val="00B6251A"/>
    <w:rsid w:val="00B65984"/>
    <w:rsid w:val="00B6638F"/>
    <w:rsid w:val="00B67315"/>
    <w:rsid w:val="00B67E37"/>
    <w:rsid w:val="00B705A5"/>
    <w:rsid w:val="00B715F4"/>
    <w:rsid w:val="00B723FD"/>
    <w:rsid w:val="00B7466F"/>
    <w:rsid w:val="00B74D22"/>
    <w:rsid w:val="00B74E7A"/>
    <w:rsid w:val="00B74EEA"/>
    <w:rsid w:val="00B83ED2"/>
    <w:rsid w:val="00B85DB6"/>
    <w:rsid w:val="00B91454"/>
    <w:rsid w:val="00B9600F"/>
    <w:rsid w:val="00B96915"/>
    <w:rsid w:val="00BA15EB"/>
    <w:rsid w:val="00BA66C2"/>
    <w:rsid w:val="00BA7FB2"/>
    <w:rsid w:val="00BB23CB"/>
    <w:rsid w:val="00BB306E"/>
    <w:rsid w:val="00BB6AD9"/>
    <w:rsid w:val="00BC0808"/>
    <w:rsid w:val="00BC1FA2"/>
    <w:rsid w:val="00BC3262"/>
    <w:rsid w:val="00BC344F"/>
    <w:rsid w:val="00BC592E"/>
    <w:rsid w:val="00BC5E72"/>
    <w:rsid w:val="00BC6AE6"/>
    <w:rsid w:val="00BD74E6"/>
    <w:rsid w:val="00BE02D4"/>
    <w:rsid w:val="00BE5883"/>
    <w:rsid w:val="00BF03B3"/>
    <w:rsid w:val="00BF6E9D"/>
    <w:rsid w:val="00C0124A"/>
    <w:rsid w:val="00C02392"/>
    <w:rsid w:val="00C07A1A"/>
    <w:rsid w:val="00C131AC"/>
    <w:rsid w:val="00C13865"/>
    <w:rsid w:val="00C14551"/>
    <w:rsid w:val="00C152E5"/>
    <w:rsid w:val="00C16F69"/>
    <w:rsid w:val="00C2048C"/>
    <w:rsid w:val="00C20D34"/>
    <w:rsid w:val="00C21372"/>
    <w:rsid w:val="00C22850"/>
    <w:rsid w:val="00C23946"/>
    <w:rsid w:val="00C25D86"/>
    <w:rsid w:val="00C272A4"/>
    <w:rsid w:val="00C349B2"/>
    <w:rsid w:val="00C35D54"/>
    <w:rsid w:val="00C36053"/>
    <w:rsid w:val="00C37620"/>
    <w:rsid w:val="00C37BF9"/>
    <w:rsid w:val="00C4296C"/>
    <w:rsid w:val="00C453CB"/>
    <w:rsid w:val="00C46451"/>
    <w:rsid w:val="00C46656"/>
    <w:rsid w:val="00C50217"/>
    <w:rsid w:val="00C5799B"/>
    <w:rsid w:val="00C57BC4"/>
    <w:rsid w:val="00C6592B"/>
    <w:rsid w:val="00C70D46"/>
    <w:rsid w:val="00C72372"/>
    <w:rsid w:val="00C7278D"/>
    <w:rsid w:val="00C74173"/>
    <w:rsid w:val="00C74F2F"/>
    <w:rsid w:val="00C81134"/>
    <w:rsid w:val="00C8135E"/>
    <w:rsid w:val="00C8234A"/>
    <w:rsid w:val="00C83A98"/>
    <w:rsid w:val="00C9233E"/>
    <w:rsid w:val="00C94CD6"/>
    <w:rsid w:val="00CC0F7E"/>
    <w:rsid w:val="00CC5B30"/>
    <w:rsid w:val="00CC7450"/>
    <w:rsid w:val="00CD0E98"/>
    <w:rsid w:val="00CD1DDB"/>
    <w:rsid w:val="00CD65BC"/>
    <w:rsid w:val="00CD6E62"/>
    <w:rsid w:val="00CD7765"/>
    <w:rsid w:val="00CE2AC8"/>
    <w:rsid w:val="00CE47A6"/>
    <w:rsid w:val="00CE6907"/>
    <w:rsid w:val="00CE6AE2"/>
    <w:rsid w:val="00CF2102"/>
    <w:rsid w:val="00CF37E7"/>
    <w:rsid w:val="00CF7854"/>
    <w:rsid w:val="00D00457"/>
    <w:rsid w:val="00D00A5B"/>
    <w:rsid w:val="00D026D3"/>
    <w:rsid w:val="00D02F69"/>
    <w:rsid w:val="00D04301"/>
    <w:rsid w:val="00D04D1A"/>
    <w:rsid w:val="00D06F19"/>
    <w:rsid w:val="00D07DC5"/>
    <w:rsid w:val="00D11C73"/>
    <w:rsid w:val="00D12937"/>
    <w:rsid w:val="00D13F81"/>
    <w:rsid w:val="00D176F2"/>
    <w:rsid w:val="00D21EEA"/>
    <w:rsid w:val="00D224CB"/>
    <w:rsid w:val="00D24B38"/>
    <w:rsid w:val="00D25976"/>
    <w:rsid w:val="00D26A75"/>
    <w:rsid w:val="00D26DE0"/>
    <w:rsid w:val="00D30094"/>
    <w:rsid w:val="00D31893"/>
    <w:rsid w:val="00D35B59"/>
    <w:rsid w:val="00D371CD"/>
    <w:rsid w:val="00D37B60"/>
    <w:rsid w:val="00D403CC"/>
    <w:rsid w:val="00D4654B"/>
    <w:rsid w:val="00D4685B"/>
    <w:rsid w:val="00D46B12"/>
    <w:rsid w:val="00D55800"/>
    <w:rsid w:val="00D61EAD"/>
    <w:rsid w:val="00D679F5"/>
    <w:rsid w:val="00D70C38"/>
    <w:rsid w:val="00D7273E"/>
    <w:rsid w:val="00D741E9"/>
    <w:rsid w:val="00D777CF"/>
    <w:rsid w:val="00D810FF"/>
    <w:rsid w:val="00D81622"/>
    <w:rsid w:val="00D839F8"/>
    <w:rsid w:val="00D85287"/>
    <w:rsid w:val="00D86727"/>
    <w:rsid w:val="00D919CB"/>
    <w:rsid w:val="00D9497F"/>
    <w:rsid w:val="00DA543E"/>
    <w:rsid w:val="00DA7D75"/>
    <w:rsid w:val="00DB2073"/>
    <w:rsid w:val="00DB26A5"/>
    <w:rsid w:val="00DB28F9"/>
    <w:rsid w:val="00DB6D69"/>
    <w:rsid w:val="00DC3813"/>
    <w:rsid w:val="00DC3A51"/>
    <w:rsid w:val="00DC5EA7"/>
    <w:rsid w:val="00DD0BD2"/>
    <w:rsid w:val="00DD10B9"/>
    <w:rsid w:val="00DD1287"/>
    <w:rsid w:val="00DD300D"/>
    <w:rsid w:val="00DD306E"/>
    <w:rsid w:val="00DD3F9F"/>
    <w:rsid w:val="00DD571A"/>
    <w:rsid w:val="00DD5A11"/>
    <w:rsid w:val="00DD7C78"/>
    <w:rsid w:val="00DD7F28"/>
    <w:rsid w:val="00DE26DC"/>
    <w:rsid w:val="00DE48F1"/>
    <w:rsid w:val="00DE716A"/>
    <w:rsid w:val="00DF0E00"/>
    <w:rsid w:val="00DF1502"/>
    <w:rsid w:val="00DF3149"/>
    <w:rsid w:val="00DF3B24"/>
    <w:rsid w:val="00DF3B74"/>
    <w:rsid w:val="00DF46D6"/>
    <w:rsid w:val="00DF534C"/>
    <w:rsid w:val="00DF6E3C"/>
    <w:rsid w:val="00E03E35"/>
    <w:rsid w:val="00E04E7A"/>
    <w:rsid w:val="00E07F06"/>
    <w:rsid w:val="00E1173A"/>
    <w:rsid w:val="00E12AD2"/>
    <w:rsid w:val="00E21AAC"/>
    <w:rsid w:val="00E23A5F"/>
    <w:rsid w:val="00E313D1"/>
    <w:rsid w:val="00E3544F"/>
    <w:rsid w:val="00E36ED1"/>
    <w:rsid w:val="00E3754F"/>
    <w:rsid w:val="00E40532"/>
    <w:rsid w:val="00E41BCE"/>
    <w:rsid w:val="00E43174"/>
    <w:rsid w:val="00E504CE"/>
    <w:rsid w:val="00E51838"/>
    <w:rsid w:val="00E51A61"/>
    <w:rsid w:val="00E53256"/>
    <w:rsid w:val="00E53A3E"/>
    <w:rsid w:val="00E541A6"/>
    <w:rsid w:val="00E544AD"/>
    <w:rsid w:val="00E56289"/>
    <w:rsid w:val="00E60020"/>
    <w:rsid w:val="00E606FD"/>
    <w:rsid w:val="00E65740"/>
    <w:rsid w:val="00E67292"/>
    <w:rsid w:val="00E735E6"/>
    <w:rsid w:val="00E73CE6"/>
    <w:rsid w:val="00E801BA"/>
    <w:rsid w:val="00E81E77"/>
    <w:rsid w:val="00E822D1"/>
    <w:rsid w:val="00E845D8"/>
    <w:rsid w:val="00E87F0D"/>
    <w:rsid w:val="00E90DDA"/>
    <w:rsid w:val="00E94299"/>
    <w:rsid w:val="00E9756F"/>
    <w:rsid w:val="00E97B14"/>
    <w:rsid w:val="00EA2B7B"/>
    <w:rsid w:val="00EA35FB"/>
    <w:rsid w:val="00EA3E04"/>
    <w:rsid w:val="00EA3FA0"/>
    <w:rsid w:val="00EA6809"/>
    <w:rsid w:val="00EB177E"/>
    <w:rsid w:val="00EB3DA1"/>
    <w:rsid w:val="00EB4E6D"/>
    <w:rsid w:val="00EB6FFC"/>
    <w:rsid w:val="00EC513D"/>
    <w:rsid w:val="00EC5ECC"/>
    <w:rsid w:val="00ED23CC"/>
    <w:rsid w:val="00ED5B75"/>
    <w:rsid w:val="00ED7982"/>
    <w:rsid w:val="00EE17C4"/>
    <w:rsid w:val="00EE5035"/>
    <w:rsid w:val="00EE6200"/>
    <w:rsid w:val="00EE6545"/>
    <w:rsid w:val="00EF0B7A"/>
    <w:rsid w:val="00EF14F6"/>
    <w:rsid w:val="00EF1C1A"/>
    <w:rsid w:val="00EF3110"/>
    <w:rsid w:val="00EF5607"/>
    <w:rsid w:val="00EF6C81"/>
    <w:rsid w:val="00F0053E"/>
    <w:rsid w:val="00F02C15"/>
    <w:rsid w:val="00F03FE2"/>
    <w:rsid w:val="00F046F9"/>
    <w:rsid w:val="00F05AB4"/>
    <w:rsid w:val="00F06680"/>
    <w:rsid w:val="00F06894"/>
    <w:rsid w:val="00F0757A"/>
    <w:rsid w:val="00F076FA"/>
    <w:rsid w:val="00F07861"/>
    <w:rsid w:val="00F11BE0"/>
    <w:rsid w:val="00F14F8F"/>
    <w:rsid w:val="00F15420"/>
    <w:rsid w:val="00F23C2F"/>
    <w:rsid w:val="00F312AC"/>
    <w:rsid w:val="00F31E3B"/>
    <w:rsid w:val="00F351A9"/>
    <w:rsid w:val="00F433A3"/>
    <w:rsid w:val="00F45555"/>
    <w:rsid w:val="00F46336"/>
    <w:rsid w:val="00F47049"/>
    <w:rsid w:val="00F5161F"/>
    <w:rsid w:val="00F553B8"/>
    <w:rsid w:val="00F55406"/>
    <w:rsid w:val="00F574F4"/>
    <w:rsid w:val="00F6464E"/>
    <w:rsid w:val="00F64B5F"/>
    <w:rsid w:val="00F80365"/>
    <w:rsid w:val="00F80EEF"/>
    <w:rsid w:val="00F81A80"/>
    <w:rsid w:val="00F833EC"/>
    <w:rsid w:val="00F846F1"/>
    <w:rsid w:val="00F84C19"/>
    <w:rsid w:val="00F86F53"/>
    <w:rsid w:val="00F87105"/>
    <w:rsid w:val="00F87C35"/>
    <w:rsid w:val="00F923CF"/>
    <w:rsid w:val="00F949FD"/>
    <w:rsid w:val="00FA0F95"/>
    <w:rsid w:val="00FA28C5"/>
    <w:rsid w:val="00FA2E27"/>
    <w:rsid w:val="00FA335A"/>
    <w:rsid w:val="00FA5822"/>
    <w:rsid w:val="00FA6D2A"/>
    <w:rsid w:val="00FA72DC"/>
    <w:rsid w:val="00FB060F"/>
    <w:rsid w:val="00FB0ED4"/>
    <w:rsid w:val="00FB45F7"/>
    <w:rsid w:val="00FB4953"/>
    <w:rsid w:val="00FB5FA0"/>
    <w:rsid w:val="00FC1F39"/>
    <w:rsid w:val="00FC4EC2"/>
    <w:rsid w:val="00FC50C5"/>
    <w:rsid w:val="00FC5C07"/>
    <w:rsid w:val="00FD0863"/>
    <w:rsid w:val="00FD1CD7"/>
    <w:rsid w:val="00FD21A8"/>
    <w:rsid w:val="00FD57C1"/>
    <w:rsid w:val="00FE1948"/>
    <w:rsid w:val="00FE4285"/>
    <w:rsid w:val="00FF1DA2"/>
    <w:rsid w:val="00FF1EA6"/>
    <w:rsid w:val="00FF3CA8"/>
    <w:rsid w:val="00FF422A"/>
    <w:rsid w:val="00FF48D3"/>
    <w:rsid w:val="00FF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4D42"/>
  <w15:chartTrackingRefBased/>
  <w15:docId w15:val="{DD2020DB-57E3-4663-8399-3717E525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NichtaufgelsteErwhnung">
    <w:name w:val="Unresolved Mention"/>
    <w:basedOn w:val="Absatz-Standardschriftart"/>
    <w:uiPriority w:val="99"/>
    <w:semiHidden/>
    <w:unhideWhenUsed/>
    <w:rsid w:val="00C02392"/>
    <w:rPr>
      <w:color w:val="605E5C"/>
      <w:shd w:val="clear" w:color="auto" w:fill="E1DFDD"/>
    </w:rPr>
  </w:style>
  <w:style w:type="paragraph" w:styleId="berarbeitung">
    <w:name w:val="Revision"/>
    <w:hidden/>
    <w:uiPriority w:val="99"/>
    <w:semiHidden/>
    <w:rsid w:val="001D14C9"/>
    <w:rPr>
      <w:rFonts w:ascii="Arial" w:hAnsi="Arial"/>
      <w:szCs w:val="24"/>
    </w:rPr>
  </w:style>
  <w:style w:type="character" w:styleId="Kommentarzeichen">
    <w:name w:val="annotation reference"/>
    <w:basedOn w:val="Absatz-Standardschriftart"/>
    <w:rsid w:val="00A342CC"/>
    <w:rPr>
      <w:sz w:val="16"/>
      <w:szCs w:val="16"/>
    </w:rPr>
  </w:style>
  <w:style w:type="paragraph" w:styleId="Kommentartext">
    <w:name w:val="annotation text"/>
    <w:basedOn w:val="Standard"/>
    <w:link w:val="KommentartextZchn"/>
    <w:rsid w:val="00A342CC"/>
    <w:rPr>
      <w:szCs w:val="20"/>
    </w:rPr>
  </w:style>
  <w:style w:type="character" w:customStyle="1" w:styleId="KommentartextZchn">
    <w:name w:val="Kommentartext Zchn"/>
    <w:basedOn w:val="Absatz-Standardschriftart"/>
    <w:link w:val="Kommentartext"/>
    <w:rsid w:val="00A342CC"/>
    <w:rPr>
      <w:rFonts w:ascii="Arial" w:hAnsi="Arial"/>
    </w:rPr>
  </w:style>
  <w:style w:type="paragraph" w:styleId="Kommentarthema">
    <w:name w:val="annotation subject"/>
    <w:basedOn w:val="Kommentartext"/>
    <w:next w:val="Kommentartext"/>
    <w:link w:val="KommentarthemaZchn"/>
    <w:rsid w:val="00A342CC"/>
    <w:rPr>
      <w:b/>
      <w:bCs/>
    </w:rPr>
  </w:style>
  <w:style w:type="character" w:customStyle="1" w:styleId="KommentarthemaZchn">
    <w:name w:val="Kommentarthema Zchn"/>
    <w:basedOn w:val="KommentartextZchn"/>
    <w:link w:val="Kommentarthema"/>
    <w:rsid w:val="00A342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898">
      <w:bodyDiv w:val="1"/>
      <w:marLeft w:val="0"/>
      <w:marRight w:val="0"/>
      <w:marTop w:val="0"/>
      <w:marBottom w:val="0"/>
      <w:divBdr>
        <w:top w:val="none" w:sz="0" w:space="0" w:color="auto"/>
        <w:left w:val="none" w:sz="0" w:space="0" w:color="auto"/>
        <w:bottom w:val="none" w:sz="0" w:space="0" w:color="auto"/>
        <w:right w:val="none" w:sz="0" w:space="0" w:color="auto"/>
      </w:divBdr>
    </w:div>
    <w:div w:id="145056332">
      <w:bodyDiv w:val="1"/>
      <w:marLeft w:val="0"/>
      <w:marRight w:val="0"/>
      <w:marTop w:val="0"/>
      <w:marBottom w:val="0"/>
      <w:divBdr>
        <w:top w:val="none" w:sz="0" w:space="0" w:color="auto"/>
        <w:left w:val="none" w:sz="0" w:space="0" w:color="auto"/>
        <w:bottom w:val="none" w:sz="0" w:space="0" w:color="auto"/>
        <w:right w:val="none" w:sz="0" w:space="0" w:color="auto"/>
      </w:divBdr>
    </w:div>
    <w:div w:id="167134168">
      <w:bodyDiv w:val="1"/>
      <w:marLeft w:val="0"/>
      <w:marRight w:val="0"/>
      <w:marTop w:val="0"/>
      <w:marBottom w:val="0"/>
      <w:divBdr>
        <w:top w:val="none" w:sz="0" w:space="0" w:color="auto"/>
        <w:left w:val="none" w:sz="0" w:space="0" w:color="auto"/>
        <w:bottom w:val="none" w:sz="0" w:space="0" w:color="auto"/>
        <w:right w:val="none" w:sz="0" w:space="0" w:color="auto"/>
      </w:divBdr>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455291657">
      <w:bodyDiv w:val="1"/>
      <w:marLeft w:val="0"/>
      <w:marRight w:val="0"/>
      <w:marTop w:val="0"/>
      <w:marBottom w:val="0"/>
      <w:divBdr>
        <w:top w:val="none" w:sz="0" w:space="0" w:color="auto"/>
        <w:left w:val="none" w:sz="0" w:space="0" w:color="auto"/>
        <w:bottom w:val="none" w:sz="0" w:space="0" w:color="auto"/>
        <w:right w:val="none" w:sz="0" w:space="0" w:color="auto"/>
      </w:divBdr>
    </w:div>
    <w:div w:id="483619525">
      <w:bodyDiv w:val="1"/>
      <w:marLeft w:val="0"/>
      <w:marRight w:val="0"/>
      <w:marTop w:val="0"/>
      <w:marBottom w:val="0"/>
      <w:divBdr>
        <w:top w:val="none" w:sz="0" w:space="0" w:color="auto"/>
        <w:left w:val="none" w:sz="0" w:space="0" w:color="auto"/>
        <w:bottom w:val="none" w:sz="0" w:space="0" w:color="auto"/>
        <w:right w:val="none" w:sz="0" w:space="0" w:color="auto"/>
      </w:divBdr>
    </w:div>
    <w:div w:id="532688510">
      <w:bodyDiv w:val="1"/>
      <w:marLeft w:val="0"/>
      <w:marRight w:val="0"/>
      <w:marTop w:val="0"/>
      <w:marBottom w:val="0"/>
      <w:divBdr>
        <w:top w:val="none" w:sz="0" w:space="0" w:color="auto"/>
        <w:left w:val="none" w:sz="0" w:space="0" w:color="auto"/>
        <w:bottom w:val="none" w:sz="0" w:space="0" w:color="auto"/>
        <w:right w:val="none" w:sz="0" w:space="0" w:color="auto"/>
      </w:divBdr>
    </w:div>
    <w:div w:id="582884075">
      <w:bodyDiv w:val="1"/>
      <w:marLeft w:val="0"/>
      <w:marRight w:val="0"/>
      <w:marTop w:val="0"/>
      <w:marBottom w:val="0"/>
      <w:divBdr>
        <w:top w:val="none" w:sz="0" w:space="0" w:color="auto"/>
        <w:left w:val="none" w:sz="0" w:space="0" w:color="auto"/>
        <w:bottom w:val="none" w:sz="0" w:space="0" w:color="auto"/>
        <w:right w:val="none" w:sz="0" w:space="0" w:color="auto"/>
      </w:divBdr>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736896634">
      <w:bodyDiv w:val="1"/>
      <w:marLeft w:val="0"/>
      <w:marRight w:val="0"/>
      <w:marTop w:val="0"/>
      <w:marBottom w:val="0"/>
      <w:divBdr>
        <w:top w:val="none" w:sz="0" w:space="0" w:color="auto"/>
        <w:left w:val="none" w:sz="0" w:space="0" w:color="auto"/>
        <w:bottom w:val="none" w:sz="0" w:space="0" w:color="auto"/>
        <w:right w:val="none" w:sz="0" w:space="0" w:color="auto"/>
      </w:divBdr>
      <w:divsChild>
        <w:div w:id="600186628">
          <w:marLeft w:val="0"/>
          <w:marRight w:val="0"/>
          <w:marTop w:val="0"/>
          <w:marBottom w:val="0"/>
          <w:divBdr>
            <w:top w:val="none" w:sz="0" w:space="0" w:color="auto"/>
            <w:left w:val="none" w:sz="0" w:space="0" w:color="auto"/>
            <w:bottom w:val="none" w:sz="0" w:space="0" w:color="auto"/>
            <w:right w:val="none" w:sz="0" w:space="0" w:color="auto"/>
          </w:divBdr>
          <w:divsChild>
            <w:div w:id="1881625386">
              <w:marLeft w:val="0"/>
              <w:marRight w:val="0"/>
              <w:marTop w:val="100"/>
              <w:marBottom w:val="100"/>
              <w:divBdr>
                <w:top w:val="none" w:sz="0" w:space="0" w:color="auto"/>
                <w:left w:val="none" w:sz="0" w:space="0" w:color="auto"/>
                <w:bottom w:val="none" w:sz="0" w:space="0" w:color="auto"/>
                <w:right w:val="none" w:sz="0" w:space="0" w:color="auto"/>
              </w:divBdr>
              <w:divsChild>
                <w:div w:id="989793574">
                  <w:marLeft w:val="0"/>
                  <w:marRight w:val="0"/>
                  <w:marTop w:val="0"/>
                  <w:marBottom w:val="0"/>
                  <w:divBdr>
                    <w:top w:val="none" w:sz="0" w:space="0" w:color="auto"/>
                    <w:left w:val="none" w:sz="0" w:space="0" w:color="auto"/>
                    <w:bottom w:val="none" w:sz="0" w:space="0" w:color="auto"/>
                    <w:right w:val="none" w:sz="0" w:space="0" w:color="auto"/>
                  </w:divBdr>
                  <w:divsChild>
                    <w:div w:id="770709904">
                      <w:marLeft w:val="0"/>
                      <w:marRight w:val="0"/>
                      <w:marTop w:val="0"/>
                      <w:marBottom w:val="0"/>
                      <w:divBdr>
                        <w:top w:val="none" w:sz="0" w:space="0" w:color="auto"/>
                        <w:left w:val="none" w:sz="0" w:space="0" w:color="auto"/>
                        <w:bottom w:val="none" w:sz="0" w:space="0" w:color="auto"/>
                        <w:right w:val="none" w:sz="0" w:space="0" w:color="auto"/>
                      </w:divBdr>
                      <w:divsChild>
                        <w:div w:id="867524249">
                          <w:marLeft w:val="0"/>
                          <w:marRight w:val="0"/>
                          <w:marTop w:val="360"/>
                          <w:marBottom w:val="360"/>
                          <w:divBdr>
                            <w:top w:val="none" w:sz="0" w:space="0" w:color="auto"/>
                            <w:left w:val="none" w:sz="0" w:space="0" w:color="auto"/>
                            <w:bottom w:val="none" w:sz="0" w:space="0" w:color="auto"/>
                            <w:right w:val="none" w:sz="0" w:space="0" w:color="auto"/>
                          </w:divBdr>
                          <w:divsChild>
                            <w:div w:id="1436175690">
                              <w:marLeft w:val="0"/>
                              <w:marRight w:val="0"/>
                              <w:marTop w:val="0"/>
                              <w:marBottom w:val="0"/>
                              <w:divBdr>
                                <w:top w:val="none" w:sz="0" w:space="0" w:color="auto"/>
                                <w:left w:val="none" w:sz="0" w:space="0" w:color="auto"/>
                                <w:bottom w:val="none" w:sz="0" w:space="0" w:color="auto"/>
                                <w:right w:val="none" w:sz="0" w:space="0" w:color="auto"/>
                              </w:divBdr>
                              <w:divsChild>
                                <w:div w:id="1294141182">
                                  <w:marLeft w:val="0"/>
                                  <w:marRight w:val="0"/>
                                  <w:marTop w:val="0"/>
                                  <w:marBottom w:val="0"/>
                                  <w:divBdr>
                                    <w:top w:val="none" w:sz="0" w:space="0" w:color="auto"/>
                                    <w:left w:val="none" w:sz="0" w:space="0" w:color="auto"/>
                                    <w:bottom w:val="none" w:sz="0" w:space="0" w:color="auto"/>
                                    <w:right w:val="none" w:sz="0" w:space="0" w:color="auto"/>
                                  </w:divBdr>
                                  <w:divsChild>
                                    <w:div w:id="1053583576">
                                      <w:marLeft w:val="0"/>
                                      <w:marRight w:val="0"/>
                                      <w:marTop w:val="0"/>
                                      <w:marBottom w:val="0"/>
                                      <w:divBdr>
                                        <w:top w:val="none" w:sz="0" w:space="0" w:color="auto"/>
                                        <w:left w:val="none" w:sz="0" w:space="0" w:color="auto"/>
                                        <w:bottom w:val="none" w:sz="0" w:space="0" w:color="auto"/>
                                        <w:right w:val="none" w:sz="0" w:space="0" w:color="auto"/>
                                      </w:divBdr>
                                      <w:divsChild>
                                        <w:div w:id="83693911">
                                          <w:marLeft w:val="0"/>
                                          <w:marRight w:val="0"/>
                                          <w:marTop w:val="0"/>
                                          <w:marBottom w:val="0"/>
                                          <w:divBdr>
                                            <w:top w:val="none" w:sz="0" w:space="0" w:color="auto"/>
                                            <w:left w:val="none" w:sz="0" w:space="0" w:color="auto"/>
                                            <w:bottom w:val="none" w:sz="0" w:space="0" w:color="auto"/>
                                            <w:right w:val="none" w:sz="0" w:space="0" w:color="auto"/>
                                          </w:divBdr>
                                          <w:divsChild>
                                            <w:div w:id="978728981">
                                              <w:marLeft w:val="0"/>
                                              <w:marRight w:val="0"/>
                                              <w:marTop w:val="0"/>
                                              <w:marBottom w:val="0"/>
                                              <w:divBdr>
                                                <w:top w:val="none" w:sz="0" w:space="0" w:color="auto"/>
                                                <w:left w:val="none" w:sz="0" w:space="0" w:color="auto"/>
                                                <w:bottom w:val="none" w:sz="0" w:space="0" w:color="auto"/>
                                                <w:right w:val="none" w:sz="0" w:space="0" w:color="auto"/>
                                              </w:divBdr>
                                              <w:divsChild>
                                                <w:div w:id="18813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128">
                  <w:marLeft w:val="0"/>
                  <w:marRight w:val="0"/>
                  <w:marTop w:val="0"/>
                  <w:marBottom w:val="0"/>
                  <w:divBdr>
                    <w:top w:val="none" w:sz="0" w:space="0" w:color="auto"/>
                    <w:left w:val="none" w:sz="0" w:space="0" w:color="auto"/>
                    <w:bottom w:val="none" w:sz="0" w:space="0" w:color="auto"/>
                    <w:right w:val="none" w:sz="0" w:space="0" w:color="auto"/>
                  </w:divBdr>
                  <w:divsChild>
                    <w:div w:id="579950287">
                      <w:marLeft w:val="0"/>
                      <w:marRight w:val="0"/>
                      <w:marTop w:val="0"/>
                      <w:marBottom w:val="0"/>
                      <w:divBdr>
                        <w:top w:val="none" w:sz="0" w:space="0" w:color="auto"/>
                        <w:left w:val="none" w:sz="0" w:space="0" w:color="auto"/>
                        <w:bottom w:val="none" w:sz="0" w:space="0" w:color="auto"/>
                        <w:right w:val="none" w:sz="0" w:space="0" w:color="auto"/>
                      </w:divBdr>
                      <w:divsChild>
                        <w:div w:id="2106416662">
                          <w:marLeft w:val="0"/>
                          <w:marRight w:val="0"/>
                          <w:marTop w:val="360"/>
                          <w:marBottom w:val="360"/>
                          <w:divBdr>
                            <w:top w:val="none" w:sz="0" w:space="0" w:color="auto"/>
                            <w:left w:val="none" w:sz="0" w:space="0" w:color="auto"/>
                            <w:bottom w:val="none" w:sz="0" w:space="0" w:color="auto"/>
                            <w:right w:val="none" w:sz="0" w:space="0" w:color="auto"/>
                          </w:divBdr>
                          <w:divsChild>
                            <w:div w:id="1827894163">
                              <w:marLeft w:val="0"/>
                              <w:marRight w:val="0"/>
                              <w:marTop w:val="0"/>
                              <w:marBottom w:val="0"/>
                              <w:divBdr>
                                <w:top w:val="none" w:sz="0" w:space="0" w:color="auto"/>
                                <w:left w:val="none" w:sz="0" w:space="0" w:color="auto"/>
                                <w:bottom w:val="none" w:sz="0" w:space="0" w:color="auto"/>
                                <w:right w:val="none" w:sz="0" w:space="0" w:color="auto"/>
                              </w:divBdr>
                              <w:divsChild>
                                <w:div w:id="91703280">
                                  <w:marLeft w:val="0"/>
                                  <w:marRight w:val="0"/>
                                  <w:marTop w:val="0"/>
                                  <w:marBottom w:val="0"/>
                                  <w:divBdr>
                                    <w:top w:val="none" w:sz="0" w:space="0" w:color="auto"/>
                                    <w:left w:val="none" w:sz="0" w:space="0" w:color="auto"/>
                                    <w:bottom w:val="none" w:sz="0" w:space="0" w:color="auto"/>
                                    <w:right w:val="none" w:sz="0" w:space="0" w:color="auto"/>
                                  </w:divBdr>
                                  <w:divsChild>
                                    <w:div w:id="56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7740">
          <w:marLeft w:val="0"/>
          <w:marRight w:val="0"/>
          <w:marTop w:val="0"/>
          <w:marBottom w:val="0"/>
          <w:divBdr>
            <w:top w:val="none" w:sz="0" w:space="0" w:color="auto"/>
            <w:left w:val="none" w:sz="0" w:space="0" w:color="auto"/>
            <w:bottom w:val="none" w:sz="0" w:space="0" w:color="auto"/>
            <w:right w:val="none" w:sz="0" w:space="0" w:color="auto"/>
          </w:divBdr>
          <w:divsChild>
            <w:div w:id="1078677257">
              <w:marLeft w:val="0"/>
              <w:marRight w:val="0"/>
              <w:marTop w:val="100"/>
              <w:marBottom w:val="100"/>
              <w:divBdr>
                <w:top w:val="none" w:sz="0" w:space="0" w:color="auto"/>
                <w:left w:val="none" w:sz="0" w:space="0" w:color="auto"/>
                <w:bottom w:val="none" w:sz="0" w:space="0" w:color="auto"/>
                <w:right w:val="none" w:sz="0" w:space="0" w:color="auto"/>
              </w:divBdr>
              <w:divsChild>
                <w:div w:id="545063908">
                  <w:marLeft w:val="0"/>
                  <w:marRight w:val="0"/>
                  <w:marTop w:val="0"/>
                  <w:marBottom w:val="0"/>
                  <w:divBdr>
                    <w:top w:val="none" w:sz="0" w:space="0" w:color="auto"/>
                    <w:left w:val="none" w:sz="0" w:space="0" w:color="auto"/>
                    <w:bottom w:val="none" w:sz="0" w:space="0" w:color="auto"/>
                    <w:right w:val="none" w:sz="0" w:space="0" w:color="auto"/>
                  </w:divBdr>
                  <w:divsChild>
                    <w:div w:id="193227971">
                      <w:marLeft w:val="0"/>
                      <w:marRight w:val="0"/>
                      <w:marTop w:val="0"/>
                      <w:marBottom w:val="0"/>
                      <w:divBdr>
                        <w:top w:val="none" w:sz="0" w:space="0" w:color="auto"/>
                        <w:left w:val="none" w:sz="0" w:space="0" w:color="auto"/>
                        <w:bottom w:val="none" w:sz="0" w:space="0" w:color="auto"/>
                        <w:right w:val="none" w:sz="0" w:space="0" w:color="auto"/>
                      </w:divBdr>
                      <w:divsChild>
                        <w:div w:id="240524664">
                          <w:marLeft w:val="0"/>
                          <w:marRight w:val="0"/>
                          <w:marTop w:val="360"/>
                          <w:marBottom w:val="360"/>
                          <w:divBdr>
                            <w:top w:val="none" w:sz="0" w:space="0" w:color="auto"/>
                            <w:left w:val="none" w:sz="0" w:space="0" w:color="auto"/>
                            <w:bottom w:val="none" w:sz="0" w:space="0" w:color="auto"/>
                            <w:right w:val="none" w:sz="0" w:space="0" w:color="auto"/>
                          </w:divBdr>
                          <w:divsChild>
                            <w:div w:id="1629512091">
                              <w:marLeft w:val="0"/>
                              <w:marRight w:val="0"/>
                              <w:marTop w:val="0"/>
                              <w:marBottom w:val="0"/>
                              <w:divBdr>
                                <w:top w:val="none" w:sz="0" w:space="0" w:color="auto"/>
                                <w:left w:val="none" w:sz="0" w:space="0" w:color="auto"/>
                                <w:bottom w:val="none" w:sz="0" w:space="0" w:color="auto"/>
                                <w:right w:val="none" w:sz="0" w:space="0" w:color="auto"/>
                              </w:divBdr>
                              <w:divsChild>
                                <w:div w:id="1897204436">
                                  <w:marLeft w:val="0"/>
                                  <w:marRight w:val="0"/>
                                  <w:marTop w:val="0"/>
                                  <w:marBottom w:val="0"/>
                                  <w:divBdr>
                                    <w:top w:val="none" w:sz="0" w:space="0" w:color="auto"/>
                                    <w:left w:val="none" w:sz="0" w:space="0" w:color="auto"/>
                                    <w:bottom w:val="none" w:sz="0" w:space="0" w:color="auto"/>
                                    <w:right w:val="none" w:sz="0" w:space="0" w:color="auto"/>
                                  </w:divBdr>
                                  <w:divsChild>
                                    <w:div w:id="1779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3313">
          <w:marLeft w:val="0"/>
          <w:marRight w:val="0"/>
          <w:marTop w:val="0"/>
          <w:marBottom w:val="0"/>
          <w:divBdr>
            <w:top w:val="none" w:sz="0" w:space="0" w:color="auto"/>
            <w:left w:val="none" w:sz="0" w:space="0" w:color="auto"/>
            <w:bottom w:val="none" w:sz="0" w:space="0" w:color="auto"/>
            <w:right w:val="none" w:sz="0" w:space="0" w:color="auto"/>
          </w:divBdr>
          <w:divsChild>
            <w:div w:id="2016684520">
              <w:marLeft w:val="0"/>
              <w:marRight w:val="0"/>
              <w:marTop w:val="100"/>
              <w:marBottom w:val="100"/>
              <w:divBdr>
                <w:top w:val="none" w:sz="0" w:space="0" w:color="auto"/>
                <w:left w:val="none" w:sz="0" w:space="0" w:color="auto"/>
                <w:bottom w:val="none" w:sz="0" w:space="0" w:color="auto"/>
                <w:right w:val="none" w:sz="0" w:space="0" w:color="auto"/>
              </w:divBdr>
              <w:divsChild>
                <w:div w:id="1930738">
                  <w:marLeft w:val="0"/>
                  <w:marRight w:val="0"/>
                  <w:marTop w:val="0"/>
                  <w:marBottom w:val="0"/>
                  <w:divBdr>
                    <w:top w:val="none" w:sz="0" w:space="0" w:color="auto"/>
                    <w:left w:val="none" w:sz="0" w:space="0" w:color="auto"/>
                    <w:bottom w:val="none" w:sz="0" w:space="0" w:color="auto"/>
                    <w:right w:val="none" w:sz="0" w:space="0" w:color="auto"/>
                  </w:divBdr>
                  <w:divsChild>
                    <w:div w:id="320281288">
                      <w:marLeft w:val="0"/>
                      <w:marRight w:val="0"/>
                      <w:marTop w:val="0"/>
                      <w:marBottom w:val="0"/>
                      <w:divBdr>
                        <w:top w:val="none" w:sz="0" w:space="0" w:color="auto"/>
                        <w:left w:val="none" w:sz="0" w:space="0" w:color="auto"/>
                        <w:bottom w:val="none" w:sz="0" w:space="0" w:color="auto"/>
                        <w:right w:val="none" w:sz="0" w:space="0" w:color="auto"/>
                      </w:divBdr>
                      <w:divsChild>
                        <w:div w:id="114180248">
                          <w:marLeft w:val="0"/>
                          <w:marRight w:val="0"/>
                          <w:marTop w:val="360"/>
                          <w:marBottom w:val="360"/>
                          <w:divBdr>
                            <w:top w:val="none" w:sz="0" w:space="0" w:color="auto"/>
                            <w:left w:val="none" w:sz="0" w:space="0" w:color="auto"/>
                            <w:bottom w:val="none" w:sz="0" w:space="0" w:color="auto"/>
                            <w:right w:val="none" w:sz="0" w:space="0" w:color="auto"/>
                          </w:divBdr>
                          <w:divsChild>
                            <w:div w:id="656347344">
                              <w:marLeft w:val="0"/>
                              <w:marRight w:val="0"/>
                              <w:marTop w:val="0"/>
                              <w:marBottom w:val="0"/>
                              <w:divBdr>
                                <w:top w:val="none" w:sz="0" w:space="0" w:color="auto"/>
                                <w:left w:val="none" w:sz="0" w:space="0" w:color="auto"/>
                                <w:bottom w:val="none" w:sz="0" w:space="0" w:color="auto"/>
                                <w:right w:val="none" w:sz="0" w:space="0" w:color="auto"/>
                              </w:divBdr>
                              <w:divsChild>
                                <w:div w:id="233585439">
                                  <w:marLeft w:val="0"/>
                                  <w:marRight w:val="0"/>
                                  <w:marTop w:val="0"/>
                                  <w:marBottom w:val="0"/>
                                  <w:divBdr>
                                    <w:top w:val="none" w:sz="0" w:space="0" w:color="auto"/>
                                    <w:left w:val="none" w:sz="0" w:space="0" w:color="auto"/>
                                    <w:bottom w:val="none" w:sz="0" w:space="0" w:color="auto"/>
                                    <w:right w:val="none" w:sz="0" w:space="0" w:color="auto"/>
                                  </w:divBdr>
                                  <w:divsChild>
                                    <w:div w:id="5154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819">
                  <w:marLeft w:val="0"/>
                  <w:marRight w:val="0"/>
                  <w:marTop w:val="0"/>
                  <w:marBottom w:val="0"/>
                  <w:divBdr>
                    <w:top w:val="none" w:sz="0" w:space="0" w:color="auto"/>
                    <w:left w:val="none" w:sz="0" w:space="0" w:color="auto"/>
                    <w:bottom w:val="none" w:sz="0" w:space="0" w:color="auto"/>
                    <w:right w:val="none" w:sz="0" w:space="0" w:color="auto"/>
                  </w:divBdr>
                  <w:divsChild>
                    <w:div w:id="1914581728">
                      <w:marLeft w:val="0"/>
                      <w:marRight w:val="0"/>
                      <w:marTop w:val="0"/>
                      <w:marBottom w:val="0"/>
                      <w:divBdr>
                        <w:top w:val="none" w:sz="0" w:space="0" w:color="auto"/>
                        <w:left w:val="none" w:sz="0" w:space="0" w:color="auto"/>
                        <w:bottom w:val="none" w:sz="0" w:space="0" w:color="auto"/>
                        <w:right w:val="none" w:sz="0" w:space="0" w:color="auto"/>
                      </w:divBdr>
                      <w:divsChild>
                        <w:div w:id="1280643430">
                          <w:marLeft w:val="0"/>
                          <w:marRight w:val="0"/>
                          <w:marTop w:val="360"/>
                          <w:marBottom w:val="360"/>
                          <w:divBdr>
                            <w:top w:val="none" w:sz="0" w:space="0" w:color="auto"/>
                            <w:left w:val="none" w:sz="0" w:space="0" w:color="auto"/>
                            <w:bottom w:val="none" w:sz="0" w:space="0" w:color="auto"/>
                            <w:right w:val="none" w:sz="0" w:space="0" w:color="auto"/>
                          </w:divBdr>
                          <w:divsChild>
                            <w:div w:id="1317227330">
                              <w:marLeft w:val="0"/>
                              <w:marRight w:val="0"/>
                              <w:marTop w:val="0"/>
                              <w:marBottom w:val="0"/>
                              <w:divBdr>
                                <w:top w:val="none" w:sz="0" w:space="0" w:color="auto"/>
                                <w:left w:val="none" w:sz="0" w:space="0" w:color="auto"/>
                                <w:bottom w:val="none" w:sz="0" w:space="0" w:color="auto"/>
                                <w:right w:val="none" w:sz="0" w:space="0" w:color="auto"/>
                              </w:divBdr>
                              <w:divsChild>
                                <w:div w:id="2141724749">
                                  <w:marLeft w:val="0"/>
                                  <w:marRight w:val="0"/>
                                  <w:marTop w:val="0"/>
                                  <w:marBottom w:val="0"/>
                                  <w:divBdr>
                                    <w:top w:val="none" w:sz="0" w:space="0" w:color="auto"/>
                                    <w:left w:val="none" w:sz="0" w:space="0" w:color="auto"/>
                                    <w:bottom w:val="none" w:sz="0" w:space="0" w:color="auto"/>
                                    <w:right w:val="none" w:sz="0" w:space="0" w:color="auto"/>
                                  </w:divBdr>
                                  <w:divsChild>
                                    <w:div w:id="1598904196">
                                      <w:marLeft w:val="0"/>
                                      <w:marRight w:val="0"/>
                                      <w:marTop w:val="0"/>
                                      <w:marBottom w:val="0"/>
                                      <w:divBdr>
                                        <w:top w:val="none" w:sz="0" w:space="0" w:color="auto"/>
                                        <w:left w:val="none" w:sz="0" w:space="0" w:color="auto"/>
                                        <w:bottom w:val="none" w:sz="0" w:space="0" w:color="auto"/>
                                        <w:right w:val="none" w:sz="0" w:space="0" w:color="auto"/>
                                      </w:divBdr>
                                      <w:divsChild>
                                        <w:div w:id="691035855">
                                          <w:marLeft w:val="0"/>
                                          <w:marRight w:val="0"/>
                                          <w:marTop w:val="0"/>
                                          <w:marBottom w:val="0"/>
                                          <w:divBdr>
                                            <w:top w:val="none" w:sz="0" w:space="0" w:color="auto"/>
                                            <w:left w:val="none" w:sz="0" w:space="0" w:color="auto"/>
                                            <w:bottom w:val="none" w:sz="0" w:space="0" w:color="auto"/>
                                            <w:right w:val="none" w:sz="0" w:space="0" w:color="auto"/>
                                          </w:divBdr>
                                          <w:divsChild>
                                            <w:div w:id="1485662974">
                                              <w:marLeft w:val="0"/>
                                              <w:marRight w:val="0"/>
                                              <w:marTop w:val="0"/>
                                              <w:marBottom w:val="0"/>
                                              <w:divBdr>
                                                <w:top w:val="none" w:sz="0" w:space="0" w:color="auto"/>
                                                <w:left w:val="none" w:sz="0" w:space="0" w:color="auto"/>
                                                <w:bottom w:val="none" w:sz="0" w:space="0" w:color="auto"/>
                                                <w:right w:val="none" w:sz="0" w:space="0" w:color="auto"/>
                                              </w:divBdr>
                                              <w:divsChild>
                                                <w:div w:id="195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815562031">
      <w:bodyDiv w:val="1"/>
      <w:marLeft w:val="0"/>
      <w:marRight w:val="0"/>
      <w:marTop w:val="0"/>
      <w:marBottom w:val="0"/>
      <w:divBdr>
        <w:top w:val="none" w:sz="0" w:space="0" w:color="auto"/>
        <w:left w:val="none" w:sz="0" w:space="0" w:color="auto"/>
        <w:bottom w:val="none" w:sz="0" w:space="0" w:color="auto"/>
        <w:right w:val="none" w:sz="0" w:space="0" w:color="auto"/>
      </w:divBdr>
    </w:div>
    <w:div w:id="833378191">
      <w:bodyDiv w:val="1"/>
      <w:marLeft w:val="0"/>
      <w:marRight w:val="0"/>
      <w:marTop w:val="0"/>
      <w:marBottom w:val="0"/>
      <w:divBdr>
        <w:top w:val="none" w:sz="0" w:space="0" w:color="auto"/>
        <w:left w:val="none" w:sz="0" w:space="0" w:color="auto"/>
        <w:bottom w:val="none" w:sz="0" w:space="0" w:color="auto"/>
        <w:right w:val="none" w:sz="0" w:space="0" w:color="auto"/>
      </w:divBdr>
    </w:div>
    <w:div w:id="1110665119">
      <w:bodyDiv w:val="1"/>
      <w:marLeft w:val="0"/>
      <w:marRight w:val="0"/>
      <w:marTop w:val="0"/>
      <w:marBottom w:val="0"/>
      <w:divBdr>
        <w:top w:val="none" w:sz="0" w:space="0" w:color="auto"/>
        <w:left w:val="none" w:sz="0" w:space="0" w:color="auto"/>
        <w:bottom w:val="none" w:sz="0" w:space="0" w:color="auto"/>
        <w:right w:val="none" w:sz="0" w:space="0" w:color="auto"/>
      </w:divBdr>
    </w:div>
    <w:div w:id="1244532650">
      <w:bodyDiv w:val="1"/>
      <w:marLeft w:val="0"/>
      <w:marRight w:val="0"/>
      <w:marTop w:val="0"/>
      <w:marBottom w:val="0"/>
      <w:divBdr>
        <w:top w:val="none" w:sz="0" w:space="0" w:color="auto"/>
        <w:left w:val="none" w:sz="0" w:space="0" w:color="auto"/>
        <w:bottom w:val="none" w:sz="0" w:space="0" w:color="auto"/>
        <w:right w:val="none" w:sz="0" w:space="0" w:color="auto"/>
      </w:divBdr>
    </w:div>
    <w:div w:id="1354114081">
      <w:bodyDiv w:val="1"/>
      <w:marLeft w:val="0"/>
      <w:marRight w:val="0"/>
      <w:marTop w:val="0"/>
      <w:marBottom w:val="0"/>
      <w:divBdr>
        <w:top w:val="none" w:sz="0" w:space="0" w:color="auto"/>
        <w:left w:val="none" w:sz="0" w:space="0" w:color="auto"/>
        <w:bottom w:val="none" w:sz="0" w:space="0" w:color="auto"/>
        <w:right w:val="none" w:sz="0" w:space="0" w:color="auto"/>
      </w:divBdr>
      <w:divsChild>
        <w:div w:id="62681236">
          <w:marLeft w:val="0"/>
          <w:marRight w:val="0"/>
          <w:marTop w:val="0"/>
          <w:marBottom w:val="0"/>
          <w:divBdr>
            <w:top w:val="none" w:sz="0" w:space="0" w:color="auto"/>
            <w:left w:val="none" w:sz="0" w:space="0" w:color="auto"/>
            <w:bottom w:val="none" w:sz="0" w:space="0" w:color="auto"/>
            <w:right w:val="none" w:sz="0" w:space="0" w:color="auto"/>
          </w:divBdr>
          <w:divsChild>
            <w:div w:id="951130527">
              <w:marLeft w:val="0"/>
              <w:marRight w:val="0"/>
              <w:marTop w:val="100"/>
              <w:marBottom w:val="100"/>
              <w:divBdr>
                <w:top w:val="none" w:sz="0" w:space="0" w:color="auto"/>
                <w:left w:val="none" w:sz="0" w:space="0" w:color="auto"/>
                <w:bottom w:val="none" w:sz="0" w:space="0" w:color="auto"/>
                <w:right w:val="none" w:sz="0" w:space="0" w:color="auto"/>
              </w:divBdr>
              <w:divsChild>
                <w:div w:id="460806281">
                  <w:marLeft w:val="0"/>
                  <w:marRight w:val="0"/>
                  <w:marTop w:val="0"/>
                  <w:marBottom w:val="0"/>
                  <w:divBdr>
                    <w:top w:val="none" w:sz="0" w:space="0" w:color="auto"/>
                    <w:left w:val="none" w:sz="0" w:space="0" w:color="auto"/>
                    <w:bottom w:val="none" w:sz="0" w:space="0" w:color="auto"/>
                    <w:right w:val="none" w:sz="0" w:space="0" w:color="auto"/>
                  </w:divBdr>
                  <w:divsChild>
                    <w:div w:id="482357682">
                      <w:marLeft w:val="0"/>
                      <w:marRight w:val="0"/>
                      <w:marTop w:val="0"/>
                      <w:marBottom w:val="0"/>
                      <w:divBdr>
                        <w:top w:val="none" w:sz="0" w:space="0" w:color="auto"/>
                        <w:left w:val="none" w:sz="0" w:space="0" w:color="auto"/>
                        <w:bottom w:val="none" w:sz="0" w:space="0" w:color="auto"/>
                        <w:right w:val="none" w:sz="0" w:space="0" w:color="auto"/>
                      </w:divBdr>
                      <w:divsChild>
                        <w:div w:id="1645233925">
                          <w:marLeft w:val="0"/>
                          <w:marRight w:val="0"/>
                          <w:marTop w:val="360"/>
                          <w:marBottom w:val="360"/>
                          <w:divBdr>
                            <w:top w:val="none" w:sz="0" w:space="0" w:color="auto"/>
                            <w:left w:val="none" w:sz="0" w:space="0" w:color="auto"/>
                            <w:bottom w:val="none" w:sz="0" w:space="0" w:color="auto"/>
                            <w:right w:val="none" w:sz="0" w:space="0" w:color="auto"/>
                          </w:divBdr>
                          <w:divsChild>
                            <w:div w:id="87622225">
                              <w:marLeft w:val="0"/>
                              <w:marRight w:val="0"/>
                              <w:marTop w:val="0"/>
                              <w:marBottom w:val="0"/>
                              <w:divBdr>
                                <w:top w:val="none" w:sz="0" w:space="0" w:color="auto"/>
                                <w:left w:val="none" w:sz="0" w:space="0" w:color="auto"/>
                                <w:bottom w:val="none" w:sz="0" w:space="0" w:color="auto"/>
                                <w:right w:val="none" w:sz="0" w:space="0" w:color="auto"/>
                              </w:divBdr>
                              <w:divsChild>
                                <w:div w:id="884875106">
                                  <w:marLeft w:val="0"/>
                                  <w:marRight w:val="0"/>
                                  <w:marTop w:val="0"/>
                                  <w:marBottom w:val="0"/>
                                  <w:divBdr>
                                    <w:top w:val="none" w:sz="0" w:space="0" w:color="auto"/>
                                    <w:left w:val="none" w:sz="0" w:space="0" w:color="auto"/>
                                    <w:bottom w:val="none" w:sz="0" w:space="0" w:color="auto"/>
                                    <w:right w:val="none" w:sz="0" w:space="0" w:color="auto"/>
                                  </w:divBdr>
                                  <w:divsChild>
                                    <w:div w:id="14883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7029">
                  <w:marLeft w:val="0"/>
                  <w:marRight w:val="0"/>
                  <w:marTop w:val="0"/>
                  <w:marBottom w:val="0"/>
                  <w:divBdr>
                    <w:top w:val="none" w:sz="0" w:space="0" w:color="auto"/>
                    <w:left w:val="none" w:sz="0" w:space="0" w:color="auto"/>
                    <w:bottom w:val="none" w:sz="0" w:space="0" w:color="auto"/>
                    <w:right w:val="none" w:sz="0" w:space="0" w:color="auto"/>
                  </w:divBdr>
                  <w:divsChild>
                    <w:div w:id="657226236">
                      <w:marLeft w:val="0"/>
                      <w:marRight w:val="0"/>
                      <w:marTop w:val="0"/>
                      <w:marBottom w:val="0"/>
                      <w:divBdr>
                        <w:top w:val="none" w:sz="0" w:space="0" w:color="auto"/>
                        <w:left w:val="none" w:sz="0" w:space="0" w:color="auto"/>
                        <w:bottom w:val="none" w:sz="0" w:space="0" w:color="auto"/>
                        <w:right w:val="none" w:sz="0" w:space="0" w:color="auto"/>
                      </w:divBdr>
                      <w:divsChild>
                        <w:div w:id="1373924184">
                          <w:marLeft w:val="0"/>
                          <w:marRight w:val="0"/>
                          <w:marTop w:val="360"/>
                          <w:marBottom w:val="360"/>
                          <w:divBdr>
                            <w:top w:val="none" w:sz="0" w:space="0" w:color="auto"/>
                            <w:left w:val="none" w:sz="0" w:space="0" w:color="auto"/>
                            <w:bottom w:val="none" w:sz="0" w:space="0" w:color="auto"/>
                            <w:right w:val="none" w:sz="0" w:space="0" w:color="auto"/>
                          </w:divBdr>
                          <w:divsChild>
                            <w:div w:id="1153176473">
                              <w:marLeft w:val="0"/>
                              <w:marRight w:val="0"/>
                              <w:marTop w:val="0"/>
                              <w:marBottom w:val="0"/>
                              <w:divBdr>
                                <w:top w:val="none" w:sz="0" w:space="0" w:color="auto"/>
                                <w:left w:val="none" w:sz="0" w:space="0" w:color="auto"/>
                                <w:bottom w:val="none" w:sz="0" w:space="0" w:color="auto"/>
                                <w:right w:val="none" w:sz="0" w:space="0" w:color="auto"/>
                              </w:divBdr>
                              <w:divsChild>
                                <w:div w:id="558134312">
                                  <w:marLeft w:val="0"/>
                                  <w:marRight w:val="0"/>
                                  <w:marTop w:val="0"/>
                                  <w:marBottom w:val="0"/>
                                  <w:divBdr>
                                    <w:top w:val="none" w:sz="0" w:space="0" w:color="auto"/>
                                    <w:left w:val="none" w:sz="0" w:space="0" w:color="auto"/>
                                    <w:bottom w:val="none" w:sz="0" w:space="0" w:color="auto"/>
                                    <w:right w:val="none" w:sz="0" w:space="0" w:color="auto"/>
                                  </w:divBdr>
                                  <w:divsChild>
                                    <w:div w:id="353044378">
                                      <w:marLeft w:val="0"/>
                                      <w:marRight w:val="0"/>
                                      <w:marTop w:val="0"/>
                                      <w:marBottom w:val="0"/>
                                      <w:divBdr>
                                        <w:top w:val="none" w:sz="0" w:space="0" w:color="auto"/>
                                        <w:left w:val="none" w:sz="0" w:space="0" w:color="auto"/>
                                        <w:bottom w:val="none" w:sz="0" w:space="0" w:color="auto"/>
                                        <w:right w:val="none" w:sz="0" w:space="0" w:color="auto"/>
                                      </w:divBdr>
                                      <w:divsChild>
                                        <w:div w:id="1450851926">
                                          <w:marLeft w:val="0"/>
                                          <w:marRight w:val="0"/>
                                          <w:marTop w:val="0"/>
                                          <w:marBottom w:val="0"/>
                                          <w:divBdr>
                                            <w:top w:val="none" w:sz="0" w:space="0" w:color="auto"/>
                                            <w:left w:val="none" w:sz="0" w:space="0" w:color="auto"/>
                                            <w:bottom w:val="none" w:sz="0" w:space="0" w:color="auto"/>
                                            <w:right w:val="none" w:sz="0" w:space="0" w:color="auto"/>
                                          </w:divBdr>
                                          <w:divsChild>
                                            <w:div w:id="955595872">
                                              <w:marLeft w:val="0"/>
                                              <w:marRight w:val="0"/>
                                              <w:marTop w:val="0"/>
                                              <w:marBottom w:val="0"/>
                                              <w:divBdr>
                                                <w:top w:val="none" w:sz="0" w:space="0" w:color="auto"/>
                                                <w:left w:val="none" w:sz="0" w:space="0" w:color="auto"/>
                                                <w:bottom w:val="none" w:sz="0" w:space="0" w:color="auto"/>
                                                <w:right w:val="none" w:sz="0" w:space="0" w:color="auto"/>
                                              </w:divBdr>
                                              <w:divsChild>
                                                <w:div w:id="743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2610">
          <w:marLeft w:val="0"/>
          <w:marRight w:val="0"/>
          <w:marTop w:val="0"/>
          <w:marBottom w:val="0"/>
          <w:divBdr>
            <w:top w:val="none" w:sz="0" w:space="0" w:color="auto"/>
            <w:left w:val="none" w:sz="0" w:space="0" w:color="auto"/>
            <w:bottom w:val="none" w:sz="0" w:space="0" w:color="auto"/>
            <w:right w:val="none" w:sz="0" w:space="0" w:color="auto"/>
          </w:divBdr>
          <w:divsChild>
            <w:div w:id="1172456236">
              <w:marLeft w:val="0"/>
              <w:marRight w:val="0"/>
              <w:marTop w:val="100"/>
              <w:marBottom w:val="100"/>
              <w:divBdr>
                <w:top w:val="none" w:sz="0" w:space="0" w:color="auto"/>
                <w:left w:val="none" w:sz="0" w:space="0" w:color="auto"/>
                <w:bottom w:val="none" w:sz="0" w:space="0" w:color="auto"/>
                <w:right w:val="none" w:sz="0" w:space="0" w:color="auto"/>
              </w:divBdr>
              <w:divsChild>
                <w:div w:id="1599096628">
                  <w:marLeft w:val="0"/>
                  <w:marRight w:val="0"/>
                  <w:marTop w:val="0"/>
                  <w:marBottom w:val="0"/>
                  <w:divBdr>
                    <w:top w:val="none" w:sz="0" w:space="0" w:color="auto"/>
                    <w:left w:val="none" w:sz="0" w:space="0" w:color="auto"/>
                    <w:bottom w:val="none" w:sz="0" w:space="0" w:color="auto"/>
                    <w:right w:val="none" w:sz="0" w:space="0" w:color="auto"/>
                  </w:divBdr>
                  <w:divsChild>
                    <w:div w:id="1454982251">
                      <w:marLeft w:val="0"/>
                      <w:marRight w:val="0"/>
                      <w:marTop w:val="0"/>
                      <w:marBottom w:val="0"/>
                      <w:divBdr>
                        <w:top w:val="none" w:sz="0" w:space="0" w:color="auto"/>
                        <w:left w:val="none" w:sz="0" w:space="0" w:color="auto"/>
                        <w:bottom w:val="none" w:sz="0" w:space="0" w:color="auto"/>
                        <w:right w:val="none" w:sz="0" w:space="0" w:color="auto"/>
                      </w:divBdr>
                      <w:divsChild>
                        <w:div w:id="1306550654">
                          <w:marLeft w:val="0"/>
                          <w:marRight w:val="0"/>
                          <w:marTop w:val="360"/>
                          <w:marBottom w:val="360"/>
                          <w:divBdr>
                            <w:top w:val="none" w:sz="0" w:space="0" w:color="auto"/>
                            <w:left w:val="none" w:sz="0" w:space="0" w:color="auto"/>
                            <w:bottom w:val="none" w:sz="0" w:space="0" w:color="auto"/>
                            <w:right w:val="none" w:sz="0" w:space="0" w:color="auto"/>
                          </w:divBdr>
                          <w:divsChild>
                            <w:div w:id="2075467773">
                              <w:marLeft w:val="0"/>
                              <w:marRight w:val="0"/>
                              <w:marTop w:val="0"/>
                              <w:marBottom w:val="0"/>
                              <w:divBdr>
                                <w:top w:val="none" w:sz="0" w:space="0" w:color="auto"/>
                                <w:left w:val="none" w:sz="0" w:space="0" w:color="auto"/>
                                <w:bottom w:val="none" w:sz="0" w:space="0" w:color="auto"/>
                                <w:right w:val="none" w:sz="0" w:space="0" w:color="auto"/>
                              </w:divBdr>
                              <w:divsChild>
                                <w:div w:id="1062412594">
                                  <w:marLeft w:val="0"/>
                                  <w:marRight w:val="0"/>
                                  <w:marTop w:val="0"/>
                                  <w:marBottom w:val="0"/>
                                  <w:divBdr>
                                    <w:top w:val="none" w:sz="0" w:space="0" w:color="auto"/>
                                    <w:left w:val="none" w:sz="0" w:space="0" w:color="auto"/>
                                    <w:bottom w:val="none" w:sz="0" w:space="0" w:color="auto"/>
                                    <w:right w:val="none" w:sz="0" w:space="0" w:color="auto"/>
                                  </w:divBdr>
                                  <w:divsChild>
                                    <w:div w:id="135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7997">
          <w:marLeft w:val="0"/>
          <w:marRight w:val="0"/>
          <w:marTop w:val="0"/>
          <w:marBottom w:val="0"/>
          <w:divBdr>
            <w:top w:val="none" w:sz="0" w:space="0" w:color="auto"/>
            <w:left w:val="none" w:sz="0" w:space="0" w:color="auto"/>
            <w:bottom w:val="none" w:sz="0" w:space="0" w:color="auto"/>
            <w:right w:val="none" w:sz="0" w:space="0" w:color="auto"/>
          </w:divBdr>
          <w:divsChild>
            <w:div w:id="303387839">
              <w:marLeft w:val="0"/>
              <w:marRight w:val="0"/>
              <w:marTop w:val="100"/>
              <w:marBottom w:val="100"/>
              <w:divBdr>
                <w:top w:val="none" w:sz="0" w:space="0" w:color="auto"/>
                <w:left w:val="none" w:sz="0" w:space="0" w:color="auto"/>
                <w:bottom w:val="none" w:sz="0" w:space="0" w:color="auto"/>
                <w:right w:val="none" w:sz="0" w:space="0" w:color="auto"/>
              </w:divBdr>
              <w:divsChild>
                <w:div w:id="543714739">
                  <w:marLeft w:val="0"/>
                  <w:marRight w:val="0"/>
                  <w:marTop w:val="0"/>
                  <w:marBottom w:val="0"/>
                  <w:divBdr>
                    <w:top w:val="none" w:sz="0" w:space="0" w:color="auto"/>
                    <w:left w:val="none" w:sz="0" w:space="0" w:color="auto"/>
                    <w:bottom w:val="none" w:sz="0" w:space="0" w:color="auto"/>
                    <w:right w:val="none" w:sz="0" w:space="0" w:color="auto"/>
                  </w:divBdr>
                  <w:divsChild>
                    <w:div w:id="1258323287">
                      <w:marLeft w:val="0"/>
                      <w:marRight w:val="0"/>
                      <w:marTop w:val="0"/>
                      <w:marBottom w:val="0"/>
                      <w:divBdr>
                        <w:top w:val="none" w:sz="0" w:space="0" w:color="auto"/>
                        <w:left w:val="none" w:sz="0" w:space="0" w:color="auto"/>
                        <w:bottom w:val="none" w:sz="0" w:space="0" w:color="auto"/>
                        <w:right w:val="none" w:sz="0" w:space="0" w:color="auto"/>
                      </w:divBdr>
                      <w:divsChild>
                        <w:div w:id="1122261477">
                          <w:marLeft w:val="0"/>
                          <w:marRight w:val="0"/>
                          <w:marTop w:val="360"/>
                          <w:marBottom w:val="360"/>
                          <w:divBdr>
                            <w:top w:val="none" w:sz="0" w:space="0" w:color="auto"/>
                            <w:left w:val="none" w:sz="0" w:space="0" w:color="auto"/>
                            <w:bottom w:val="none" w:sz="0" w:space="0" w:color="auto"/>
                            <w:right w:val="none" w:sz="0" w:space="0" w:color="auto"/>
                          </w:divBdr>
                          <w:divsChild>
                            <w:div w:id="721293862">
                              <w:marLeft w:val="0"/>
                              <w:marRight w:val="0"/>
                              <w:marTop w:val="0"/>
                              <w:marBottom w:val="0"/>
                              <w:divBdr>
                                <w:top w:val="none" w:sz="0" w:space="0" w:color="auto"/>
                                <w:left w:val="none" w:sz="0" w:space="0" w:color="auto"/>
                                <w:bottom w:val="none" w:sz="0" w:space="0" w:color="auto"/>
                                <w:right w:val="none" w:sz="0" w:space="0" w:color="auto"/>
                              </w:divBdr>
                              <w:divsChild>
                                <w:div w:id="1475754766">
                                  <w:marLeft w:val="0"/>
                                  <w:marRight w:val="0"/>
                                  <w:marTop w:val="0"/>
                                  <w:marBottom w:val="0"/>
                                  <w:divBdr>
                                    <w:top w:val="none" w:sz="0" w:space="0" w:color="auto"/>
                                    <w:left w:val="none" w:sz="0" w:space="0" w:color="auto"/>
                                    <w:bottom w:val="none" w:sz="0" w:space="0" w:color="auto"/>
                                    <w:right w:val="none" w:sz="0" w:space="0" w:color="auto"/>
                                  </w:divBdr>
                                  <w:divsChild>
                                    <w:div w:id="1964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095">
                  <w:marLeft w:val="0"/>
                  <w:marRight w:val="0"/>
                  <w:marTop w:val="0"/>
                  <w:marBottom w:val="0"/>
                  <w:divBdr>
                    <w:top w:val="none" w:sz="0" w:space="0" w:color="auto"/>
                    <w:left w:val="none" w:sz="0" w:space="0" w:color="auto"/>
                    <w:bottom w:val="none" w:sz="0" w:space="0" w:color="auto"/>
                    <w:right w:val="none" w:sz="0" w:space="0" w:color="auto"/>
                  </w:divBdr>
                  <w:divsChild>
                    <w:div w:id="1519419116">
                      <w:marLeft w:val="0"/>
                      <w:marRight w:val="0"/>
                      <w:marTop w:val="0"/>
                      <w:marBottom w:val="0"/>
                      <w:divBdr>
                        <w:top w:val="none" w:sz="0" w:space="0" w:color="auto"/>
                        <w:left w:val="none" w:sz="0" w:space="0" w:color="auto"/>
                        <w:bottom w:val="none" w:sz="0" w:space="0" w:color="auto"/>
                        <w:right w:val="none" w:sz="0" w:space="0" w:color="auto"/>
                      </w:divBdr>
                      <w:divsChild>
                        <w:div w:id="832334648">
                          <w:marLeft w:val="0"/>
                          <w:marRight w:val="0"/>
                          <w:marTop w:val="360"/>
                          <w:marBottom w:val="360"/>
                          <w:divBdr>
                            <w:top w:val="none" w:sz="0" w:space="0" w:color="auto"/>
                            <w:left w:val="none" w:sz="0" w:space="0" w:color="auto"/>
                            <w:bottom w:val="none" w:sz="0" w:space="0" w:color="auto"/>
                            <w:right w:val="none" w:sz="0" w:space="0" w:color="auto"/>
                          </w:divBdr>
                          <w:divsChild>
                            <w:div w:id="989403993">
                              <w:marLeft w:val="0"/>
                              <w:marRight w:val="0"/>
                              <w:marTop w:val="0"/>
                              <w:marBottom w:val="0"/>
                              <w:divBdr>
                                <w:top w:val="none" w:sz="0" w:space="0" w:color="auto"/>
                                <w:left w:val="none" w:sz="0" w:space="0" w:color="auto"/>
                                <w:bottom w:val="none" w:sz="0" w:space="0" w:color="auto"/>
                                <w:right w:val="none" w:sz="0" w:space="0" w:color="auto"/>
                              </w:divBdr>
                              <w:divsChild>
                                <w:div w:id="1741517547">
                                  <w:marLeft w:val="0"/>
                                  <w:marRight w:val="0"/>
                                  <w:marTop w:val="0"/>
                                  <w:marBottom w:val="0"/>
                                  <w:divBdr>
                                    <w:top w:val="none" w:sz="0" w:space="0" w:color="auto"/>
                                    <w:left w:val="none" w:sz="0" w:space="0" w:color="auto"/>
                                    <w:bottom w:val="none" w:sz="0" w:space="0" w:color="auto"/>
                                    <w:right w:val="none" w:sz="0" w:space="0" w:color="auto"/>
                                  </w:divBdr>
                                  <w:divsChild>
                                    <w:div w:id="725178864">
                                      <w:marLeft w:val="0"/>
                                      <w:marRight w:val="0"/>
                                      <w:marTop w:val="0"/>
                                      <w:marBottom w:val="0"/>
                                      <w:divBdr>
                                        <w:top w:val="none" w:sz="0" w:space="0" w:color="auto"/>
                                        <w:left w:val="none" w:sz="0" w:space="0" w:color="auto"/>
                                        <w:bottom w:val="none" w:sz="0" w:space="0" w:color="auto"/>
                                        <w:right w:val="none" w:sz="0" w:space="0" w:color="auto"/>
                                      </w:divBdr>
                                      <w:divsChild>
                                        <w:div w:id="1922374963">
                                          <w:marLeft w:val="0"/>
                                          <w:marRight w:val="0"/>
                                          <w:marTop w:val="0"/>
                                          <w:marBottom w:val="0"/>
                                          <w:divBdr>
                                            <w:top w:val="none" w:sz="0" w:space="0" w:color="auto"/>
                                            <w:left w:val="none" w:sz="0" w:space="0" w:color="auto"/>
                                            <w:bottom w:val="none" w:sz="0" w:space="0" w:color="auto"/>
                                            <w:right w:val="none" w:sz="0" w:space="0" w:color="auto"/>
                                          </w:divBdr>
                                          <w:divsChild>
                                            <w:div w:id="706955442">
                                              <w:marLeft w:val="0"/>
                                              <w:marRight w:val="0"/>
                                              <w:marTop w:val="0"/>
                                              <w:marBottom w:val="0"/>
                                              <w:divBdr>
                                                <w:top w:val="none" w:sz="0" w:space="0" w:color="auto"/>
                                                <w:left w:val="none" w:sz="0" w:space="0" w:color="auto"/>
                                                <w:bottom w:val="none" w:sz="0" w:space="0" w:color="auto"/>
                                                <w:right w:val="none" w:sz="0" w:space="0" w:color="auto"/>
                                              </w:divBdr>
                                              <w:divsChild>
                                                <w:div w:id="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833785">
      <w:bodyDiv w:val="1"/>
      <w:marLeft w:val="0"/>
      <w:marRight w:val="0"/>
      <w:marTop w:val="0"/>
      <w:marBottom w:val="0"/>
      <w:divBdr>
        <w:top w:val="none" w:sz="0" w:space="0" w:color="auto"/>
        <w:left w:val="none" w:sz="0" w:space="0" w:color="auto"/>
        <w:bottom w:val="none" w:sz="0" w:space="0" w:color="auto"/>
        <w:right w:val="none" w:sz="0" w:space="0" w:color="auto"/>
      </w:divBdr>
    </w:div>
    <w:div w:id="1559248389">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700741036">
      <w:bodyDiv w:val="1"/>
      <w:marLeft w:val="0"/>
      <w:marRight w:val="0"/>
      <w:marTop w:val="0"/>
      <w:marBottom w:val="0"/>
      <w:divBdr>
        <w:top w:val="none" w:sz="0" w:space="0" w:color="auto"/>
        <w:left w:val="none" w:sz="0" w:space="0" w:color="auto"/>
        <w:bottom w:val="none" w:sz="0" w:space="0" w:color="auto"/>
        <w:right w:val="none" w:sz="0" w:space="0" w:color="auto"/>
      </w:divBdr>
    </w:div>
    <w:div w:id="1705591578">
      <w:bodyDiv w:val="1"/>
      <w:marLeft w:val="0"/>
      <w:marRight w:val="0"/>
      <w:marTop w:val="0"/>
      <w:marBottom w:val="0"/>
      <w:divBdr>
        <w:top w:val="none" w:sz="0" w:space="0" w:color="auto"/>
        <w:left w:val="none" w:sz="0" w:space="0" w:color="auto"/>
        <w:bottom w:val="none" w:sz="0" w:space="0" w:color="auto"/>
        <w:right w:val="none" w:sz="0" w:space="0" w:color="auto"/>
      </w:divBdr>
    </w:div>
    <w:div w:id="1809736362">
      <w:bodyDiv w:val="1"/>
      <w:marLeft w:val="0"/>
      <w:marRight w:val="0"/>
      <w:marTop w:val="0"/>
      <w:marBottom w:val="0"/>
      <w:divBdr>
        <w:top w:val="none" w:sz="0" w:space="0" w:color="auto"/>
        <w:left w:val="none" w:sz="0" w:space="0" w:color="auto"/>
        <w:bottom w:val="none" w:sz="0" w:space="0" w:color="auto"/>
        <w:right w:val="none" w:sz="0" w:space="0" w:color="auto"/>
      </w:divBdr>
    </w:div>
    <w:div w:id="2048868814">
      <w:bodyDiv w:val="1"/>
      <w:marLeft w:val="0"/>
      <w:marRight w:val="0"/>
      <w:marTop w:val="0"/>
      <w:marBottom w:val="0"/>
      <w:divBdr>
        <w:top w:val="none" w:sz="0" w:space="0" w:color="auto"/>
        <w:left w:val="none" w:sz="0" w:space="0" w:color="auto"/>
        <w:bottom w:val="none" w:sz="0" w:space="0" w:color="auto"/>
        <w:right w:val="none" w:sz="0" w:space="0" w:color="auto"/>
      </w:divBdr>
    </w:div>
    <w:div w:id="21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3262</CharactersWithSpaces>
  <SharedDoc>false</SharedDoc>
  <HLinks>
    <vt:vector size="6" baseType="variant">
      <vt:variant>
        <vt:i4>7995515</vt:i4>
      </vt:variant>
      <vt:variant>
        <vt:i4>0</vt:i4>
      </vt:variant>
      <vt:variant>
        <vt:i4>0</vt:i4>
      </vt:variant>
      <vt:variant>
        <vt:i4>5</vt:i4>
      </vt:variant>
      <vt:variant>
        <vt:lpwstr>http://www.berufundfamilie.de/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Schmid Maybrit</cp:lastModifiedBy>
  <cp:revision>4</cp:revision>
  <cp:lastPrinted>2025-09-04T11:02:00Z</cp:lastPrinted>
  <dcterms:created xsi:type="dcterms:W3CDTF">2025-10-15T11:32:00Z</dcterms:created>
  <dcterms:modified xsi:type="dcterms:W3CDTF">2025-10-17T06:45:00Z</dcterms:modified>
</cp:coreProperties>
</file>