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D2FAE2AC4ACD4B5596B514EBC6B4B852"/>
          </w:placeholder>
        </w:sdtPr>
        <w:sdtEndPr/>
        <w:sdtContent>
          <w:tr w:rsidR="00465EE8" w:rsidRPr="00465EE8" w14:paraId="630A41A6" w14:textId="77777777" w:rsidTr="00465EE8">
            <w:trPr>
              <w:trHeight w:val="1474"/>
            </w:trPr>
            <w:tc>
              <w:tcPr>
                <w:tcW w:w="7938" w:type="dxa"/>
              </w:tcPr>
              <w:p w14:paraId="0F07DBF8" w14:textId="0A08EDD9" w:rsidR="00465EE8" w:rsidRPr="00465EE8" w:rsidRDefault="000F6445" w:rsidP="00465EE8">
                <w:pPr>
                  <w:spacing w:line="240" w:lineRule="auto"/>
                </w:pPr>
                <w:r>
                  <w:rPr>
                    <w:noProof/>
                    <w:color w:val="auto"/>
                  </w:rPr>
                  <w:t xml:space="preserve">                                                         </w:t>
                </w:r>
              </w:p>
            </w:tc>
            <w:tc>
              <w:tcPr>
                <w:tcW w:w="1132" w:type="dxa"/>
              </w:tcPr>
              <w:p w14:paraId="3B8E7423" w14:textId="77777777" w:rsidR="00465EE8" w:rsidRPr="00465EE8" w:rsidRDefault="00465EE8" w:rsidP="00465EE8">
                <w:pPr>
                  <w:spacing w:line="240" w:lineRule="auto"/>
                  <w:jc w:val="right"/>
                </w:pPr>
                <w:r w:rsidRPr="00465EE8">
                  <w:rPr>
                    <w:noProof/>
                  </w:rPr>
                  <w:drawing>
                    <wp:inline distT="0" distB="0" distL="0" distR="0" wp14:anchorId="20F3283A" wp14:editId="2B5AFD8E">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sdt>
      <w:sdtPr>
        <w:id w:val="-860516056"/>
        <w:placeholder>
          <w:docPart w:val="BBDD2DEB08C94CB2B470683AE849F305"/>
        </w:placeholder>
      </w:sdtPr>
      <w:sdtEndPr/>
      <w:sdtContent>
        <w:p w14:paraId="35BA3267" w14:textId="2838EF0B" w:rsidR="004D4D24" w:rsidRPr="006B7ABD" w:rsidRDefault="004D4D24" w:rsidP="004D4D24">
          <w:pPr>
            <w:pStyle w:val="Subline"/>
            <w:spacing w:after="120"/>
          </w:pPr>
          <w:r>
            <w:t>Neues E</w:t>
          </w:r>
          <w:r w:rsidR="003F1641">
            <w:t>-C</w:t>
          </w:r>
          <w:r>
            <w:t xml:space="preserve">enter Kohler in Offenburg mit Live-Musik, DJ und kulinarischen </w:t>
          </w:r>
          <w:r w:rsidR="008930A6">
            <w:t>Highlights</w:t>
          </w:r>
          <w:r>
            <w:t xml:space="preserve"> erleben</w:t>
          </w:r>
        </w:p>
      </w:sdtContent>
    </w:sdt>
    <w:p w14:paraId="1B855C77" w14:textId="77777777" w:rsidR="00465EE8" w:rsidRDefault="00465EE8" w:rsidP="000E6C2B">
      <w:pPr>
        <w:spacing w:line="40" w:lineRule="exact"/>
      </w:pP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D2FAE2AC4ACD4B5596B514EBC6B4B852"/>
          </w:placeholder>
        </w:sdtPr>
        <w:sdtEndPr/>
        <w:sdtContent>
          <w:tr w:rsidR="00BF33AE" w14:paraId="35FEA82A" w14:textId="77777777" w:rsidTr="00EF5A4E">
            <w:trPr>
              <w:trHeight w:hRule="exact" w:val="680"/>
            </w:trPr>
            <w:sdt>
              <w:sdtPr>
                <w:id w:val="-562105604"/>
                <w:lock w:val="sdtContentLocked"/>
                <w:placeholder>
                  <w:docPart w:val="C22B07BA290045D0B54F45A3E193F12B"/>
                </w:placeholder>
              </w:sdtPr>
              <w:sdtEndPr/>
              <w:sdtContent>
                <w:tc>
                  <w:tcPr>
                    <w:tcW w:w="9071" w:type="dxa"/>
                  </w:tcPr>
                  <w:p w14:paraId="66390EE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D2FAE2AC4ACD4B5596B514EBC6B4B852"/>
          </w:placeholder>
        </w:sdtPr>
        <w:sdtEndPr/>
        <w:sdtContent>
          <w:tr w:rsidR="00973546" w:rsidRPr="00840C91" w14:paraId="03FC121C" w14:textId="77777777" w:rsidTr="004D4D24">
            <w:trPr>
              <w:trHeight w:hRule="exact" w:val="709"/>
            </w:trPr>
            <w:sdt>
              <w:sdtPr>
                <w:id w:val="42179897"/>
                <w:lock w:val="sdtLocked"/>
                <w:placeholder>
                  <w:docPart w:val="FA62C73BA0C34A48B1BC994158040D8B"/>
                </w:placeholder>
              </w:sdtPr>
              <w:sdtEndPr/>
              <w:sdtContent>
                <w:tc>
                  <w:tcPr>
                    <w:tcW w:w="9071" w:type="dxa"/>
                  </w:tcPr>
                  <w:p w14:paraId="058615B9" w14:textId="3B16C753" w:rsidR="00973546" w:rsidRPr="00097753" w:rsidRDefault="00F10E54" w:rsidP="00465EE8">
                    <w:pPr>
                      <w:pStyle w:val="Headline"/>
                    </w:pPr>
                    <w:r>
                      <w:t xml:space="preserve">Tanz in den Mai </w:t>
                    </w:r>
                    <w:r w:rsidR="004D4D24">
                      <w:t>in außergewöhnlichem Ambiente</w:t>
                    </w:r>
                  </w:p>
                </w:tc>
              </w:sdtContent>
            </w:sdt>
          </w:tr>
        </w:sdtContent>
      </w:sdt>
    </w:tbl>
    <w:p w14:paraId="03FBCE4A" w14:textId="77777777" w:rsidR="007E24F5" w:rsidRDefault="007E24F5" w:rsidP="007E24F5">
      <w:pPr>
        <w:pStyle w:val="Bulletpoints"/>
        <w:spacing w:before="120"/>
      </w:pPr>
      <w:r>
        <w:t>Große Cocktailbar, Feines vom Grill und weitere kulinarische Highlights</w:t>
      </w:r>
    </w:p>
    <w:p w14:paraId="1609E703" w14:textId="77777777" w:rsidR="007E24F5" w:rsidRPr="00F40039" w:rsidRDefault="007E24F5" w:rsidP="007E24F5">
      <w:pPr>
        <w:pStyle w:val="Bulletpoints"/>
        <w:spacing w:before="120"/>
      </w:pPr>
      <w:r>
        <w:t>Besonderes Ambiente im neu eröffneten E-Center</w:t>
      </w:r>
    </w:p>
    <w:p w14:paraId="0A2E42D9" w14:textId="1D50B19C" w:rsidR="00097753" w:rsidRDefault="00AB2009" w:rsidP="004D4D24">
      <w:pPr>
        <w:pStyle w:val="Bulletpoints"/>
        <w:spacing w:before="120"/>
      </w:pPr>
      <w:r>
        <w:t>Tom Robin Band und DJ Klaus Muth heizen musikalisch ein</w:t>
      </w:r>
    </w:p>
    <w:p w14:paraId="129DB3FC" w14:textId="116DAAE1" w:rsidR="004678D6" w:rsidRDefault="005A6B30" w:rsidP="00BD7929">
      <w:pPr>
        <w:pStyle w:val="Intro-Text"/>
      </w:pPr>
      <w:sdt>
        <w:sdtPr>
          <w:id w:val="1521048624"/>
          <w:placeholder>
            <w:docPart w:val="BF0290ABA98B4C07B03F1B89D8AE428C"/>
          </w:placeholder>
        </w:sdtPr>
        <w:sdtEndPr/>
        <w:sdtContent>
          <w:r w:rsidR="00F10E54">
            <w:t>Offenburg</w:t>
          </w:r>
        </w:sdtContent>
      </w:sdt>
      <w:r w:rsidR="00BD7929">
        <w:t>/</w:t>
      </w:r>
      <w:sdt>
        <w:sdtPr>
          <w:id w:val="765271979"/>
          <w:placeholder>
            <w:docPart w:val="CA1FD7E9571B4E4F99B842491721209C"/>
          </w:placeholder>
          <w:date w:fullDate="2025-04-17T00:00:00Z">
            <w:dateFormat w:val="dd.MM.yyyy"/>
            <w:lid w:val="de-DE"/>
            <w:storeMappedDataAs w:val="dateTime"/>
            <w:calendar w:val="gregorian"/>
          </w:date>
        </w:sdtPr>
        <w:sdtEndPr/>
        <w:sdtContent>
          <w:r w:rsidR="007E24F5">
            <w:t>17.04.2025</w:t>
          </w:r>
        </w:sdtContent>
      </w:sdt>
      <w:r w:rsidR="00BD7929">
        <w:t xml:space="preserve"> </w:t>
      </w:r>
      <w:r w:rsidR="00AB2009">
        <w:t>–</w:t>
      </w:r>
      <w:r w:rsidR="00BD7929">
        <w:t xml:space="preserve"> </w:t>
      </w:r>
      <w:r w:rsidR="003F1641">
        <w:t xml:space="preserve">Am 30. April 2025 steigt im </w:t>
      </w:r>
      <w:r w:rsidR="00DB250E">
        <w:t>kürzlich eröffneten</w:t>
      </w:r>
      <w:r w:rsidR="003F1641">
        <w:t xml:space="preserve"> E-Center Kohler in Offenburg </w:t>
      </w:r>
      <w:r w:rsidR="00DB250E">
        <w:t xml:space="preserve">auf zwei Ebenen </w:t>
      </w:r>
      <w:r w:rsidR="003F1641">
        <w:t>e</w:t>
      </w:r>
      <w:r w:rsidR="00AB2009">
        <w:t>ine große Party mit kulinarischen Köstlichkeiten</w:t>
      </w:r>
      <w:r w:rsidR="00DB250E">
        <w:t>. Mit dabei: die Tom Robin Band sowie der Schwarzwaldradio-Moderator DJ Klaus Muth. Veranstaltungsticket</w:t>
      </w:r>
      <w:r w:rsidR="002B0920">
        <w:t>s</w:t>
      </w:r>
      <w:r w:rsidR="00DB250E">
        <w:t xml:space="preserve"> </w:t>
      </w:r>
      <w:r w:rsidR="002B0920">
        <w:t>sind</w:t>
      </w:r>
      <w:r w:rsidR="00DB250E">
        <w:t xml:space="preserve"> für </w:t>
      </w:r>
      <w:r w:rsidR="002B0920">
        <w:t xml:space="preserve">je </w:t>
      </w:r>
      <w:r w:rsidR="00DB250E">
        <w:t>zehn Euro im Vorverkauf in den Märkten von Edeka Kohler</w:t>
      </w:r>
      <w:r w:rsidR="00692735">
        <w:t xml:space="preserve">, </w:t>
      </w:r>
      <w:r w:rsidR="00772CA2">
        <w:t>online</w:t>
      </w:r>
      <w:r w:rsidR="00DB250E">
        <w:t xml:space="preserve"> </w:t>
      </w:r>
      <w:r w:rsidR="00772CA2">
        <w:t xml:space="preserve">unter </w:t>
      </w:r>
      <w:hyperlink r:id="rId8" w:history="1">
        <w:r w:rsidR="00772CA2" w:rsidRPr="00DA60F1">
          <w:rPr>
            <w:rStyle w:val="Hyperlink"/>
          </w:rPr>
          <w:t>www.edeka-kohler.de</w:t>
        </w:r>
      </w:hyperlink>
      <w:r w:rsidR="00772CA2">
        <w:t xml:space="preserve"> </w:t>
      </w:r>
      <w:r w:rsidR="00DB250E">
        <w:t>sowie an der Abendkasse erhältlich und umfass</w:t>
      </w:r>
      <w:r w:rsidR="002B0920">
        <w:t>en</w:t>
      </w:r>
      <w:r w:rsidR="00DB250E">
        <w:t xml:space="preserve"> einen Verzehrgutschein im Wert von fünf Euro. </w:t>
      </w:r>
    </w:p>
    <w:p w14:paraId="7CBC582C" w14:textId="77777777" w:rsidR="00BA7015" w:rsidRDefault="00BA7015" w:rsidP="00BD7929">
      <w:pPr>
        <w:pStyle w:val="Intro-Text"/>
      </w:pPr>
    </w:p>
    <w:p w14:paraId="7D5961AA" w14:textId="4738C931" w:rsidR="00BA7015" w:rsidRDefault="00BA7015" w:rsidP="00BD7929">
      <w:pPr>
        <w:pStyle w:val="Intro-Text"/>
        <w:rPr>
          <w:b w:val="0"/>
          <w:bCs w:val="0"/>
        </w:rPr>
      </w:pPr>
      <w:r>
        <w:rPr>
          <w:b w:val="0"/>
          <w:bCs w:val="0"/>
        </w:rPr>
        <w:t>„</w:t>
      </w:r>
      <w:r w:rsidR="002B0920">
        <w:rPr>
          <w:b w:val="0"/>
          <w:bCs w:val="0"/>
        </w:rPr>
        <w:t>Wir haben viel positives Feedback zum</w:t>
      </w:r>
      <w:r>
        <w:rPr>
          <w:b w:val="0"/>
          <w:bCs w:val="0"/>
        </w:rPr>
        <w:t xml:space="preserve"> einzigartige</w:t>
      </w:r>
      <w:r w:rsidR="002B0920">
        <w:rPr>
          <w:b w:val="0"/>
          <w:bCs w:val="0"/>
        </w:rPr>
        <w:t>n</w:t>
      </w:r>
      <w:r>
        <w:rPr>
          <w:b w:val="0"/>
          <w:bCs w:val="0"/>
        </w:rPr>
        <w:t xml:space="preserve"> Ambiente unseres neuen Markt</w:t>
      </w:r>
      <w:r w:rsidR="002B0920">
        <w:rPr>
          <w:b w:val="0"/>
          <w:bCs w:val="0"/>
        </w:rPr>
        <w:t xml:space="preserve">s in Offenburg erhalten. Daraus entstand </w:t>
      </w:r>
      <w:r>
        <w:rPr>
          <w:b w:val="0"/>
          <w:bCs w:val="0"/>
        </w:rPr>
        <w:t>die Idee</w:t>
      </w:r>
      <w:r w:rsidR="007A6114">
        <w:rPr>
          <w:b w:val="0"/>
          <w:bCs w:val="0"/>
        </w:rPr>
        <w:t xml:space="preserve"> für</w:t>
      </w:r>
      <w:r w:rsidR="002B0920">
        <w:rPr>
          <w:b w:val="0"/>
          <w:bCs w:val="0"/>
        </w:rPr>
        <w:t xml:space="preserve"> eine Veranstaltung in diesem außergewöhnlichen Rahmen: </w:t>
      </w:r>
      <w:r>
        <w:rPr>
          <w:b w:val="0"/>
          <w:bCs w:val="0"/>
        </w:rPr>
        <w:t>den Tanz in den Mai</w:t>
      </w:r>
      <w:r w:rsidR="002B0920">
        <w:rPr>
          <w:b w:val="0"/>
          <w:bCs w:val="0"/>
        </w:rPr>
        <w:t xml:space="preserve">. Wir machen die Treppe im Foyer </w:t>
      </w:r>
      <w:r w:rsidR="007A6114">
        <w:rPr>
          <w:b w:val="0"/>
          <w:bCs w:val="0"/>
        </w:rPr>
        <w:t xml:space="preserve">sozusagen </w:t>
      </w:r>
      <w:r w:rsidR="002B0920">
        <w:rPr>
          <w:b w:val="0"/>
          <w:bCs w:val="0"/>
        </w:rPr>
        <w:t>zur Showtreppe</w:t>
      </w:r>
      <w:r w:rsidR="00D3725E">
        <w:rPr>
          <w:b w:val="0"/>
          <w:bCs w:val="0"/>
        </w:rPr>
        <w:t xml:space="preserve"> und freuen uns auf viele feierfreudige Gäste</w:t>
      </w:r>
      <w:r>
        <w:rPr>
          <w:b w:val="0"/>
          <w:bCs w:val="0"/>
        </w:rPr>
        <w:t xml:space="preserve">“, </w:t>
      </w:r>
      <w:r w:rsidR="007A6114">
        <w:rPr>
          <w:b w:val="0"/>
          <w:bCs w:val="0"/>
        </w:rPr>
        <w:t>so</w:t>
      </w:r>
      <w:r>
        <w:rPr>
          <w:b w:val="0"/>
          <w:bCs w:val="0"/>
        </w:rPr>
        <w:t xml:space="preserve"> </w:t>
      </w:r>
      <w:r w:rsidR="005D14BD">
        <w:rPr>
          <w:b w:val="0"/>
          <w:bCs w:val="0"/>
        </w:rPr>
        <w:t>Edeka-</w:t>
      </w:r>
      <w:r w:rsidR="002230FC">
        <w:rPr>
          <w:b w:val="0"/>
          <w:bCs w:val="0"/>
        </w:rPr>
        <w:t xml:space="preserve">Kaufmann </w:t>
      </w:r>
      <w:r w:rsidR="00692735">
        <w:rPr>
          <w:b w:val="0"/>
          <w:bCs w:val="0"/>
        </w:rPr>
        <w:t>Uwe</w:t>
      </w:r>
      <w:r>
        <w:rPr>
          <w:b w:val="0"/>
          <w:bCs w:val="0"/>
        </w:rPr>
        <w:t xml:space="preserve"> Kohler. </w:t>
      </w:r>
      <w:r w:rsidR="005D14BD">
        <w:rPr>
          <w:b w:val="0"/>
          <w:bCs w:val="0"/>
        </w:rPr>
        <w:t xml:space="preserve">Getanzt und geschlemmt werden kann im Foyer sowie auf der Galerie-Ebene mit Restaurant „Herz-Platz“, von der aus sich </w:t>
      </w:r>
      <w:r w:rsidRPr="00BA7015">
        <w:rPr>
          <w:b w:val="0"/>
          <w:bCs w:val="0"/>
        </w:rPr>
        <w:t>der Blick über das Markthallen-Ambiente des neuen E-Centers Kohler</w:t>
      </w:r>
      <w:r w:rsidR="005D14BD">
        <w:rPr>
          <w:b w:val="0"/>
          <w:bCs w:val="0"/>
        </w:rPr>
        <w:t xml:space="preserve"> eröffnet</w:t>
      </w:r>
      <w:r w:rsidRPr="00BA7015">
        <w:rPr>
          <w:b w:val="0"/>
          <w:bCs w:val="0"/>
        </w:rPr>
        <w:t>.</w:t>
      </w:r>
      <w:r w:rsidR="002230FC">
        <w:rPr>
          <w:b w:val="0"/>
          <w:bCs w:val="0"/>
        </w:rPr>
        <w:t xml:space="preserve"> </w:t>
      </w:r>
      <w:r w:rsidR="00D3725E">
        <w:rPr>
          <w:b w:val="0"/>
          <w:bCs w:val="0"/>
        </w:rPr>
        <w:t>Teil der Galerie-Ebene ist zudem eine Außenterrasse</w:t>
      </w:r>
      <w:r w:rsidR="007A56DB">
        <w:rPr>
          <w:b w:val="0"/>
          <w:bCs w:val="0"/>
        </w:rPr>
        <w:t>.</w:t>
      </w:r>
      <w:r w:rsidR="00ED16D3">
        <w:rPr>
          <w:b w:val="0"/>
          <w:bCs w:val="0"/>
        </w:rPr>
        <w:br/>
      </w:r>
    </w:p>
    <w:p w14:paraId="3C88844D" w14:textId="77777777" w:rsidR="00A40A62" w:rsidRDefault="00A40A62" w:rsidP="00BD7929">
      <w:pPr>
        <w:pStyle w:val="Intro-Text"/>
        <w:rPr>
          <w:b w:val="0"/>
          <w:bCs w:val="0"/>
        </w:rPr>
      </w:pPr>
    </w:p>
    <w:p w14:paraId="3A132701" w14:textId="55705F34" w:rsidR="00DB250E" w:rsidRPr="00DB250E" w:rsidRDefault="00DB250E" w:rsidP="00BD7929">
      <w:pPr>
        <w:pStyle w:val="Intro-Text"/>
      </w:pPr>
      <w:r w:rsidRPr="00DB250E">
        <w:lastRenderedPageBreak/>
        <w:t>Trockengereifte Steaks vom Grill, Pasta</w:t>
      </w:r>
      <w:r w:rsidR="00E707E0">
        <w:t xml:space="preserve"> &amp;</w:t>
      </w:r>
      <w:r>
        <w:t xml:space="preserve"> Cocktailbar</w:t>
      </w:r>
    </w:p>
    <w:p w14:paraId="1115593B" w14:textId="77777777" w:rsidR="00DB250E" w:rsidRDefault="00DB250E" w:rsidP="00BD7929">
      <w:pPr>
        <w:pStyle w:val="Intro-Text"/>
        <w:rPr>
          <w:b w:val="0"/>
          <w:bCs w:val="0"/>
        </w:rPr>
      </w:pPr>
    </w:p>
    <w:p w14:paraId="22721665" w14:textId="21024E66" w:rsidR="005D14BD" w:rsidRDefault="005D14BD" w:rsidP="00A40A62">
      <w:pPr>
        <w:pStyle w:val="Intro-Text"/>
        <w:rPr>
          <w:b w:val="0"/>
          <w:bCs w:val="0"/>
        </w:rPr>
      </w:pPr>
      <w:r>
        <w:rPr>
          <w:b w:val="0"/>
          <w:bCs w:val="0"/>
        </w:rPr>
        <w:t>Um den Mai kulinarisch zu begrüßen, haben die Familie Kohler und Edeka Südwest mehrere Partner</w:t>
      </w:r>
      <w:r w:rsidR="007A6114">
        <w:rPr>
          <w:b w:val="0"/>
          <w:bCs w:val="0"/>
        </w:rPr>
        <w:t xml:space="preserve"> der Region</w:t>
      </w:r>
      <w:r>
        <w:rPr>
          <w:b w:val="0"/>
          <w:bCs w:val="0"/>
        </w:rPr>
        <w:t xml:space="preserve"> zusammengebracht. „Es wird eine</w:t>
      </w:r>
      <w:r w:rsidR="00A40A62" w:rsidRPr="00A40A62">
        <w:rPr>
          <w:b w:val="0"/>
          <w:bCs w:val="0"/>
        </w:rPr>
        <w:t xml:space="preserve"> große Cocktailbar</w:t>
      </w:r>
      <w:r>
        <w:rPr>
          <w:b w:val="0"/>
          <w:bCs w:val="0"/>
        </w:rPr>
        <w:t xml:space="preserve">, Weine vom </w:t>
      </w:r>
      <w:proofErr w:type="spellStart"/>
      <w:r>
        <w:rPr>
          <w:b w:val="0"/>
          <w:bCs w:val="0"/>
        </w:rPr>
        <w:t>Ortenauer</w:t>
      </w:r>
      <w:proofErr w:type="spellEnd"/>
      <w:r>
        <w:rPr>
          <w:b w:val="0"/>
          <w:bCs w:val="0"/>
        </w:rPr>
        <w:t xml:space="preserve"> </w:t>
      </w:r>
      <w:r w:rsidR="007A6114">
        <w:rPr>
          <w:b w:val="0"/>
          <w:bCs w:val="0"/>
        </w:rPr>
        <w:t>Weinkeller</w:t>
      </w:r>
      <w:r>
        <w:rPr>
          <w:b w:val="0"/>
          <w:bCs w:val="0"/>
        </w:rPr>
        <w:t xml:space="preserve">, die </w:t>
      </w:r>
      <w:r w:rsidR="007E24F5">
        <w:rPr>
          <w:b w:val="0"/>
          <w:bCs w:val="0"/>
        </w:rPr>
        <w:t>neu</w:t>
      </w:r>
      <w:r>
        <w:rPr>
          <w:b w:val="0"/>
          <w:bCs w:val="0"/>
        </w:rPr>
        <w:t xml:space="preserve"> auf den Markt gebrachten</w:t>
      </w:r>
      <w:r w:rsidR="007A6114">
        <w:rPr>
          <w:b w:val="0"/>
          <w:bCs w:val="0"/>
        </w:rPr>
        <w:t xml:space="preserve"> </w:t>
      </w:r>
      <w:r>
        <w:rPr>
          <w:b w:val="0"/>
          <w:bCs w:val="0"/>
        </w:rPr>
        <w:t xml:space="preserve">Schwarzwald-Limos </w:t>
      </w:r>
      <w:r w:rsidR="00D3725E">
        <w:rPr>
          <w:b w:val="0"/>
          <w:bCs w:val="0"/>
        </w:rPr>
        <w:t xml:space="preserve">und -Colas </w:t>
      </w:r>
      <w:r>
        <w:rPr>
          <w:b w:val="0"/>
          <w:bCs w:val="0"/>
        </w:rPr>
        <w:t xml:space="preserve">von Schwarzwald-Sprudel </w:t>
      </w:r>
      <w:r w:rsidR="00D3725E">
        <w:rPr>
          <w:b w:val="0"/>
          <w:bCs w:val="0"/>
        </w:rPr>
        <w:t>sowie</w:t>
      </w:r>
      <w:r>
        <w:rPr>
          <w:b w:val="0"/>
          <w:bCs w:val="0"/>
        </w:rPr>
        <w:t xml:space="preserve"> Bierstände vom </w:t>
      </w:r>
      <w:proofErr w:type="spellStart"/>
      <w:r>
        <w:rPr>
          <w:b w:val="0"/>
          <w:bCs w:val="0"/>
        </w:rPr>
        <w:t>Brauwerk</w:t>
      </w:r>
      <w:proofErr w:type="spellEnd"/>
      <w:r>
        <w:rPr>
          <w:b w:val="0"/>
          <w:bCs w:val="0"/>
        </w:rPr>
        <w:t xml:space="preserve"> Baden</w:t>
      </w:r>
      <w:r w:rsidR="007A6114">
        <w:rPr>
          <w:b w:val="0"/>
          <w:bCs w:val="0"/>
        </w:rPr>
        <w:t xml:space="preserve">, </w:t>
      </w:r>
      <w:r>
        <w:rPr>
          <w:b w:val="0"/>
          <w:bCs w:val="0"/>
        </w:rPr>
        <w:t>Flammkuchen aus dem Steinofen, trockengereiftes Steak vom Grill</w:t>
      </w:r>
      <w:r w:rsidR="007A6114">
        <w:rPr>
          <w:b w:val="0"/>
          <w:bCs w:val="0"/>
        </w:rPr>
        <w:t xml:space="preserve">, </w:t>
      </w:r>
      <w:r w:rsidR="00692735">
        <w:rPr>
          <w:b w:val="0"/>
          <w:bCs w:val="0"/>
        </w:rPr>
        <w:t xml:space="preserve">leckere </w:t>
      </w:r>
      <w:r>
        <w:rPr>
          <w:b w:val="0"/>
          <w:bCs w:val="0"/>
        </w:rPr>
        <w:t>Pasta</w:t>
      </w:r>
      <w:r w:rsidR="007A6114">
        <w:rPr>
          <w:b w:val="0"/>
          <w:bCs w:val="0"/>
        </w:rPr>
        <w:t>, Dessertvariationen und vieles mehr geben</w:t>
      </w:r>
      <w:r>
        <w:rPr>
          <w:b w:val="0"/>
          <w:bCs w:val="0"/>
        </w:rPr>
        <w:t xml:space="preserve">“, </w:t>
      </w:r>
      <w:r w:rsidR="00EF6B87">
        <w:rPr>
          <w:b w:val="0"/>
          <w:bCs w:val="0"/>
        </w:rPr>
        <w:t>zählt Kohler auf</w:t>
      </w:r>
      <w:r w:rsidR="00D3725E">
        <w:rPr>
          <w:b w:val="0"/>
          <w:bCs w:val="0"/>
        </w:rPr>
        <w:t>. Gala-Flair und Tanzgarantie versprechen der international gefeierte Sänger Tom Robin mit Wurzeln in der Ortenau und seine Band. Die Galerie-Ebene</w:t>
      </w:r>
      <w:r w:rsidR="007A56DB">
        <w:rPr>
          <w:b w:val="0"/>
          <w:bCs w:val="0"/>
        </w:rPr>
        <w:t xml:space="preserve"> samt Außenterrasse</w:t>
      </w:r>
      <w:r w:rsidR="00D3725E">
        <w:rPr>
          <w:b w:val="0"/>
          <w:bCs w:val="0"/>
        </w:rPr>
        <w:t xml:space="preserve"> wird DJ Klaus Muth </w:t>
      </w:r>
      <w:r w:rsidR="007A56DB">
        <w:rPr>
          <w:b w:val="0"/>
          <w:bCs w:val="0"/>
        </w:rPr>
        <w:t>musikalisch zur Party-Zone machen</w:t>
      </w:r>
      <w:r w:rsidR="00D3725E">
        <w:rPr>
          <w:b w:val="0"/>
          <w:bCs w:val="0"/>
        </w:rPr>
        <w:t xml:space="preserve">. </w:t>
      </w:r>
      <w:r w:rsidR="007A56DB">
        <w:rPr>
          <w:b w:val="0"/>
          <w:bCs w:val="0"/>
        </w:rPr>
        <w:br/>
      </w:r>
    </w:p>
    <w:p w14:paraId="13448F80" w14:textId="77777777" w:rsidR="00EF79AA" w:rsidRPr="00EF79AA" w:rsidRDefault="005A6B30" w:rsidP="00EF79AA">
      <w:pPr>
        <w:pStyle w:val="Zusatzinformation-berschrift"/>
      </w:pPr>
      <w:sdt>
        <w:sdtPr>
          <w:id w:val="-1061561099"/>
          <w:placeholder>
            <w:docPart w:val="11B30C3649624D0BB2AF991746F0596F"/>
          </w:placeholder>
        </w:sdtPr>
        <w:sdtEndPr/>
        <w:sdtContent>
          <w:r w:rsidR="00E30C1E" w:rsidRPr="00E30C1E">
            <w:t>Zusatzinformation</w:t>
          </w:r>
          <w:r w:rsidR="00A15F62">
            <w:t xml:space="preserve"> – </w:t>
          </w:r>
          <w:r w:rsidR="00E30C1E" w:rsidRPr="00E30C1E">
            <w:t>Edeka Südwest</w:t>
          </w:r>
        </w:sdtContent>
      </w:sdt>
    </w:p>
    <w:p w14:paraId="4841D773" w14:textId="77777777" w:rsidR="0043781B" w:rsidRPr="006D08E3" w:rsidRDefault="005A6B30" w:rsidP="001A1F1B">
      <w:pPr>
        <w:pStyle w:val="Zusatzinformation-Text"/>
      </w:pPr>
      <w:sdt>
        <w:sdtPr>
          <w:id w:val="-746034625"/>
          <w:placeholder>
            <w:docPart w:val="4B4C750DA19B410B9B626253B34695DF"/>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C626" w14:textId="77777777" w:rsidR="00AA6160" w:rsidRDefault="00AA6160" w:rsidP="000B64B7">
      <w:r>
        <w:separator/>
      </w:r>
    </w:p>
  </w:endnote>
  <w:endnote w:type="continuationSeparator" w:id="0">
    <w:p w14:paraId="639ACD2C" w14:textId="77777777" w:rsidR="00AA6160" w:rsidRDefault="00AA616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D2FAE2AC4ACD4B5596B514EBC6B4B85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D2FAE2AC4ACD4B5596B514EBC6B4B852"/>
            </w:placeholder>
          </w:sdtPr>
          <w:sdtEndPr>
            <w:rPr>
              <w:b/>
              <w:bCs/>
              <w:color w:val="1D1D1B" w:themeColor="text2"/>
              <w:sz w:val="18"/>
              <w:szCs w:val="18"/>
            </w:rPr>
          </w:sdtEndPr>
          <w:sdtContent>
            <w:tr w:rsidR="00BE785A" w14:paraId="0FC43CCE" w14:textId="77777777" w:rsidTr="00503BFF">
              <w:trPr>
                <w:trHeight w:hRule="exact" w:val="227"/>
              </w:trPr>
              <w:tc>
                <w:tcPr>
                  <w:tcW w:w="9071" w:type="dxa"/>
                </w:tcPr>
                <w:p w14:paraId="53C38B4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D2FAE2AC4ACD4B5596B514EBC6B4B852"/>
            </w:placeholder>
          </w:sdtPr>
          <w:sdtEndPr/>
          <w:sdtContent>
            <w:sdt>
              <w:sdtPr>
                <w:id w:val="-79604635"/>
                <w:lock w:val="sdtContentLocked"/>
                <w:placeholder>
                  <w:docPart w:val="FA62C73BA0C34A48B1BC994158040D8B"/>
                </w:placeholder>
              </w:sdtPr>
              <w:sdtEndPr/>
              <w:sdtContent>
                <w:tr w:rsidR="00503BFF" w14:paraId="0518380F" w14:textId="77777777" w:rsidTr="00B31928">
                  <w:trPr>
                    <w:trHeight w:hRule="exact" w:val="1361"/>
                  </w:trPr>
                  <w:tc>
                    <w:tcPr>
                      <w:tcW w:w="9071" w:type="dxa"/>
                    </w:tcPr>
                    <w:p w14:paraId="765D5BE9"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69BF8DF" w14:textId="77777777" w:rsidR="00B31928" w:rsidRDefault="00B31928" w:rsidP="00B31928">
                      <w:pPr>
                        <w:pStyle w:val="Fuzeilentext"/>
                      </w:pPr>
                      <w:r>
                        <w:t>Edekastraße 1 • 77656 Offenburg</w:t>
                      </w:r>
                    </w:p>
                    <w:p w14:paraId="58A76D55" w14:textId="77777777" w:rsidR="00B31928" w:rsidRDefault="00B31928" w:rsidP="00B31928">
                      <w:pPr>
                        <w:pStyle w:val="Fuzeilentext"/>
                      </w:pPr>
                      <w:r>
                        <w:t>Telefon: 0781 502-661</w:t>
                      </w:r>
                      <w:r w:rsidR="00C600CE">
                        <w:t>0</w:t>
                      </w:r>
                      <w:r>
                        <w:t xml:space="preserve"> • Fax: 0781 502-6180</w:t>
                      </w:r>
                    </w:p>
                    <w:p w14:paraId="2A1A4C7E" w14:textId="77777777" w:rsidR="00B31928" w:rsidRDefault="00B31928" w:rsidP="00B31928">
                      <w:pPr>
                        <w:pStyle w:val="Fuzeilentext"/>
                      </w:pPr>
                      <w:r>
                        <w:t xml:space="preserve">E-Mail: presse@edeka-suedwest.de </w:t>
                      </w:r>
                    </w:p>
                    <w:p w14:paraId="4DF545DB" w14:textId="77777777" w:rsidR="00B31928" w:rsidRDefault="00B31928" w:rsidP="00B31928">
                      <w:pPr>
                        <w:pStyle w:val="Fuzeilentext"/>
                      </w:pPr>
                      <w:r>
                        <w:t>https://verbund.edeka/südwest • www.edeka.de/suedwest</w:t>
                      </w:r>
                    </w:p>
                    <w:p w14:paraId="5585B25B" w14:textId="77777777" w:rsidR="00503BFF" w:rsidRPr="00B31928" w:rsidRDefault="00B31928" w:rsidP="00B31928">
                      <w:pPr>
                        <w:pStyle w:val="Fuzeilentext"/>
                      </w:pPr>
                      <w:r>
                        <w:t>www.xing.com/company/edekasuedwest • www.linkedin.com/company/edekasuedwest</w:t>
                      </w:r>
                    </w:p>
                  </w:tc>
                </w:tr>
              </w:sdtContent>
            </w:sdt>
          </w:sdtContent>
        </w:sdt>
      </w:tbl>
      <w:p w14:paraId="0D2B599D"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E5341F9" wp14:editId="6B16B98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E8F1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D79813" wp14:editId="26F207D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56E4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1CF8" w14:textId="77777777" w:rsidR="00AA6160" w:rsidRDefault="00AA6160" w:rsidP="000B64B7">
      <w:r>
        <w:separator/>
      </w:r>
    </w:p>
  </w:footnote>
  <w:footnote w:type="continuationSeparator" w:id="0">
    <w:p w14:paraId="59621F40" w14:textId="77777777" w:rsidR="00AA6160" w:rsidRDefault="00AA616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45"/>
    <w:rsid w:val="00007E0A"/>
    <w:rsid w:val="00011366"/>
    <w:rsid w:val="000314BC"/>
    <w:rsid w:val="0003575C"/>
    <w:rsid w:val="000401C5"/>
    <w:rsid w:val="00045E0B"/>
    <w:rsid w:val="00061F34"/>
    <w:rsid w:val="000731B9"/>
    <w:rsid w:val="0007721D"/>
    <w:rsid w:val="00097753"/>
    <w:rsid w:val="000B64B7"/>
    <w:rsid w:val="000E6C2B"/>
    <w:rsid w:val="000F4F9D"/>
    <w:rsid w:val="000F6445"/>
    <w:rsid w:val="00102F72"/>
    <w:rsid w:val="001123FF"/>
    <w:rsid w:val="00154F99"/>
    <w:rsid w:val="001762B1"/>
    <w:rsid w:val="001A1F1B"/>
    <w:rsid w:val="001A7E1B"/>
    <w:rsid w:val="001C0095"/>
    <w:rsid w:val="001D4BAC"/>
    <w:rsid w:val="001D61AF"/>
    <w:rsid w:val="001E47DB"/>
    <w:rsid w:val="00203058"/>
    <w:rsid w:val="00203E84"/>
    <w:rsid w:val="002127BF"/>
    <w:rsid w:val="002230FC"/>
    <w:rsid w:val="00233953"/>
    <w:rsid w:val="002601D7"/>
    <w:rsid w:val="00281015"/>
    <w:rsid w:val="002B0920"/>
    <w:rsid w:val="002B1C64"/>
    <w:rsid w:val="002C6399"/>
    <w:rsid w:val="00385187"/>
    <w:rsid w:val="0038535C"/>
    <w:rsid w:val="003D421D"/>
    <w:rsid w:val="003F1641"/>
    <w:rsid w:val="004010CB"/>
    <w:rsid w:val="004205DE"/>
    <w:rsid w:val="004213F4"/>
    <w:rsid w:val="004255A3"/>
    <w:rsid w:val="0043781B"/>
    <w:rsid w:val="00456265"/>
    <w:rsid w:val="004568F4"/>
    <w:rsid w:val="00465EE8"/>
    <w:rsid w:val="004678D6"/>
    <w:rsid w:val="00474F05"/>
    <w:rsid w:val="004A487F"/>
    <w:rsid w:val="004B28AC"/>
    <w:rsid w:val="004D4D24"/>
    <w:rsid w:val="00503BFF"/>
    <w:rsid w:val="00515AD3"/>
    <w:rsid w:val="0051636A"/>
    <w:rsid w:val="00541AB1"/>
    <w:rsid w:val="005526ED"/>
    <w:rsid w:val="005528EB"/>
    <w:rsid w:val="005A6B30"/>
    <w:rsid w:val="005C27B7"/>
    <w:rsid w:val="005C708D"/>
    <w:rsid w:val="005D14BD"/>
    <w:rsid w:val="005E4041"/>
    <w:rsid w:val="00606C95"/>
    <w:rsid w:val="00655B4E"/>
    <w:rsid w:val="006845CE"/>
    <w:rsid w:val="00692735"/>
    <w:rsid w:val="006963C2"/>
    <w:rsid w:val="006D08E3"/>
    <w:rsid w:val="006F118C"/>
    <w:rsid w:val="006F2167"/>
    <w:rsid w:val="006F57C5"/>
    <w:rsid w:val="00707356"/>
    <w:rsid w:val="00710444"/>
    <w:rsid w:val="00752FB9"/>
    <w:rsid w:val="00765C93"/>
    <w:rsid w:val="00772CA2"/>
    <w:rsid w:val="007967EA"/>
    <w:rsid w:val="00797DFD"/>
    <w:rsid w:val="007A56DB"/>
    <w:rsid w:val="007A5FAE"/>
    <w:rsid w:val="007A6114"/>
    <w:rsid w:val="007E24F5"/>
    <w:rsid w:val="00840C91"/>
    <w:rsid w:val="00841822"/>
    <w:rsid w:val="0085383C"/>
    <w:rsid w:val="00855664"/>
    <w:rsid w:val="00865A58"/>
    <w:rsid w:val="00880966"/>
    <w:rsid w:val="008860F1"/>
    <w:rsid w:val="008930A6"/>
    <w:rsid w:val="008C2F79"/>
    <w:rsid w:val="008E284B"/>
    <w:rsid w:val="00903E04"/>
    <w:rsid w:val="00911B5C"/>
    <w:rsid w:val="009479C9"/>
    <w:rsid w:val="009731F1"/>
    <w:rsid w:val="00973546"/>
    <w:rsid w:val="00980227"/>
    <w:rsid w:val="009B3C9B"/>
    <w:rsid w:val="009B5072"/>
    <w:rsid w:val="00A14E43"/>
    <w:rsid w:val="00A15F62"/>
    <w:rsid w:val="00A35D23"/>
    <w:rsid w:val="00A40A62"/>
    <w:rsid w:val="00A534E9"/>
    <w:rsid w:val="00A53D95"/>
    <w:rsid w:val="00A624B6"/>
    <w:rsid w:val="00AA6160"/>
    <w:rsid w:val="00AB2009"/>
    <w:rsid w:val="00AE4D51"/>
    <w:rsid w:val="00B0619B"/>
    <w:rsid w:val="00B07C30"/>
    <w:rsid w:val="00B31928"/>
    <w:rsid w:val="00B44DE9"/>
    <w:rsid w:val="00B8553A"/>
    <w:rsid w:val="00BA7015"/>
    <w:rsid w:val="00BC3C9C"/>
    <w:rsid w:val="00BC6E67"/>
    <w:rsid w:val="00BD2F2F"/>
    <w:rsid w:val="00BD69F6"/>
    <w:rsid w:val="00BD7929"/>
    <w:rsid w:val="00BE785A"/>
    <w:rsid w:val="00BF33AE"/>
    <w:rsid w:val="00C44B3E"/>
    <w:rsid w:val="00C569AA"/>
    <w:rsid w:val="00C600CE"/>
    <w:rsid w:val="00C76D49"/>
    <w:rsid w:val="00C96F53"/>
    <w:rsid w:val="00CA59F6"/>
    <w:rsid w:val="00D161B0"/>
    <w:rsid w:val="00D16B68"/>
    <w:rsid w:val="00D33653"/>
    <w:rsid w:val="00D3725E"/>
    <w:rsid w:val="00D748A3"/>
    <w:rsid w:val="00D85FA9"/>
    <w:rsid w:val="00DB0ADC"/>
    <w:rsid w:val="00DB250E"/>
    <w:rsid w:val="00DC3D83"/>
    <w:rsid w:val="00DF1D97"/>
    <w:rsid w:val="00E01A77"/>
    <w:rsid w:val="00E100C9"/>
    <w:rsid w:val="00E30C1E"/>
    <w:rsid w:val="00E652FF"/>
    <w:rsid w:val="00E707E0"/>
    <w:rsid w:val="00E87EB6"/>
    <w:rsid w:val="00EB51D9"/>
    <w:rsid w:val="00ED16D3"/>
    <w:rsid w:val="00EF5A4E"/>
    <w:rsid w:val="00EF6B87"/>
    <w:rsid w:val="00EF79AA"/>
    <w:rsid w:val="00F10E54"/>
    <w:rsid w:val="00F36F86"/>
    <w:rsid w:val="00F40039"/>
    <w:rsid w:val="00F40112"/>
    <w:rsid w:val="00F46091"/>
    <w:rsid w:val="00F83F9E"/>
    <w:rsid w:val="00F9649D"/>
    <w:rsid w:val="00FA5E38"/>
    <w:rsid w:val="00FC23B0"/>
    <w:rsid w:val="00FC6BF7"/>
    <w:rsid w:val="00FE5390"/>
    <w:rsid w:val="00FF75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9FA3"/>
  <w15:chartTrackingRefBased/>
  <w15:docId w15:val="{F81565B4-3673-447A-B52A-ADF0874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9273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ka-kohler.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FAE2AC4ACD4B5596B514EBC6B4B852"/>
        <w:category>
          <w:name w:val="Allgemein"/>
          <w:gallery w:val="placeholder"/>
        </w:category>
        <w:types>
          <w:type w:val="bbPlcHdr"/>
        </w:types>
        <w:behaviors>
          <w:behavior w:val="content"/>
        </w:behaviors>
        <w:guid w:val="{7532FCA7-C863-4C8E-ABFE-2FF43F5E42FB}"/>
      </w:docPartPr>
      <w:docPartBody>
        <w:p w:rsidR="00BA72D3" w:rsidRDefault="00BA72D3">
          <w:pPr>
            <w:pStyle w:val="D2FAE2AC4ACD4B5596B514EBC6B4B852"/>
          </w:pPr>
          <w:r w:rsidRPr="00523F70">
            <w:rPr>
              <w:rStyle w:val="Platzhaltertext"/>
            </w:rPr>
            <w:t>Klicken oder tippen Sie hier, um Text einzugeben.</w:t>
          </w:r>
        </w:p>
      </w:docPartBody>
    </w:docPart>
    <w:docPart>
      <w:docPartPr>
        <w:name w:val="C22B07BA290045D0B54F45A3E193F12B"/>
        <w:category>
          <w:name w:val="Allgemein"/>
          <w:gallery w:val="placeholder"/>
        </w:category>
        <w:types>
          <w:type w:val="bbPlcHdr"/>
        </w:types>
        <w:behaviors>
          <w:behavior w:val="content"/>
        </w:behaviors>
        <w:guid w:val="{8C36EB3F-050A-4BEA-BEDD-CCA59B6F4B85}"/>
      </w:docPartPr>
      <w:docPartBody>
        <w:p w:rsidR="00BA72D3" w:rsidRDefault="00BA72D3">
          <w:pPr>
            <w:pStyle w:val="C22B07BA290045D0B54F45A3E193F12B"/>
          </w:pPr>
          <w:r>
            <w:rPr>
              <w:rStyle w:val="Platzhaltertext"/>
            </w:rPr>
            <w:t>titel</w:t>
          </w:r>
        </w:p>
      </w:docPartBody>
    </w:docPart>
    <w:docPart>
      <w:docPartPr>
        <w:name w:val="FA62C73BA0C34A48B1BC994158040D8B"/>
        <w:category>
          <w:name w:val="Allgemein"/>
          <w:gallery w:val="placeholder"/>
        </w:category>
        <w:types>
          <w:type w:val="bbPlcHdr"/>
        </w:types>
        <w:behaviors>
          <w:behavior w:val="content"/>
        </w:behaviors>
        <w:guid w:val="{0D6DA4C5-D11F-4EB8-9AC2-2AB4CD984639}"/>
      </w:docPartPr>
      <w:docPartBody>
        <w:p w:rsidR="00BA72D3" w:rsidRDefault="00BA72D3">
          <w:pPr>
            <w:pStyle w:val="FA62C73BA0C34A48B1BC994158040D8B"/>
          </w:pPr>
          <w:r>
            <w:rPr>
              <w:rStyle w:val="Platzhaltertext"/>
            </w:rPr>
            <w:t>Headline</w:t>
          </w:r>
        </w:p>
      </w:docPartBody>
    </w:docPart>
    <w:docPart>
      <w:docPartPr>
        <w:name w:val="BF0290ABA98B4C07B03F1B89D8AE428C"/>
        <w:category>
          <w:name w:val="Allgemein"/>
          <w:gallery w:val="placeholder"/>
        </w:category>
        <w:types>
          <w:type w:val="bbPlcHdr"/>
        </w:types>
        <w:behaviors>
          <w:behavior w:val="content"/>
        </w:behaviors>
        <w:guid w:val="{BACBBCBD-7708-4947-98BE-3D13A7BE394B}"/>
      </w:docPartPr>
      <w:docPartBody>
        <w:p w:rsidR="00BA72D3" w:rsidRDefault="00BA72D3">
          <w:pPr>
            <w:pStyle w:val="BF0290ABA98B4C07B03F1B89D8AE428C"/>
          </w:pPr>
          <w:r>
            <w:rPr>
              <w:rStyle w:val="Platzhaltertext"/>
            </w:rPr>
            <w:t>Ort</w:t>
          </w:r>
        </w:p>
      </w:docPartBody>
    </w:docPart>
    <w:docPart>
      <w:docPartPr>
        <w:name w:val="CA1FD7E9571B4E4F99B842491721209C"/>
        <w:category>
          <w:name w:val="Allgemein"/>
          <w:gallery w:val="placeholder"/>
        </w:category>
        <w:types>
          <w:type w:val="bbPlcHdr"/>
        </w:types>
        <w:behaviors>
          <w:behavior w:val="content"/>
        </w:behaviors>
        <w:guid w:val="{85EA753A-1516-4FB9-B726-A6763A920C70}"/>
      </w:docPartPr>
      <w:docPartBody>
        <w:p w:rsidR="00BA72D3" w:rsidRDefault="00BA72D3">
          <w:pPr>
            <w:pStyle w:val="CA1FD7E9571B4E4F99B842491721209C"/>
          </w:pPr>
          <w:r w:rsidRPr="007C076F">
            <w:rPr>
              <w:rStyle w:val="Platzhaltertext"/>
            </w:rPr>
            <w:t>Datum</w:t>
          </w:r>
        </w:p>
      </w:docPartBody>
    </w:docPart>
    <w:docPart>
      <w:docPartPr>
        <w:name w:val="11B30C3649624D0BB2AF991746F0596F"/>
        <w:category>
          <w:name w:val="Allgemein"/>
          <w:gallery w:val="placeholder"/>
        </w:category>
        <w:types>
          <w:type w:val="bbPlcHdr"/>
        </w:types>
        <w:behaviors>
          <w:behavior w:val="content"/>
        </w:behaviors>
        <w:guid w:val="{DBDF507E-98CA-41ED-9F07-A8D2625EB053}"/>
      </w:docPartPr>
      <w:docPartBody>
        <w:p w:rsidR="00BA72D3" w:rsidRDefault="00BA72D3">
          <w:pPr>
            <w:pStyle w:val="11B30C3649624D0BB2AF991746F0596F"/>
          </w:pPr>
          <w:r>
            <w:rPr>
              <w:rStyle w:val="Platzhaltertext"/>
            </w:rPr>
            <w:t>Zusatzinformation-Überschrift</w:t>
          </w:r>
        </w:p>
      </w:docPartBody>
    </w:docPart>
    <w:docPart>
      <w:docPartPr>
        <w:name w:val="4B4C750DA19B410B9B626253B34695DF"/>
        <w:category>
          <w:name w:val="Allgemein"/>
          <w:gallery w:val="placeholder"/>
        </w:category>
        <w:types>
          <w:type w:val="bbPlcHdr"/>
        </w:types>
        <w:behaviors>
          <w:behavior w:val="content"/>
        </w:behaviors>
        <w:guid w:val="{C4D93D10-8D20-48AB-83E3-D21341109034}"/>
      </w:docPartPr>
      <w:docPartBody>
        <w:p w:rsidR="00BA72D3" w:rsidRDefault="00BA72D3">
          <w:pPr>
            <w:pStyle w:val="4B4C750DA19B410B9B626253B34695DF"/>
          </w:pPr>
          <w:r>
            <w:rPr>
              <w:rStyle w:val="Platzhaltertext"/>
            </w:rPr>
            <w:t>Zusatzinformation-Text</w:t>
          </w:r>
        </w:p>
      </w:docPartBody>
    </w:docPart>
    <w:docPart>
      <w:docPartPr>
        <w:name w:val="BBDD2DEB08C94CB2B470683AE849F305"/>
        <w:category>
          <w:name w:val="Allgemein"/>
          <w:gallery w:val="placeholder"/>
        </w:category>
        <w:types>
          <w:type w:val="bbPlcHdr"/>
        </w:types>
        <w:behaviors>
          <w:behavior w:val="content"/>
        </w:behaviors>
        <w:guid w:val="{B148FED3-F862-4797-BFAD-36D3392DF9A7}"/>
      </w:docPartPr>
      <w:docPartBody>
        <w:p w:rsidR="008C69AA" w:rsidRDefault="008C69AA" w:rsidP="008C69AA">
          <w:pPr>
            <w:pStyle w:val="BBDD2DEB08C94CB2B470683AE849F305"/>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D3"/>
    <w:rsid w:val="001C0095"/>
    <w:rsid w:val="003E35B3"/>
    <w:rsid w:val="004205DE"/>
    <w:rsid w:val="008C69AA"/>
    <w:rsid w:val="00A35D23"/>
    <w:rsid w:val="00A624B6"/>
    <w:rsid w:val="00BA72D3"/>
    <w:rsid w:val="00BC3C9C"/>
    <w:rsid w:val="00BD69F6"/>
    <w:rsid w:val="00F36F86"/>
    <w:rsid w:val="00FC2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69AA"/>
    <w:rPr>
      <w:color w:val="808080"/>
    </w:rPr>
  </w:style>
  <w:style w:type="paragraph" w:customStyle="1" w:styleId="D2FAE2AC4ACD4B5596B514EBC6B4B852">
    <w:name w:val="D2FAE2AC4ACD4B5596B514EBC6B4B852"/>
  </w:style>
  <w:style w:type="paragraph" w:customStyle="1" w:styleId="C22B07BA290045D0B54F45A3E193F12B">
    <w:name w:val="C22B07BA290045D0B54F45A3E193F12B"/>
  </w:style>
  <w:style w:type="paragraph" w:customStyle="1" w:styleId="FA62C73BA0C34A48B1BC994158040D8B">
    <w:name w:val="FA62C73BA0C34A48B1BC994158040D8B"/>
  </w:style>
  <w:style w:type="paragraph" w:customStyle="1" w:styleId="BF0290ABA98B4C07B03F1B89D8AE428C">
    <w:name w:val="BF0290ABA98B4C07B03F1B89D8AE428C"/>
  </w:style>
  <w:style w:type="paragraph" w:customStyle="1" w:styleId="CA1FD7E9571B4E4F99B842491721209C">
    <w:name w:val="CA1FD7E9571B4E4F99B842491721209C"/>
  </w:style>
  <w:style w:type="paragraph" w:customStyle="1" w:styleId="11B30C3649624D0BB2AF991746F0596F">
    <w:name w:val="11B30C3649624D0BB2AF991746F0596F"/>
  </w:style>
  <w:style w:type="paragraph" w:customStyle="1" w:styleId="4B4C750DA19B410B9B626253B34695DF">
    <w:name w:val="4B4C750DA19B410B9B626253B34695DF"/>
  </w:style>
  <w:style w:type="paragraph" w:customStyle="1" w:styleId="BBDD2DEB08C94CB2B470683AE849F305">
    <w:name w:val="BBDD2DEB08C94CB2B470683AE849F305"/>
    <w:rsid w:val="008C69A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6</cp:revision>
  <cp:lastPrinted>2025-04-17T16:51:00Z</cp:lastPrinted>
  <dcterms:created xsi:type="dcterms:W3CDTF">2025-04-17T14:20:00Z</dcterms:created>
  <dcterms:modified xsi:type="dcterms:W3CDTF">2025-04-17T16:51:00Z</dcterms:modified>
</cp:coreProperties>
</file>