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032/2025</w:t>
      </w:r>
      <w:bookmarkStart w:id="0" w:name="_GoBack"/>
      <w:bookmarkEnd w:id="0"/>
      <w:r>
        <w:rPr>
          <w:rFonts w:cs="Arial"/>
        </w:rPr>
        <w:tab/>
      </w:r>
      <w:r>
        <w:rPr>
          <w:rFonts w:cs="Arial"/>
        </w:rPr>
        <w:t>7</w:t>
      </w:r>
      <w:r>
        <w:rPr>
          <w:rFonts w:cs="Arial"/>
        </w:rPr>
        <w:t>.04.2025</w:t>
      </w:r>
    </w:p>
    <w:p>
      <w:pPr>
        <w:widowControl w:val="0"/>
        <w:autoSpaceDE w:val="0"/>
        <w:autoSpaceDN w:val="0"/>
        <w:adjustRightInd w:val="0"/>
        <w:spacing w:after="0" w:line="240" w:lineRule="auto"/>
        <w:rPr>
          <w:rFonts w:eastAsiaTheme="minorHAnsi" w:cs="Arial"/>
          <w:b/>
          <w:bCs/>
          <w:kern w:val="1"/>
          <w:lang w:eastAsia="en-US"/>
        </w:rPr>
      </w:pPr>
      <w:bookmarkStart w:id="1" w:name="_Ref249518438"/>
      <w:bookmarkStart w:id="2" w:name="_Hlk250322"/>
      <w:bookmarkEnd w:id="1"/>
      <w:bookmarkEnd w:id="2"/>
      <w:r>
        <w:rPr>
          <w:rFonts w:eastAsiaTheme="minorHAnsi" w:cs="Arial"/>
          <w:b/>
          <w:bCs/>
          <w:kern w:val="1"/>
          <w:sz w:val="32"/>
          <w:szCs w:val="32"/>
          <w:lang w:eastAsia="en-US"/>
        </w:rPr>
        <w:t>Klimawandel und Biodiversität</w:t>
      </w:r>
      <w:r>
        <w:rPr>
          <w:rFonts w:eastAsiaTheme="minorHAnsi" w:cs="Arial"/>
          <w:b/>
          <w:bCs/>
          <w:kern w:val="1"/>
          <w:sz w:val="32"/>
          <w:szCs w:val="32"/>
          <w:lang w:eastAsia="en-US"/>
        </w:rPr>
        <w:br/>
      </w:r>
      <w:r>
        <w:rPr>
          <w:rFonts w:eastAsiaTheme="minorHAnsi" w:cs="Arial"/>
          <w:b/>
          <w:bCs/>
          <w:kern w:val="1"/>
          <w:lang w:eastAsia="en-US"/>
        </w:rPr>
        <w:t xml:space="preserve">12. Vortragsreihe der </w:t>
      </w:r>
      <w:proofErr w:type="spellStart"/>
      <w:r>
        <w:rPr>
          <w:rFonts w:eastAsiaTheme="minorHAnsi" w:cs="Arial"/>
          <w:b/>
          <w:bCs/>
          <w:kern w:val="1"/>
          <w:lang w:eastAsia="en-US"/>
        </w:rPr>
        <w:t>Scientists</w:t>
      </w:r>
      <w:proofErr w:type="spellEnd"/>
      <w:r>
        <w:rPr>
          <w:rFonts w:eastAsiaTheme="minorHAnsi" w:cs="Arial"/>
          <w:b/>
          <w:bCs/>
          <w:kern w:val="1"/>
          <w:lang w:eastAsia="en-US"/>
        </w:rPr>
        <w:t xml:space="preserve"> </w:t>
      </w:r>
      <w:proofErr w:type="spellStart"/>
      <w:r>
        <w:rPr>
          <w:rFonts w:eastAsiaTheme="minorHAnsi" w:cs="Arial"/>
          <w:b/>
          <w:bCs/>
          <w:kern w:val="1"/>
          <w:lang w:eastAsia="en-US"/>
        </w:rPr>
        <w:t>for</w:t>
      </w:r>
      <w:proofErr w:type="spellEnd"/>
      <w:r>
        <w:rPr>
          <w:rFonts w:eastAsiaTheme="minorHAnsi" w:cs="Arial"/>
          <w:b/>
          <w:bCs/>
          <w:kern w:val="1"/>
          <w:lang w:eastAsia="en-US"/>
        </w:rPr>
        <w:t xml:space="preserve"> Future Osnabrück startet im April</w:t>
      </w:r>
      <w:r>
        <w:rPr>
          <w:rFonts w:eastAsiaTheme="minorHAnsi" w:cs="Arial"/>
          <w:b/>
          <w:bCs/>
          <w:kern w:val="1"/>
          <w:lang w:eastAsia="en-US"/>
        </w:rPr>
        <w:br/>
      </w:r>
    </w:p>
    <w:p>
      <w:pPr>
        <w:pStyle w:val="Default"/>
        <w:spacing w:after="120" w:line="360" w:lineRule="auto"/>
        <w:rPr>
          <w:rFonts w:ascii="Arial" w:hAnsi="Arial" w:cs="Arial"/>
          <w:color w:val="auto"/>
          <w:szCs w:val="22"/>
        </w:rPr>
      </w:pPr>
      <w:r>
        <w:rPr>
          <w:rFonts w:ascii="Arial" w:hAnsi="Arial" w:cs="Arial"/>
          <w:color w:val="auto"/>
          <w:szCs w:val="22"/>
        </w:rPr>
        <w:t xml:space="preserve">Mit welchen sozialen Innovationen können wir große Herausforderungen wie den Klimawandel oder gerechte und ökologische Transformation angehen? Und welche ungewollten Folgen können diese haben? Mit dem Vortrag „Wirkung messen, Zukunft gestalten: Der Spagat zwischen großen Erwartungen und Realität“ von Dr. Judith </w:t>
      </w:r>
      <w:proofErr w:type="spellStart"/>
      <w:r>
        <w:rPr>
          <w:rFonts w:ascii="Arial" w:hAnsi="Arial" w:cs="Arial"/>
          <w:color w:val="auto"/>
          <w:szCs w:val="22"/>
        </w:rPr>
        <w:t>Terstriep</w:t>
      </w:r>
      <w:proofErr w:type="spellEnd"/>
      <w:r>
        <w:rPr>
          <w:rFonts w:ascii="Arial" w:hAnsi="Arial" w:cs="Arial"/>
          <w:color w:val="auto"/>
          <w:szCs w:val="22"/>
        </w:rPr>
        <w:t xml:space="preserve"> Direktorin des Forschungsschwerpunktes „Innovation, Raum &amp; Kultur“ der Westfälischen Hochschule Gelsenkirchen startet die 12. Vortragsreihe der </w:t>
      </w:r>
      <w:proofErr w:type="spellStart"/>
      <w:r>
        <w:rPr>
          <w:rFonts w:ascii="Arial" w:hAnsi="Arial" w:cs="Arial"/>
          <w:color w:val="auto"/>
          <w:szCs w:val="22"/>
        </w:rPr>
        <w:t>Scientists</w:t>
      </w:r>
      <w:proofErr w:type="spellEnd"/>
      <w:r>
        <w:rPr>
          <w:rFonts w:ascii="Arial" w:hAnsi="Arial" w:cs="Arial"/>
          <w:color w:val="auto"/>
          <w:szCs w:val="22"/>
        </w:rPr>
        <w:t xml:space="preserve"> </w:t>
      </w:r>
      <w:proofErr w:type="spellStart"/>
      <w:r>
        <w:rPr>
          <w:rFonts w:ascii="Arial" w:hAnsi="Arial" w:cs="Arial"/>
          <w:color w:val="auto"/>
          <w:szCs w:val="22"/>
        </w:rPr>
        <w:t>for</w:t>
      </w:r>
      <w:proofErr w:type="spellEnd"/>
      <w:r>
        <w:rPr>
          <w:rFonts w:ascii="Arial" w:hAnsi="Arial" w:cs="Arial"/>
          <w:color w:val="auto"/>
          <w:szCs w:val="22"/>
        </w:rPr>
        <w:t xml:space="preserve"> Future Osnabrück am Mittwoch, den 16. April 2025 um 19 Uhr. </w:t>
      </w:r>
    </w:p>
    <w:p>
      <w:pPr>
        <w:pStyle w:val="Default"/>
        <w:spacing w:after="120" w:line="360" w:lineRule="auto"/>
        <w:rPr>
          <w:rFonts w:ascii="Arial" w:hAnsi="Arial" w:cs="Arial"/>
          <w:color w:val="auto"/>
          <w:szCs w:val="22"/>
        </w:rPr>
      </w:pPr>
      <w:r>
        <w:rPr>
          <w:rFonts w:ascii="Arial" w:hAnsi="Arial" w:cs="Arial"/>
          <w:color w:val="auto"/>
          <w:szCs w:val="22"/>
        </w:rPr>
        <w:t xml:space="preserve">Die aktuelle Vortragsreihe „Klima und Biodiversität in der Krise – Wege in eine nachhaltige Zukunft“ widmet sich verschiedenen praxisnahen Themen wie der Frage ob Klimaneutrales Fliegen möglich ist oder wie „Laborsteaks“ unsere Ernährung verändern könnten. </w:t>
      </w:r>
    </w:p>
    <w:p>
      <w:pPr>
        <w:pStyle w:val="Default"/>
        <w:spacing w:after="120" w:line="360" w:lineRule="auto"/>
        <w:rPr>
          <w:rFonts w:ascii="Arial" w:hAnsi="Arial"/>
          <w:color w:val="A6A6A6" w:themeColor="background1" w:themeShade="A6"/>
          <w:szCs w:val="22"/>
        </w:rPr>
      </w:pPr>
      <w:r>
        <w:rPr>
          <w:rFonts w:ascii="Arial" w:hAnsi="Arial" w:cs="Arial"/>
          <w:color w:val="auto"/>
          <w:szCs w:val="22"/>
        </w:rPr>
        <w:t xml:space="preserve">Die kostenfreien Veranstaltungen richten sich an interessierte Bürgerinnen und Bürger und finden wie gewohnt im </w:t>
      </w:r>
      <w:r>
        <w:rPr>
          <w:rFonts w:ascii="Arial" w:hAnsi="Arial"/>
          <w:color w:val="auto"/>
          <w:szCs w:val="22"/>
        </w:rPr>
        <w:t xml:space="preserve">Hörsaal 01/E01, Kolpingstr. 7, um 19 Uhr in der Universität Osnabrück statt. Im Juni werden dabei auch in diesem Jahr wieder zwei Exkursionen angeboten: Am Samstag, den 7. Juni von 10 bis 13 Uhr geht es auf einem Spaziergang vom Heger Friedhof zum </w:t>
      </w:r>
      <w:proofErr w:type="spellStart"/>
      <w:r>
        <w:rPr>
          <w:rFonts w:ascii="Arial" w:hAnsi="Arial"/>
          <w:color w:val="auto"/>
          <w:szCs w:val="22"/>
        </w:rPr>
        <w:t>Rubbenbruch</w:t>
      </w:r>
      <w:proofErr w:type="spellEnd"/>
      <w:r>
        <w:rPr>
          <w:rFonts w:ascii="Arial" w:hAnsi="Arial"/>
          <w:color w:val="auto"/>
          <w:szCs w:val="22"/>
        </w:rPr>
        <w:t xml:space="preserve"> darum die Biodiversität in Osnabrück zu entdecken. Geleitet wird die Exkursion von Prof. Dr. Kathrin Kiehl und Daniel Jeschke von der Hochschule Osnabrück Fakultät Agrarwissenschaften und Landschaftsarchitektur. Am Samstag, den 21. Juni von 9 bis 12 Uhr bieten Felix Przesdzink und Sebastian Holt von der Uni </w:t>
      </w:r>
      <w:r>
        <w:rPr>
          <w:rFonts w:ascii="Arial" w:hAnsi="Arial"/>
          <w:color w:val="auto"/>
          <w:szCs w:val="22"/>
        </w:rPr>
        <w:lastRenderedPageBreak/>
        <w:t xml:space="preserve">Osnabrück einen ornithologischen Rundgang am </w:t>
      </w:r>
      <w:proofErr w:type="spellStart"/>
      <w:r>
        <w:rPr>
          <w:rFonts w:ascii="Arial" w:hAnsi="Arial"/>
          <w:color w:val="auto"/>
          <w:szCs w:val="22"/>
        </w:rPr>
        <w:t>Rubbenbruchsee</w:t>
      </w:r>
      <w:proofErr w:type="spellEnd"/>
      <w:r>
        <w:rPr>
          <w:rFonts w:ascii="Arial" w:hAnsi="Arial"/>
          <w:color w:val="auto"/>
          <w:szCs w:val="22"/>
        </w:rPr>
        <w:t xml:space="preserve"> an. Für die Exkursionen ist eine vorherige Anmeldung erforderlich, da die Teilnehmerzahl begrenzt ist.</w:t>
      </w:r>
    </w:p>
    <w:p>
      <w:pPr>
        <w:pStyle w:val="Default"/>
        <w:spacing w:after="120" w:line="360" w:lineRule="auto"/>
        <w:rPr>
          <w:rFonts w:ascii="Arial" w:hAnsi="Arial"/>
          <w:color w:val="auto"/>
          <w:szCs w:val="22"/>
        </w:rPr>
      </w:pPr>
      <w:r>
        <w:rPr>
          <w:rFonts w:ascii="Arial" w:hAnsi="Arial"/>
          <w:color w:val="auto"/>
          <w:szCs w:val="22"/>
        </w:rPr>
        <w:t xml:space="preserve">Mit sieben Veranstaltungen informiert die </w:t>
      </w:r>
      <w:proofErr w:type="spellStart"/>
      <w:r>
        <w:rPr>
          <w:rFonts w:ascii="Arial" w:hAnsi="Arial"/>
          <w:color w:val="auto"/>
          <w:szCs w:val="22"/>
        </w:rPr>
        <w:t>Scientists</w:t>
      </w:r>
      <w:proofErr w:type="spellEnd"/>
      <w:r>
        <w:rPr>
          <w:rFonts w:ascii="Arial" w:hAnsi="Arial"/>
          <w:color w:val="auto"/>
          <w:szCs w:val="22"/>
        </w:rPr>
        <w:t xml:space="preserve"> </w:t>
      </w:r>
      <w:proofErr w:type="spellStart"/>
      <w:r>
        <w:rPr>
          <w:rFonts w:ascii="Arial" w:hAnsi="Arial"/>
          <w:color w:val="auto"/>
          <w:szCs w:val="22"/>
        </w:rPr>
        <w:t>for</w:t>
      </w:r>
      <w:proofErr w:type="spellEnd"/>
      <w:r>
        <w:rPr>
          <w:rFonts w:ascii="Arial" w:hAnsi="Arial"/>
          <w:color w:val="auto"/>
          <w:szCs w:val="22"/>
        </w:rPr>
        <w:t xml:space="preserve"> Future Regionalgruppe Osnabrück lösungsorientiert zu verschiedenen Aspekten einer nachhaltigen Lebensweise. „In Zeiten multipler globaler Krisen geraten Themen wie der Klimawandel und die schwindende Biodiversität immer mehr in den Hintergrund. Wir möchten diesen wichtigen Themen mit unserer Vortragsreihe wieder mehr Aufmerksamkeit schenken“, so der </w:t>
      </w:r>
      <w:r>
        <w:rPr>
          <w:rFonts w:ascii="Arial" w:hAnsi="Arial" w:cs="Arial"/>
          <w:color w:val="auto"/>
          <w:szCs w:val="22"/>
        </w:rPr>
        <w:t>Biologe Prof. Dr. Chadi Touma der Universität Osnabrück.</w:t>
      </w:r>
    </w:p>
    <w:p>
      <w:pPr>
        <w:pStyle w:val="Default"/>
        <w:spacing w:after="120" w:line="360" w:lineRule="auto"/>
        <w:rPr>
          <w:rFonts w:ascii="Arial" w:hAnsi="Arial" w:cs="Arial"/>
          <w:color w:val="auto"/>
          <w:szCs w:val="22"/>
          <w:u w:val="single"/>
        </w:rPr>
      </w:pPr>
      <w:r>
        <w:rPr>
          <w:rFonts w:ascii="Arial" w:hAnsi="Arial" w:cs="Arial"/>
          <w:color w:val="auto"/>
          <w:szCs w:val="22"/>
        </w:rPr>
        <w:t xml:space="preserve">Die Vorträge können auch unter dem Livestream mitverfolgt werden: </w:t>
      </w:r>
      <w:hyperlink r:id="rId8" w:history="1">
        <w:r>
          <w:rPr>
            <w:rStyle w:val="Hyperlink"/>
            <w:rFonts w:ascii="Arial" w:hAnsi="Arial" w:cs="Arial"/>
            <w:color w:val="auto"/>
            <w:szCs w:val="22"/>
          </w:rPr>
          <w:t>https://osnabrueck.scientists4future.org/klimawandel-und-klimaschutz-online/</w:t>
        </w:r>
      </w:hyperlink>
    </w:p>
    <w:p>
      <w:pPr>
        <w:pStyle w:val="Default"/>
        <w:spacing w:after="120" w:line="360" w:lineRule="auto"/>
        <w:rPr>
          <w:rFonts w:ascii="Arial" w:hAnsi="Arial" w:cs="Arial"/>
          <w:color w:val="auto"/>
          <w:szCs w:val="22"/>
          <w:u w:val="single"/>
        </w:rPr>
      </w:pPr>
    </w:p>
    <w:p>
      <w:pPr>
        <w:pStyle w:val="Default"/>
        <w:spacing w:after="120" w:line="360" w:lineRule="auto"/>
        <w:rPr>
          <w:rFonts w:ascii="Arial" w:hAnsi="Arial" w:cs="Arial"/>
          <w:szCs w:val="22"/>
        </w:rPr>
      </w:pPr>
      <w:r>
        <w:rPr>
          <w:rFonts w:ascii="Arial" w:hAnsi="Arial" w:cs="Arial"/>
          <w:szCs w:val="22"/>
        </w:rPr>
        <w:t>Alle Veranstaltungen im Überblick:</w:t>
      </w:r>
    </w:p>
    <w:p>
      <w:pPr>
        <w:spacing w:before="100" w:beforeAutospacing="1" w:after="100" w:afterAutospacing="1" w:line="360" w:lineRule="auto"/>
        <w:rPr>
          <w:rFonts w:cs="Arial"/>
          <w:spacing w:val="0"/>
        </w:rPr>
      </w:pPr>
      <w:r>
        <w:rPr>
          <w:rFonts w:cs="Arial"/>
        </w:rPr>
        <w:t>16.04. „Wirkung messen, Zukunft gestalten: Der Spagat zwischen großen Erwartungen und Realität“</w:t>
      </w:r>
      <w:r>
        <w:rPr>
          <w:rFonts w:cs="Arial"/>
        </w:rPr>
        <w:br/>
      </w:r>
      <w:r>
        <w:rPr>
          <w:rStyle w:val="Fett"/>
          <w:rFonts w:cs="Arial"/>
        </w:rPr>
        <w:t xml:space="preserve">Dr. Judith </w:t>
      </w:r>
      <w:proofErr w:type="spellStart"/>
      <w:r>
        <w:rPr>
          <w:rStyle w:val="Fett"/>
          <w:rFonts w:cs="Arial"/>
        </w:rPr>
        <w:t>Terstriep</w:t>
      </w:r>
      <w:proofErr w:type="spellEnd"/>
      <w:r>
        <w:rPr>
          <w:rFonts w:cs="Arial"/>
        </w:rPr>
        <w:t>, Westfälische Hochschule Gelsenkirchen, Direktorin des Forschungsschwerpunkts „Innovation, Raum &amp; Kultur“</w:t>
      </w:r>
    </w:p>
    <w:p>
      <w:pPr>
        <w:spacing w:before="100" w:beforeAutospacing="1" w:after="100" w:afterAutospacing="1" w:line="360" w:lineRule="auto"/>
        <w:rPr>
          <w:rFonts w:cs="Arial"/>
          <w:spacing w:val="0"/>
        </w:rPr>
      </w:pPr>
      <w:r>
        <w:rPr>
          <w:rFonts w:cs="Arial"/>
        </w:rPr>
        <w:t xml:space="preserve">30.04. „Klimaneutrales Fliegen: Realität oder Illusion“ </w:t>
      </w:r>
      <w:r>
        <w:rPr>
          <w:rFonts w:cs="Arial"/>
        </w:rPr>
        <w:br/>
      </w:r>
      <w:r>
        <w:rPr>
          <w:rFonts w:cs="Arial"/>
          <w:b/>
        </w:rPr>
        <w:t>Tobias Posselt</w:t>
      </w:r>
      <w:r>
        <w:rPr>
          <w:rFonts w:cs="Arial"/>
        </w:rPr>
        <w:t xml:space="preserve"> M.Sc., </w:t>
      </w:r>
      <w:proofErr w:type="spellStart"/>
      <w:r>
        <w:rPr>
          <w:rFonts w:cs="Arial"/>
        </w:rPr>
        <w:t>atmosfair</w:t>
      </w:r>
      <w:proofErr w:type="spellEnd"/>
      <w:r>
        <w:rPr>
          <w:rFonts w:cs="Arial"/>
        </w:rPr>
        <w:t xml:space="preserve">, Prokurist und Head </w:t>
      </w:r>
      <w:proofErr w:type="spellStart"/>
      <w:r>
        <w:rPr>
          <w:rFonts w:cs="Arial"/>
        </w:rPr>
        <w:t>of</w:t>
      </w:r>
      <w:proofErr w:type="spellEnd"/>
      <w:r>
        <w:rPr>
          <w:rFonts w:cs="Arial"/>
        </w:rPr>
        <w:t xml:space="preserve"> Business Development</w:t>
      </w:r>
    </w:p>
    <w:p>
      <w:pPr>
        <w:spacing w:before="100" w:beforeAutospacing="1" w:after="100" w:afterAutospacing="1" w:line="360" w:lineRule="auto"/>
        <w:rPr>
          <w:rFonts w:cs="Arial"/>
        </w:rPr>
      </w:pPr>
      <w:r>
        <w:rPr>
          <w:rFonts w:cs="Arial"/>
        </w:rPr>
        <w:t>14.05. „Heimische Biodiversität: Wildpflanzenschutz und Forschung im Botanischen Garten“</w:t>
      </w:r>
      <w:r>
        <w:rPr>
          <w:rFonts w:cs="Arial"/>
        </w:rPr>
        <w:br/>
      </w:r>
      <w:r>
        <w:rPr>
          <w:rStyle w:val="Fett"/>
          <w:rFonts w:cs="Arial"/>
        </w:rPr>
        <w:t xml:space="preserve">Prof. Dr. Sabine </w:t>
      </w:r>
      <w:proofErr w:type="spellStart"/>
      <w:r>
        <w:rPr>
          <w:rStyle w:val="Fett"/>
          <w:rFonts w:cs="Arial"/>
        </w:rPr>
        <w:t>Zachgo</w:t>
      </w:r>
      <w:proofErr w:type="spellEnd"/>
      <w:r>
        <w:rPr>
          <w:rFonts w:cs="Arial"/>
        </w:rPr>
        <w:t>, Universität Osnabrück, Fachbereich Biologie/Chemie, Abteilung Botanik, Direktorin des Botanischen Gartens</w:t>
      </w:r>
    </w:p>
    <w:p>
      <w:pPr>
        <w:spacing w:before="100" w:beforeAutospacing="1" w:after="100" w:afterAutospacing="1" w:line="360" w:lineRule="auto"/>
        <w:rPr>
          <w:rFonts w:cs="Arial"/>
        </w:rPr>
      </w:pPr>
      <w:r>
        <w:rPr>
          <w:rFonts w:cs="Arial"/>
        </w:rPr>
        <w:t xml:space="preserve">28.05. „Zellkultur statt Massentierhaltung: Wie „Laborsteaks“ unsere Ernährung verändern könnten“ </w:t>
      </w:r>
      <w:r>
        <w:rPr>
          <w:rFonts w:cs="Arial"/>
        </w:rPr>
        <w:br/>
      </w:r>
      <w:r>
        <w:rPr>
          <w:rStyle w:val="Fett"/>
          <w:rFonts w:cs="Arial"/>
        </w:rPr>
        <w:t>Dr. Florian Fiebelkorn</w:t>
      </w:r>
      <w:r>
        <w:rPr>
          <w:rFonts w:cs="Arial"/>
        </w:rPr>
        <w:t>, Universität Osnabrück, Fachbereich Biologie/Chemie, Abteilung Biologiedidaktik</w:t>
      </w:r>
    </w:p>
    <w:p>
      <w:pPr>
        <w:spacing w:before="100" w:beforeAutospacing="1" w:after="100" w:afterAutospacing="1" w:line="360" w:lineRule="auto"/>
        <w:rPr>
          <w:rFonts w:cs="Arial"/>
        </w:rPr>
      </w:pPr>
      <w:r>
        <w:rPr>
          <w:rFonts w:cs="Arial"/>
        </w:rPr>
        <w:lastRenderedPageBreak/>
        <w:t xml:space="preserve">07.06. „Biodiversität in Osnabrück entdecken: Spaziergang vom Heger Friedhof zum </w:t>
      </w:r>
      <w:proofErr w:type="spellStart"/>
      <w:r>
        <w:rPr>
          <w:rFonts w:cs="Arial"/>
        </w:rPr>
        <w:t>Rubbenbruch</w:t>
      </w:r>
      <w:proofErr w:type="spellEnd"/>
      <w:r>
        <w:rPr>
          <w:rFonts w:cs="Arial"/>
        </w:rPr>
        <w:t>“, S4F Exkursion: Samstag 10-13 Uhr</w:t>
      </w:r>
      <w:r>
        <w:rPr>
          <w:rFonts w:cs="Arial"/>
        </w:rPr>
        <w:br/>
      </w:r>
      <w:r>
        <w:rPr>
          <w:rFonts w:cs="Arial"/>
          <w:b/>
        </w:rPr>
        <w:t>Prof. Dr. Kathrin Kiehl</w:t>
      </w:r>
      <w:r>
        <w:rPr>
          <w:rFonts w:cs="Arial"/>
        </w:rPr>
        <w:t xml:space="preserve"> und </w:t>
      </w:r>
      <w:r>
        <w:rPr>
          <w:rFonts w:cs="Arial"/>
          <w:b/>
        </w:rPr>
        <w:t>Daniel Jeschke</w:t>
      </w:r>
      <w:r>
        <w:rPr>
          <w:rFonts w:cs="Arial"/>
        </w:rPr>
        <w:t xml:space="preserve"> Dipl.-Ing. (FH) Hochschule Osnabrück, Fakultät Agrarwissenschaften und Landschaftsarchitektur</w:t>
      </w:r>
    </w:p>
    <w:p>
      <w:pPr>
        <w:spacing w:before="100" w:beforeAutospacing="1" w:after="100" w:afterAutospacing="1" w:line="360" w:lineRule="auto"/>
        <w:rPr>
          <w:rFonts w:cs="Arial"/>
        </w:rPr>
      </w:pPr>
      <w:r>
        <w:rPr>
          <w:rFonts w:cs="Arial"/>
        </w:rPr>
        <w:t xml:space="preserve">21.06. „Biologische Vielfalt am Beispiel der Vögel: Ein ornithologischer Rundgang am </w:t>
      </w:r>
      <w:proofErr w:type="spellStart"/>
      <w:r>
        <w:rPr>
          <w:rFonts w:cs="Arial"/>
        </w:rPr>
        <w:t>Rubbenbruchsee</w:t>
      </w:r>
      <w:proofErr w:type="spellEnd"/>
      <w:r>
        <w:rPr>
          <w:rFonts w:cs="Arial"/>
        </w:rPr>
        <w:t>“, S4F Exkursion: Samstag 9-12 Uhr</w:t>
      </w:r>
      <w:r>
        <w:rPr>
          <w:rFonts w:cs="Arial"/>
        </w:rPr>
        <w:br/>
      </w:r>
      <w:r>
        <w:rPr>
          <w:rStyle w:val="Fett"/>
          <w:rFonts w:cs="Arial"/>
        </w:rPr>
        <w:t xml:space="preserve">Felix Przesdzink </w:t>
      </w:r>
      <w:r>
        <w:rPr>
          <w:rStyle w:val="Fett"/>
          <w:rFonts w:cs="Arial"/>
          <w:b w:val="0"/>
        </w:rPr>
        <w:t>M.Sc. und</w:t>
      </w:r>
      <w:r>
        <w:rPr>
          <w:rStyle w:val="Fett"/>
          <w:rFonts w:cs="Arial"/>
        </w:rPr>
        <w:t xml:space="preserve"> Sebastian Holt </w:t>
      </w:r>
      <w:r>
        <w:rPr>
          <w:rStyle w:val="Fett"/>
          <w:rFonts w:cs="Arial"/>
          <w:b w:val="0"/>
        </w:rPr>
        <w:t>B.A.,</w:t>
      </w:r>
      <w:r>
        <w:rPr>
          <w:rStyle w:val="Fett"/>
          <w:rFonts w:cs="Arial"/>
        </w:rPr>
        <w:t xml:space="preserve"> </w:t>
      </w:r>
      <w:r>
        <w:rPr>
          <w:rFonts w:cs="Arial"/>
        </w:rPr>
        <w:t>Universität Osnabrück, Fachbereich Biologie/Chemie, Abteilung Biologiedidaktik</w:t>
      </w:r>
    </w:p>
    <w:p>
      <w:pPr>
        <w:spacing w:before="100" w:beforeAutospacing="1" w:after="100" w:afterAutospacing="1" w:line="360" w:lineRule="auto"/>
        <w:rPr>
          <w:rFonts w:cs="Arial"/>
        </w:rPr>
      </w:pPr>
      <w:r>
        <w:rPr>
          <w:rFonts w:cs="Arial"/>
        </w:rPr>
        <w:t>09.07. „Was sind Ewigkeitschemikalien und warum sind sie ein Problem?“</w:t>
      </w:r>
      <w:r>
        <w:rPr>
          <w:rFonts w:cs="Arial"/>
        </w:rPr>
        <w:br/>
      </w:r>
      <w:r>
        <w:rPr>
          <w:rStyle w:val="Fett"/>
          <w:rFonts w:cs="Arial"/>
        </w:rPr>
        <w:t xml:space="preserve">Prof. Dr. Martin </w:t>
      </w:r>
      <w:proofErr w:type="spellStart"/>
      <w:r>
        <w:rPr>
          <w:rStyle w:val="Fett"/>
          <w:rFonts w:cs="Arial"/>
        </w:rPr>
        <w:t>Scheringer</w:t>
      </w:r>
      <w:proofErr w:type="spellEnd"/>
      <w:r>
        <w:rPr>
          <w:rFonts w:cs="Arial"/>
        </w:rPr>
        <w:t>, Professor für Umweltchemie, Masaryk-Universität Brünn, Tschechien und Senior Scientist und Gruppenleiter ETH Zürich, Schweiz</w:t>
      </w:r>
    </w:p>
    <w:p>
      <w:pPr>
        <w:pStyle w:val="Default"/>
        <w:spacing w:after="120" w:line="360" w:lineRule="auto"/>
        <w:rPr>
          <w:rFonts w:ascii="Arial" w:hAnsi="Arial" w:cs="Arial"/>
        </w:rPr>
      </w:pPr>
      <w:r>
        <w:rPr>
          <w:rFonts w:ascii="Arial" w:hAnsi="Arial" w:cs="Arial"/>
          <w:szCs w:val="22"/>
        </w:rPr>
        <w:t xml:space="preserve">Anmeldungen und mehr zur Vortragsreihe unter: </w:t>
      </w:r>
      <w:hyperlink r:id="rId9" w:history="1">
        <w:r>
          <w:rPr>
            <w:rStyle w:val="Hyperlink"/>
            <w:rFonts w:ascii="Arial" w:hAnsi="Arial" w:cs="Arial"/>
          </w:rPr>
          <w:t>https://osnabrueck.scientists4future.org/klimawandel-und-klimaschutz/</w:t>
        </w:r>
      </w:hyperlink>
    </w:p>
    <w:p>
      <w:pPr>
        <w:pStyle w:val="Default"/>
        <w:spacing w:after="120" w:line="360" w:lineRule="auto"/>
        <w:rPr>
          <w:rFonts w:ascii="Arial" w:hAnsi="Arial" w:cs="Arial"/>
          <w:szCs w:val="22"/>
        </w:rPr>
      </w:pPr>
    </w:p>
    <w:p>
      <w:r>
        <w:rPr>
          <w:rFonts w:cs="Arial"/>
          <w:b/>
          <w:bCs/>
          <w:szCs w:val="22"/>
        </w:rPr>
        <w:t xml:space="preserve">Weitere Informationen: </w:t>
      </w:r>
      <w:hyperlink r:id="rId10" w:history="1">
        <w:r>
          <w:rPr>
            <w:rStyle w:val="Hyperlink"/>
            <w:rFonts w:cs="Arial"/>
            <w:szCs w:val="22"/>
          </w:rPr>
          <w:t>www.uni-osnabrueck.de</w:t>
        </w:r>
      </w:hyperlink>
      <w:r>
        <w:rPr>
          <w:rFonts w:cs="Arial"/>
          <w:szCs w:val="22"/>
        </w:rPr>
        <w:br/>
      </w:r>
      <w:r>
        <w:rPr>
          <w:rFonts w:cs="Arial"/>
          <w:b/>
          <w:bCs/>
          <w:szCs w:val="22"/>
        </w:rPr>
        <w:br/>
        <w:t>Weitere Informationen für die Redaktionen</w:t>
      </w:r>
      <w:r>
        <w:rPr>
          <w:b/>
          <w:bCs/>
          <w:szCs w:val="22"/>
        </w:rPr>
        <w:t>:</w:t>
      </w:r>
      <w:r>
        <w:rPr>
          <w:b/>
          <w:bCs/>
          <w:szCs w:val="22"/>
        </w:rPr>
        <w:br/>
      </w:r>
      <w:r>
        <w:t>Prof. Dr. Chadi Touma, Universität Osnabrück</w:t>
      </w:r>
      <w:r>
        <w:rPr>
          <w:rFonts w:ascii="Times New Roman" w:hAnsi="Times New Roman"/>
          <w:spacing w:val="0"/>
        </w:rPr>
        <w:br/>
      </w:r>
      <w:r>
        <w:t>Fachbereich Biologie/Chemie</w:t>
      </w:r>
      <w:r>
        <w:rPr>
          <w:rFonts w:ascii="Times New Roman" w:hAnsi="Times New Roman"/>
          <w:spacing w:val="0"/>
        </w:rPr>
        <w:br/>
      </w:r>
      <w:r>
        <w:rPr>
          <w:szCs w:val="22"/>
        </w:rPr>
        <w:t>Tel.: +49 541 969 3496</w:t>
      </w:r>
      <w:r>
        <w:rPr>
          <w:szCs w:val="22"/>
        </w:rPr>
        <w:br/>
        <w:t xml:space="preserve">E-Mail: </w:t>
      </w:r>
      <w:hyperlink r:id="rId11" w:history="1">
        <w:r>
          <w:rPr>
            <w:rStyle w:val="Hyperlink"/>
            <w:color w:val="954F72"/>
          </w:rPr>
          <w:t>chadi.touma@uni-osnabrueck.de</w:t>
        </w:r>
      </w:hyperlink>
    </w:p>
    <w:sectPr>
      <w:head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0XX/2024</w:t>
    </w:r>
    <w:r>
      <w:rPr>
        <w:noProof/>
      </w:rPr>
      <w:tab/>
      <w:t>7.04.2025</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1982FEA"/>
    <w:multiLevelType w:val="hybridMultilevel"/>
    <w:tmpl w:val="9932B40E"/>
    <w:lvl w:ilvl="0" w:tplc="FA006D38">
      <w:start w:val="17"/>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F4C4B4F"/>
    <w:multiLevelType w:val="multilevel"/>
    <w:tmpl w:val="C77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95701">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2139301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nabrueck.scientists4future.org/klimawandel-und-klimaschutz-onlin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di.touma@uni-osnabrueck.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osnabrueck.de" TargetMode="External"/><Relationship Id="rId4" Type="http://schemas.openxmlformats.org/officeDocument/2006/relationships/settings" Target="settings.xml"/><Relationship Id="rId9" Type="http://schemas.openxmlformats.org/officeDocument/2006/relationships/hyperlink" Target="https://osnabrueck.scientists4future.org/klimawandel-und-klimaschut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EBD22-0909-4ACB-805E-9A415C8B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3933</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Koch, Stina</cp:lastModifiedBy>
  <cp:revision>4</cp:revision>
  <cp:lastPrinted>2021-10-11T07:08:00Z</cp:lastPrinted>
  <dcterms:created xsi:type="dcterms:W3CDTF">2025-03-27T13:24:00Z</dcterms:created>
  <dcterms:modified xsi:type="dcterms:W3CDTF">2025-04-07T08:14:00Z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