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4B0" w:rsidRPr="006900DD" w:rsidRDefault="009324B0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324B0" w:rsidRPr="00C3691E" w:rsidRDefault="006900DD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C3691E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Nur noch wenige Restplätze für den Zukunftstag des</w:t>
      </w:r>
      <w:r w:rsidR="009324B0" w:rsidRPr="00C3691E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 Ada-Lovelace-Projekt</w:t>
      </w:r>
      <w:r w:rsidRPr="00C3691E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s an der Universität Koblenz </w:t>
      </w:r>
    </w:p>
    <w:p w:rsidR="00DC20AC" w:rsidRPr="006900DD" w:rsidRDefault="00DC20AC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:rsidR="009324B0" w:rsidRPr="0064437C" w:rsidRDefault="009324B0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</w:pPr>
      <w:r w:rsidRPr="0064437C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Hinter die Kulissen der Universität in Koblenz blicken, Studiengänge sowie Studierende und Lehrende kennenlernen und wichtige Informationen zum Studium zu erhalten, ist am Zukunftstag am 27.</w:t>
      </w:r>
      <w:r w:rsidR="006900DD" w:rsidRPr="0064437C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 xml:space="preserve"> April 20</w:t>
      </w:r>
      <w:r w:rsidRPr="0064437C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23 an der Universität Koblenz möglich</w:t>
      </w:r>
      <w:r w:rsidR="006900DD" w:rsidRPr="0064437C">
        <w:rPr>
          <w:rFonts w:ascii="Arial" w:eastAsia="Times New Roman" w:hAnsi="Arial" w:cs="Arial"/>
          <w:bCs/>
          <w:color w:val="000000"/>
          <w:sz w:val="24"/>
          <w:szCs w:val="24"/>
          <w:lang w:eastAsia="de-DE"/>
        </w:rPr>
        <w:t>.</w:t>
      </w:r>
    </w:p>
    <w:p w:rsidR="00DC20AC" w:rsidRPr="006900DD" w:rsidRDefault="00DC20AC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324B0" w:rsidRDefault="009324B0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Interessierte Schülerinnen und Schüler der Klassen 5 bis 13 können 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dort 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Angebote zur beruflichen Orientierung nutzen und die eigenen Interessen in unterschiedlichen Workshops und Vorlesungen vor Ort am Campus Koblenz erkunden. Anmeldeschluss ist Sonntag, 23. April 2023.</w:t>
      </w:r>
    </w:p>
    <w:p w:rsidR="00DC20AC" w:rsidRPr="006900DD" w:rsidRDefault="00DC20AC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324B0" w:rsidRDefault="009324B0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Zusammenarbeit mit </w:t>
      </w:r>
      <w:proofErr w:type="spellStart"/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IKaruS</w:t>
      </w:r>
      <w:proofErr w:type="spellEnd"/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dem interdisziplinären Karriere- und Studienzentrum, und 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en Fachbereichen der neuen Universität Koblenz 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besteht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eine breite Angebotspalette für Mädchen und junge Frauen, die in MINT-Studienfächer schnuppern wollen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 Interessante Angebote richte</w:t>
      </w:r>
      <w:r w:rsidR="0064437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sich auch an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Jungen und junge Männer, die Studienfächer kennenlernen möchten, die häufiger von Frauen ausgewählt werden. </w:t>
      </w:r>
    </w:p>
    <w:p w:rsidR="0064437C" w:rsidRDefault="0064437C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324B0" w:rsidRDefault="0064437C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</w:t>
      </w:r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ür Mädchen und junge Frauen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bestehen </w:t>
      </w:r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noch freie Plätze in dem Workshop „Digital Earth“, in dem digitale 3D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-</w:t>
      </w:r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Modelle der Erdoberfläche erstellt werden. Einige wenige Plätze sind 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zudem </w:t>
      </w:r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noch in den Kursen „</w:t>
      </w:r>
      <w:proofErr w:type="spellStart"/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Calliope</w:t>
      </w:r>
      <w:proofErr w:type="spellEnd"/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mini“ und „Brücken bauen leicht gemacht“ zu er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halten</w:t>
      </w:r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Wer gerne Programmieren lernen möchte, ist bei </w:t>
      </w:r>
      <w:proofErr w:type="spellStart"/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Calliope</w:t>
      </w:r>
      <w:proofErr w:type="spellEnd"/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mini, dem kleinen Mikrocontroller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,</w:t>
      </w:r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an der richtigen Stelle. Für alle, die gerne rechnen und tüfteln, ist sicherlich der Bau einer großformatigen Leonardo-Brücke eine 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gute</w:t>
      </w:r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Gelegenheit, sich mit der Konstruktion und Statik von Brücken auseinanderzusetzen. </w:t>
      </w:r>
    </w:p>
    <w:p w:rsidR="00DC20AC" w:rsidRPr="006900DD" w:rsidRDefault="00DC20AC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324B0" w:rsidRDefault="009324B0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Während der Girls‘ Day schon sehr viel Zuspruch bekommen hat, stehen noch einige freie Plätze im Rahmen des Boys‘ Day an der Uni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versität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Koblenz zur Verfügung. In Vorlesungen und Übungen werden einige spannende Themen gemeinsam diskutiert und erarbeitet. Z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um 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eispiel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wird eine Schulklasse genauer unter die Lupe genommen: Warum verstehen sich manche 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Schüler*innen 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in der Klasse 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gut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und andere gar nicht? Warum zieht die eine Klasse an einem Strang, während in der nächsten Mobbingfälle auftreten? 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Solche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Fragen sind im Studium der Soziologie</w:t>
      </w:r>
      <w:r w:rsidR="0064437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bedeutsam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Hier wird untersucht, wie Menschen zusammenleben, wie sie sich dabei verhalten und wie sie auf Veränderungen reagieren. Ein weiteres 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hema aus der Sozialpsychologie wird in der praktischen Übung „</w:t>
      </w:r>
      <w:proofErr w:type="spellStart"/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Dirty</w:t>
      </w:r>
      <w:proofErr w:type="spellEnd"/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Work“ behandelt. Hier wird 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ergründet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ob eine gesellschaftliche Diskriminierung von bestimmten Berufen und den Menschen, die dort arbeiten, </w:t>
      </w:r>
      <w:r w:rsidR="0064437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existiert</w:t>
      </w:r>
      <w:bookmarkStart w:id="0" w:name="_GoBack"/>
      <w:bookmarkEnd w:id="0"/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. Beide genannten Angebote werden durch eine gemeinsame 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ührung </w:t>
      </w:r>
      <w:r w:rsid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durch die Universität 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und einen Mensabesuch abgerundet.</w:t>
      </w:r>
    </w:p>
    <w:p w:rsidR="00222CC2" w:rsidRPr="006900DD" w:rsidRDefault="00222CC2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324B0" w:rsidRDefault="006900DD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Im</w:t>
      </w:r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Workshop „Marketing leicht gemacht – wie vermarkte ich meine Produktidee richtig?“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sind zudem noch Plätze frei.</w:t>
      </w:r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In diesem Workshop werden einfache Marketing-Grundlagen vermittelt, die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nötig sind</w:t>
      </w:r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, um potentielle Kunden von einer Produktidee zu überzeugen. </w:t>
      </w:r>
    </w:p>
    <w:p w:rsidR="00C3691E" w:rsidRPr="006900DD" w:rsidRDefault="00C3691E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324B0" w:rsidRPr="006900DD" w:rsidRDefault="009324B0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Die einzelnen Angebote richten sich an verschiedene Klassenstufen und haben unterschiedliche Start- und Endzeiten. Ausführliche Informationen zu den Angeboten des Ada-Lovelace-Projektes in Koblenz und zur Anmeldung finden sich unter:</w:t>
      </w:r>
    </w:p>
    <w:p w:rsidR="009324B0" w:rsidRDefault="0064437C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hyperlink r:id="rId4" w:history="1">
        <w:r w:rsidR="009324B0" w:rsidRPr="006900DD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https://ada-lovelace.de/jetzt-anmelden-zum-zukunftstag-an-der-uni-koblenz/</w:t>
        </w:r>
      </w:hyperlink>
      <w:r w:rsidR="009324B0"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</w:p>
    <w:p w:rsidR="00DC20AC" w:rsidRPr="006900DD" w:rsidRDefault="00DC20AC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324B0" w:rsidRPr="006900DD" w:rsidRDefault="009324B0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Das Ada-Lovelace-Projekt (ALP) ist das </w:t>
      </w:r>
      <w:r w:rsidR="00DC20A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r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heinland-</w:t>
      </w:r>
      <w:r w:rsidR="00DC20A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p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fälzische Kompetenzzentrum für Frauen in MINT und ist an nahezu allen Universitäten und Hochschulen in Rheinland-Pfalz mit einer Koordinierungsstelle vertreten. Das Projekt wird kofinanziert durch den Europäischen Sozialfonds Plus, das rheinland-pfälzische Ministerium für Familie, Frauen, Kultur und Integration sowie das rheinland-pfälzische Ministerium für Wissenschaft und Gesundheit.</w:t>
      </w:r>
    </w:p>
    <w:p w:rsidR="009324B0" w:rsidRPr="006900DD" w:rsidRDefault="009324B0" w:rsidP="00C36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4B0" w:rsidRPr="006900DD" w:rsidRDefault="009324B0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90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Fachliche Ansprechpartnerin</w:t>
      </w:r>
    </w:p>
    <w:p w:rsidR="009324B0" w:rsidRDefault="009324B0" w:rsidP="00C3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Dipl.-Päd. Stephanie Justrie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Projektleitung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Ada-Lovelace-Projekt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Universitätsstraße 1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56070 Koblenz</w:t>
      </w:r>
    </w:p>
    <w:p w:rsidR="00DC20AC" w:rsidRPr="006900DD" w:rsidRDefault="00DC20AC" w:rsidP="00C3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324B0" w:rsidRDefault="009324B0" w:rsidP="00C3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</w:pP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Tel.: 0261</w:t>
      </w:r>
      <w:r w:rsidR="00DC20A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287</w:t>
      </w:r>
      <w:r w:rsidR="00DC20AC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1938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E-Mail: </w:t>
      </w:r>
      <w:hyperlink r:id="rId5" w:history="1">
        <w:r w:rsidRPr="006900D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de-DE"/>
          </w:rPr>
          <w:t>justrie@uni-koblenz.de</w:t>
        </w:r>
      </w:hyperlink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 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Internet: </w:t>
      </w:r>
      <w:hyperlink r:id="rId6" w:tgtFrame="_blank" w:history="1">
        <w:r w:rsidRPr="006900D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de-DE"/>
          </w:rPr>
          <w:t>www.ada-lovelace.com/koblenz</w:t>
        </w:r>
      </w:hyperlink>
    </w:p>
    <w:p w:rsidR="00DC20AC" w:rsidRPr="006900DD" w:rsidRDefault="00DC20AC" w:rsidP="00C3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324B0" w:rsidRPr="006900DD" w:rsidRDefault="009324B0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900DD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Pressekontakt</w:t>
      </w:r>
    </w:p>
    <w:p w:rsidR="009324B0" w:rsidRDefault="009324B0" w:rsidP="00C3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Dr. Birgit Förg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Universität Koblenz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Universitätsstraße 1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>56070 Koblenz</w:t>
      </w:r>
    </w:p>
    <w:p w:rsidR="00DC20AC" w:rsidRPr="006900DD" w:rsidRDefault="00DC20AC" w:rsidP="00C3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324B0" w:rsidRPr="006900DD" w:rsidRDefault="009324B0" w:rsidP="00C369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Tel.: 0261 287 1766</w:t>
      </w:r>
      <w:r w:rsidRPr="006900DD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  <w:t xml:space="preserve">E-Mail: </w:t>
      </w:r>
      <w:hyperlink r:id="rId7" w:history="1">
        <w:r w:rsidRPr="006900DD">
          <w:rPr>
            <w:rStyle w:val="Hyperlink"/>
            <w:rFonts w:ascii="Arial" w:eastAsia="Times New Roman" w:hAnsi="Arial" w:cs="Arial"/>
            <w:sz w:val="24"/>
            <w:szCs w:val="24"/>
            <w:lang w:eastAsia="de-DE"/>
          </w:rPr>
          <w:t>birgitfoerg@uni-koblenz.de</w:t>
        </w:r>
      </w:hyperlink>
    </w:p>
    <w:p w:rsidR="009324B0" w:rsidRPr="006900DD" w:rsidRDefault="009324B0" w:rsidP="00C36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9324B0" w:rsidRPr="006900DD" w:rsidRDefault="009324B0" w:rsidP="00C36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DC8" w:rsidRPr="006900DD" w:rsidRDefault="003B4DC8" w:rsidP="00C36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B4DC8" w:rsidRPr="006900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B0"/>
    <w:rsid w:val="00123480"/>
    <w:rsid w:val="00222CC2"/>
    <w:rsid w:val="003B4DC8"/>
    <w:rsid w:val="0064437C"/>
    <w:rsid w:val="00684806"/>
    <w:rsid w:val="006900DD"/>
    <w:rsid w:val="009324B0"/>
    <w:rsid w:val="00AC42D5"/>
    <w:rsid w:val="00C3691E"/>
    <w:rsid w:val="00D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EA90"/>
  <w15:chartTrackingRefBased/>
  <w15:docId w15:val="{F3AFD021-7F47-4887-9D5B-EFBA96DD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24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24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rgitfoerg@uni-koblenz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a-lovelace.com/koblenz" TargetMode="External"/><Relationship Id="rId5" Type="http://schemas.openxmlformats.org/officeDocument/2006/relationships/hyperlink" Target="mailto:justrie@uni-koblenz.de" TargetMode="External"/><Relationship Id="rId4" Type="http://schemas.openxmlformats.org/officeDocument/2006/relationships/hyperlink" Target="https://ada-lovelace.de/jetzt-anmelden-zum-zukunftstag-an-der-uni-koblen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76E78B61</Template>
  <TotalTime>0</TotalTime>
  <Pages>2</Pages>
  <Words>581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Justrie</dc:creator>
  <cp:keywords/>
  <dc:description/>
  <cp:lastModifiedBy>Dr. Birgit Förg</cp:lastModifiedBy>
  <cp:revision>5</cp:revision>
  <dcterms:created xsi:type="dcterms:W3CDTF">2023-04-13T13:03:00Z</dcterms:created>
  <dcterms:modified xsi:type="dcterms:W3CDTF">2023-04-13T13:42:00Z</dcterms:modified>
</cp:coreProperties>
</file>