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666804" w14:paraId="707C356D" w14:textId="77777777" w:rsidTr="00040684">
        <w:trPr>
          <w:trHeight w:val="227"/>
        </w:trPr>
        <w:tc>
          <w:tcPr>
            <w:tcW w:w="5000" w:type="pct"/>
            <w:gridSpan w:val="2"/>
          </w:tcPr>
          <w:p w14:paraId="198A7A22" w14:textId="1A01B29B" w:rsidR="0031158E" w:rsidRPr="007711FD" w:rsidRDefault="001549BF" w:rsidP="00A95E94">
            <w:pPr>
              <w:pStyle w:val="Titel"/>
              <w:framePr w:hSpace="0" w:wrap="auto" w:yAlign="inline"/>
              <w:suppressOverlap w:val="0"/>
              <w:rPr>
                <w:highlight w:val="yellow"/>
                <w:lang w:val="de-DE"/>
              </w:rPr>
            </w:pPr>
            <w:r w:rsidRPr="001549BF">
              <w:rPr>
                <w:lang w:val="de-DE"/>
              </w:rPr>
              <w:t xml:space="preserve">Innovatives </w:t>
            </w:r>
            <w:proofErr w:type="spellStart"/>
            <w:r w:rsidRPr="001549BF">
              <w:rPr>
                <w:lang w:val="de-DE"/>
              </w:rPr>
              <w:t>EntriWorX</w:t>
            </w:r>
            <w:proofErr w:type="spellEnd"/>
            <w:r w:rsidRPr="001549BF">
              <w:rPr>
                <w:lang w:val="de-DE"/>
              </w:rPr>
              <w:t xml:space="preserve"> </w:t>
            </w:r>
            <w:proofErr w:type="spellStart"/>
            <w:r w:rsidRPr="001549BF">
              <w:rPr>
                <w:lang w:val="de-DE"/>
              </w:rPr>
              <w:t>Ecosystem</w:t>
            </w:r>
            <w:proofErr w:type="spellEnd"/>
            <w:r w:rsidRPr="001549BF">
              <w:rPr>
                <w:lang w:val="de-DE"/>
              </w:rPr>
              <w:t xml:space="preserve"> von dormakaba: Smarte Türtechnik vernetzt</w:t>
            </w:r>
            <w:r w:rsidR="00CA4CC1" w:rsidRPr="00CA4CC1">
              <w:rPr>
                <w:lang w:val="de-DE"/>
              </w:rPr>
              <w:t xml:space="preserve"> </w:t>
            </w:r>
            <w:r w:rsidR="00A95E94" w:rsidRPr="00A95E94">
              <w:rPr>
                <w:lang w:val="de-DE"/>
              </w:rPr>
              <w:t xml:space="preserve"> </w:t>
            </w:r>
          </w:p>
        </w:tc>
      </w:tr>
      <w:tr w:rsidR="0031158E" w:rsidRPr="00666804"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6122B736" w:rsidR="00593430" w:rsidRPr="00593430" w:rsidRDefault="00593430" w:rsidP="00593430">
      <w:pPr>
        <w:rPr>
          <w:lang w:val="de-DE"/>
        </w:rPr>
      </w:pPr>
      <w:r w:rsidRPr="00A95E94">
        <w:rPr>
          <w:lang w:val="de-DE"/>
        </w:rPr>
        <w:t xml:space="preserve">Ennepetal, </w:t>
      </w:r>
      <w:r w:rsidR="00666804">
        <w:rPr>
          <w:lang w:val="de-DE"/>
        </w:rPr>
        <w:t>23</w:t>
      </w:r>
      <w:r w:rsidRPr="00A95E94">
        <w:rPr>
          <w:lang w:val="de-DE"/>
        </w:rPr>
        <w:t xml:space="preserve">. </w:t>
      </w:r>
      <w:r w:rsidR="00666804">
        <w:rPr>
          <w:lang w:val="de-DE"/>
        </w:rPr>
        <w:t>Mai</w:t>
      </w:r>
      <w:r w:rsidR="001352BA">
        <w:rPr>
          <w:lang w:val="de-DE"/>
        </w:rPr>
        <w:t xml:space="preserve"> </w:t>
      </w:r>
      <w:r w:rsidRPr="00A95E94">
        <w:rPr>
          <w:lang w:val="de-DE"/>
        </w:rPr>
        <w:t>202</w:t>
      </w:r>
      <w:r w:rsidR="001352BA">
        <w:rPr>
          <w:lang w:val="de-DE"/>
        </w:rPr>
        <w:t>2</w:t>
      </w:r>
      <w:r w:rsidRPr="00593430">
        <w:rPr>
          <w:lang w:val="de-DE"/>
        </w:rPr>
        <w:t xml:space="preserve"> – </w:t>
      </w:r>
      <w:r w:rsidR="001549BF" w:rsidRPr="001549BF">
        <w:rPr>
          <w:lang w:val="de-DE"/>
        </w:rPr>
        <w:t xml:space="preserve">Im Gebäudeentstehungsprozess und bei der Bewirtschaftung eines Gebäudes spielt der Datenfluss zwischen den einzelnen Beteiligten und Gewerken eine entscheidende Rolle. Mit dem </w:t>
      </w:r>
      <w:proofErr w:type="spellStart"/>
      <w:r w:rsidR="001549BF" w:rsidRPr="001549BF">
        <w:rPr>
          <w:lang w:val="de-DE"/>
        </w:rPr>
        <w:t>EntriWorX</w:t>
      </w:r>
      <w:proofErr w:type="spellEnd"/>
      <w:r w:rsidR="001549BF" w:rsidRPr="001549BF">
        <w:rPr>
          <w:lang w:val="de-DE"/>
        </w:rPr>
        <w:t xml:space="preserve"> </w:t>
      </w:r>
      <w:proofErr w:type="spellStart"/>
      <w:r w:rsidR="001549BF" w:rsidRPr="001549BF">
        <w:rPr>
          <w:lang w:val="de-DE"/>
        </w:rPr>
        <w:t>Ecosystem</w:t>
      </w:r>
      <w:proofErr w:type="spellEnd"/>
      <w:r w:rsidR="001549BF" w:rsidRPr="001549BF">
        <w:rPr>
          <w:lang w:val="de-DE"/>
        </w:rPr>
        <w:t xml:space="preserve"> hat dormakaba eine smarte Lösung entwickelt, die Architekten, Planer, Verarbeiter und Betreiber zukünftig in jeder Phase des Prozesses produktiver macht. So unterstützt das neue innovative </w:t>
      </w:r>
      <w:proofErr w:type="spellStart"/>
      <w:r w:rsidR="001549BF" w:rsidRPr="001549BF">
        <w:rPr>
          <w:lang w:val="de-DE"/>
        </w:rPr>
        <w:t>EntriWorX</w:t>
      </w:r>
      <w:proofErr w:type="spellEnd"/>
      <w:r w:rsidR="001549BF" w:rsidRPr="001549BF">
        <w:rPr>
          <w:lang w:val="de-DE"/>
        </w:rPr>
        <w:t xml:space="preserve"> </w:t>
      </w:r>
      <w:proofErr w:type="spellStart"/>
      <w:r w:rsidR="001549BF" w:rsidRPr="001549BF">
        <w:rPr>
          <w:lang w:val="de-DE"/>
        </w:rPr>
        <w:t>Ecosystem</w:t>
      </w:r>
      <w:proofErr w:type="spellEnd"/>
      <w:r w:rsidR="001549BF" w:rsidRPr="001549BF">
        <w:rPr>
          <w:lang w:val="de-DE"/>
        </w:rPr>
        <w:t xml:space="preserve"> kombiniert mit dem ganzheitlichen Produkt- und Lösungsportfolio von dormakaba smarte Planungsprozesse, einfache Installationsabläufe und den sicheren, reibungslosen Betrieb eines Gebäudes. </w:t>
      </w:r>
      <w:r w:rsidR="00E57EF8" w:rsidRPr="00E57EF8">
        <w:rPr>
          <w:lang w:val="de-DE"/>
        </w:rPr>
        <w:t xml:space="preserve"> </w:t>
      </w:r>
    </w:p>
    <w:p w14:paraId="7A71EEA6" w14:textId="77777777" w:rsidR="00593430" w:rsidRPr="00593430" w:rsidRDefault="00593430" w:rsidP="00593430">
      <w:pPr>
        <w:rPr>
          <w:lang w:val="de-DE"/>
        </w:rPr>
      </w:pPr>
    </w:p>
    <w:p w14:paraId="09A77A1B" w14:textId="7FD7BA15" w:rsidR="00C50132" w:rsidRDefault="001549BF" w:rsidP="00593430">
      <w:pPr>
        <w:rPr>
          <w:lang w:val="de-DE"/>
        </w:rPr>
      </w:pPr>
      <w:r w:rsidRPr="001549BF">
        <w:rPr>
          <w:lang w:val="de-DE"/>
        </w:rPr>
        <w:t xml:space="preserve">Die übergreifende </w:t>
      </w:r>
      <w:proofErr w:type="spellStart"/>
      <w:r w:rsidRPr="001549BF">
        <w:rPr>
          <w:lang w:val="de-DE"/>
        </w:rPr>
        <w:t>EntriWorX</w:t>
      </w:r>
      <w:proofErr w:type="spellEnd"/>
      <w:r w:rsidRPr="001549BF">
        <w:rPr>
          <w:lang w:val="de-DE"/>
        </w:rPr>
        <w:t xml:space="preserve"> Lösung kombiniert umfassende Datenanalysen mit einer nutzerfreundlichen Handhabung der Türsysteme. Sie beinhaltet smarte Planungstools, eine </w:t>
      </w:r>
      <w:proofErr w:type="spellStart"/>
      <w:r w:rsidRPr="001549BF">
        <w:rPr>
          <w:lang w:val="de-DE"/>
        </w:rPr>
        <w:t>EntriWorX</w:t>
      </w:r>
      <w:proofErr w:type="spellEnd"/>
      <w:r w:rsidRPr="001549BF">
        <w:rPr>
          <w:lang w:val="de-DE"/>
        </w:rPr>
        <w:t xml:space="preserve"> Unit, die alle Produkte verbindet, die </w:t>
      </w:r>
      <w:proofErr w:type="spellStart"/>
      <w:r w:rsidRPr="001549BF">
        <w:rPr>
          <w:lang w:val="de-DE"/>
        </w:rPr>
        <w:t>EntriWorX</w:t>
      </w:r>
      <w:proofErr w:type="spellEnd"/>
      <w:r w:rsidRPr="001549BF">
        <w:rPr>
          <w:lang w:val="de-DE"/>
        </w:rPr>
        <w:t xml:space="preserve"> Setup App zur einfachen Inbetriebnahme und die Webapplikation </w:t>
      </w:r>
      <w:proofErr w:type="spellStart"/>
      <w:r w:rsidRPr="001549BF">
        <w:rPr>
          <w:lang w:val="de-DE"/>
        </w:rPr>
        <w:t>EntriWorX</w:t>
      </w:r>
      <w:proofErr w:type="spellEnd"/>
      <w:r w:rsidRPr="001549BF">
        <w:rPr>
          <w:lang w:val="de-DE"/>
        </w:rPr>
        <w:t xml:space="preserve"> </w:t>
      </w:r>
      <w:proofErr w:type="spellStart"/>
      <w:r w:rsidRPr="001549BF">
        <w:rPr>
          <w:lang w:val="de-DE"/>
        </w:rPr>
        <w:t>Insights</w:t>
      </w:r>
      <w:proofErr w:type="spellEnd"/>
      <w:r w:rsidRPr="001549BF">
        <w:rPr>
          <w:lang w:val="de-DE"/>
        </w:rPr>
        <w:t xml:space="preserve">. Ob Brandschutz, Barrierefreiheit oder Zutrittskontrolle gefragt ist, die Planungstools verbinden alle relevanten Daten, verbessern den Austausch und vereinfachen die Zusammenarbeit über alle Gewerke und Partner. So stellt beispielsweise der </w:t>
      </w:r>
      <w:proofErr w:type="spellStart"/>
      <w:r w:rsidRPr="001549BF">
        <w:rPr>
          <w:lang w:val="de-DE"/>
        </w:rPr>
        <w:t>EntriWorX</w:t>
      </w:r>
      <w:proofErr w:type="spellEnd"/>
      <w:r w:rsidRPr="001549BF">
        <w:rPr>
          <w:lang w:val="de-DE"/>
        </w:rPr>
        <w:t xml:space="preserve"> Planner eine umfangreiche Türbibliothek zur Verfügung, aus der die jeweilig benötigten Türmodelle selektiert werden können. Das Ergebnis ist eine fertig geplante Tür, die dann in der Gebäudeplanung des Architekten oder Planers im Grundriss integriert werden kann. Für die Verarbeiter entstehen hier bereits detaillierte Installationspläne.</w:t>
      </w:r>
    </w:p>
    <w:p w14:paraId="2D59E0B5" w14:textId="77777777" w:rsidR="00C50132" w:rsidRDefault="00C50132" w:rsidP="00593430">
      <w:pPr>
        <w:rPr>
          <w:lang w:val="de-DE"/>
        </w:rPr>
      </w:pPr>
    </w:p>
    <w:p w14:paraId="44F23C4B" w14:textId="3D4A1A02" w:rsidR="00265EAD" w:rsidRDefault="00265EAD" w:rsidP="00593430">
      <w:pPr>
        <w:rPr>
          <w:lang w:val="de-DE"/>
        </w:rPr>
      </w:pPr>
      <w:r w:rsidRPr="00265EAD">
        <w:rPr>
          <w:lang w:val="de-DE"/>
        </w:rPr>
        <w:t xml:space="preserve">Die </w:t>
      </w:r>
      <w:proofErr w:type="spellStart"/>
      <w:r w:rsidRPr="00265EAD">
        <w:rPr>
          <w:lang w:val="de-DE"/>
        </w:rPr>
        <w:t>EntriWorX</w:t>
      </w:r>
      <w:proofErr w:type="spellEnd"/>
      <w:r w:rsidRPr="00265EAD">
        <w:rPr>
          <w:lang w:val="de-DE"/>
        </w:rPr>
        <w:t xml:space="preserve"> Unit als Herzstück der Lösung vernetzt die Türtechnik-Komponenten durch einfaches Plug-&amp;-Play anstelle komplexer Verkabelung und unterschiedlichen Übertragungsprotokollen und ermöglicht die Inbetriebnahme von Türsystemen auf Basis einer einfachen App. Diese Setup App vereinfacht die Inbetriebnahme auf Basis von vorkonfigurierten Parametern und stellt alle für die Installation notwendigen Informationen zur Verfügung. Ist das Gebäude dann im Betrieb, können die Daten der verbundenen Türkomponenten an ein übergeordnetes System zur Steuerung der Prozesse im Gebäude übergeben werden. Das kann ein vorhandenes System des Kunden sein oder </w:t>
      </w:r>
      <w:proofErr w:type="spellStart"/>
      <w:r w:rsidRPr="00265EAD">
        <w:rPr>
          <w:lang w:val="de-DE"/>
        </w:rPr>
        <w:t>EntriWorX</w:t>
      </w:r>
      <w:proofErr w:type="spellEnd"/>
      <w:r w:rsidRPr="00265EAD">
        <w:rPr>
          <w:lang w:val="de-DE"/>
        </w:rPr>
        <w:t xml:space="preserve"> </w:t>
      </w:r>
      <w:proofErr w:type="spellStart"/>
      <w:r w:rsidRPr="00265EAD">
        <w:rPr>
          <w:lang w:val="de-DE"/>
        </w:rPr>
        <w:t>Insights</w:t>
      </w:r>
      <w:proofErr w:type="spellEnd"/>
      <w:r w:rsidRPr="00265EAD">
        <w:rPr>
          <w:lang w:val="de-DE"/>
        </w:rPr>
        <w:t>. Damit gewinnen Facility Manager jederzeit einen Echtzeit-Überblick über den Zustand und die Leistung ihrer Zutrittsanlagen, können die Raumbelegung und -kapazität in Echtzeit überwachen oder die Performanz ihrer Zutrittslösungen analysieren.</w:t>
      </w:r>
    </w:p>
    <w:p w14:paraId="42501952" w14:textId="77777777" w:rsidR="00265EAD" w:rsidRDefault="00265EAD" w:rsidP="00593430">
      <w:pPr>
        <w:rPr>
          <w:lang w:val="de-DE"/>
        </w:rPr>
      </w:pPr>
    </w:p>
    <w:p w14:paraId="7FDD3E3A" w14:textId="2FBF58F9" w:rsidR="00593430" w:rsidRPr="00593430" w:rsidRDefault="00265EAD" w:rsidP="00593430">
      <w:pPr>
        <w:rPr>
          <w:lang w:val="de-DE"/>
        </w:rPr>
      </w:pPr>
      <w:r w:rsidRPr="00265EAD">
        <w:rPr>
          <w:lang w:val="de-DE"/>
        </w:rPr>
        <w:lastRenderedPageBreak/>
        <w:t xml:space="preserve">Ob in der Planung, bei der Installation oder im laufenden Betrieb, das neue </w:t>
      </w:r>
      <w:proofErr w:type="spellStart"/>
      <w:r w:rsidRPr="00265EAD">
        <w:rPr>
          <w:lang w:val="de-DE"/>
        </w:rPr>
        <w:t>EntriWorX</w:t>
      </w:r>
      <w:proofErr w:type="spellEnd"/>
      <w:r w:rsidRPr="00265EAD">
        <w:rPr>
          <w:lang w:val="de-DE"/>
        </w:rPr>
        <w:t xml:space="preserve">® </w:t>
      </w:r>
      <w:proofErr w:type="spellStart"/>
      <w:r w:rsidRPr="00265EAD">
        <w:rPr>
          <w:lang w:val="de-DE"/>
        </w:rPr>
        <w:t>Ecosystem</w:t>
      </w:r>
      <w:proofErr w:type="spellEnd"/>
      <w:r w:rsidRPr="00265EAD">
        <w:rPr>
          <w:lang w:val="de-DE"/>
        </w:rPr>
        <w:t xml:space="preserve"> von dormakaba vereinfacht die Zusammenarbeit aller Gewerke und optimiert die Prozesse über den gesamten Gebäude-Lebenszyklus.</w:t>
      </w:r>
      <w:r w:rsidR="003841DE" w:rsidRPr="003841DE">
        <w:rPr>
          <w:lang w:val="de-DE"/>
        </w:rPr>
        <w:t xml:space="preserve"> </w:t>
      </w:r>
    </w:p>
    <w:p w14:paraId="65A934DF" w14:textId="77777777" w:rsidR="00593430" w:rsidRPr="00593430" w:rsidRDefault="00593430" w:rsidP="00593430">
      <w:pPr>
        <w:rPr>
          <w:lang w:val="de-DE"/>
        </w:rPr>
      </w:pPr>
    </w:p>
    <w:p w14:paraId="67EF4434" w14:textId="77777777" w:rsidR="00593430" w:rsidRPr="00593430" w:rsidRDefault="00593430"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739E8FDF" w14:textId="5ED4A4A1" w:rsidR="00265EAD" w:rsidRPr="00593430" w:rsidRDefault="00265EAD" w:rsidP="00265EAD">
      <w:pPr>
        <w:rPr>
          <w:lang w:val="de-DE"/>
        </w:rPr>
      </w:pPr>
      <w:r>
        <w:rPr>
          <w:lang w:val="de-DE"/>
        </w:rPr>
        <w:t>N</w:t>
      </w:r>
      <w:r w:rsidRPr="001549BF">
        <w:rPr>
          <w:lang w:val="de-DE"/>
        </w:rPr>
        <w:t>eue</w:t>
      </w:r>
      <w:r>
        <w:rPr>
          <w:lang w:val="de-DE"/>
        </w:rPr>
        <w:t>s</w:t>
      </w:r>
      <w:r w:rsidRPr="001549BF">
        <w:rPr>
          <w:lang w:val="de-DE"/>
        </w:rPr>
        <w:t xml:space="preserve"> innovative</w:t>
      </w:r>
      <w:r>
        <w:rPr>
          <w:lang w:val="de-DE"/>
        </w:rPr>
        <w:t>s</w:t>
      </w:r>
      <w:r w:rsidRPr="001549BF">
        <w:rPr>
          <w:lang w:val="de-DE"/>
        </w:rPr>
        <w:t xml:space="preserve"> </w:t>
      </w:r>
      <w:proofErr w:type="spellStart"/>
      <w:r w:rsidRPr="001549BF">
        <w:rPr>
          <w:lang w:val="de-DE"/>
        </w:rPr>
        <w:t>EntriWorX</w:t>
      </w:r>
      <w:proofErr w:type="spellEnd"/>
      <w:r w:rsidRPr="001549BF">
        <w:rPr>
          <w:lang w:val="de-DE"/>
        </w:rPr>
        <w:t xml:space="preserve"> </w:t>
      </w:r>
      <w:proofErr w:type="spellStart"/>
      <w:r w:rsidRPr="001549BF">
        <w:rPr>
          <w:lang w:val="de-DE"/>
        </w:rPr>
        <w:t>Ecosystem</w:t>
      </w:r>
      <w:proofErr w:type="spellEnd"/>
      <w:r w:rsidRPr="001549BF">
        <w:rPr>
          <w:lang w:val="de-DE"/>
        </w:rPr>
        <w:t xml:space="preserve"> von dormakaba </w:t>
      </w:r>
      <w:r>
        <w:rPr>
          <w:lang w:val="de-DE"/>
        </w:rPr>
        <w:t xml:space="preserve">für </w:t>
      </w:r>
      <w:r w:rsidRPr="001549BF">
        <w:rPr>
          <w:lang w:val="de-DE"/>
        </w:rPr>
        <w:t>smarte Planungsprozesse, einfache Installationsabläufe und den sicheren, reibungslosen Betrieb eines Gebäudes</w:t>
      </w:r>
      <w:r w:rsidRPr="00E57EF8">
        <w:rPr>
          <w:lang w:val="de-DE"/>
        </w:rPr>
        <w:t xml:space="preserve"> </w:t>
      </w:r>
    </w:p>
    <w:p w14:paraId="3FFD41F6" w14:textId="3763E242" w:rsidR="00BA3A4C" w:rsidRPr="00BA3A4C" w:rsidRDefault="00BA3A4C" w:rsidP="00593430">
      <w:pPr>
        <w:rPr>
          <w:lang w:val="de-DE"/>
        </w:rPr>
      </w:pPr>
    </w:p>
    <w:p w14:paraId="12774212" w14:textId="26374A65" w:rsidR="00474665" w:rsidRPr="00BA3A4C" w:rsidRDefault="00F277AA" w:rsidP="00593430">
      <w:pPr>
        <w:rPr>
          <w:lang w:val="de-DE"/>
        </w:rPr>
      </w:pPr>
      <w:r w:rsidRPr="00BA3A4C">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3D2831E" w14:textId="77777777" w:rsidR="001352BA" w:rsidRPr="001352BA" w:rsidRDefault="001352BA" w:rsidP="001352BA">
      <w:pPr>
        <w:rPr>
          <w:lang w:val="de-DE"/>
        </w:rPr>
      </w:pPr>
      <w:r w:rsidRPr="001352BA">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 dormakaba ist an der SIX Swiss Exchange kotiert, hat ihren Sitz in Rümlang (Zürich/Schweiz) und erwirtschaftete mit rund 15 000 Mitarbeitenden einen Umsatz von CHF 2.5 Mrd. im Geschäftsjahr 2020/21.</w:t>
      </w:r>
    </w:p>
    <w:p w14:paraId="0DFCE4EA" w14:textId="77777777" w:rsidR="001352BA" w:rsidRPr="001352BA" w:rsidRDefault="001352BA" w:rsidP="001352BA">
      <w:pPr>
        <w:rPr>
          <w:lang w:val="en-US"/>
        </w:rPr>
      </w:pPr>
      <w:r w:rsidRPr="001352BA">
        <w:rPr>
          <w:lang w:val="en-US"/>
        </w:rPr>
        <w:t xml:space="preserve">SIX Swiss Exchange: DOKA  </w:t>
      </w:r>
    </w:p>
    <w:p w14:paraId="39E69A05" w14:textId="77777777" w:rsidR="001352BA" w:rsidRPr="001352BA" w:rsidRDefault="001352BA" w:rsidP="001352BA">
      <w:pPr>
        <w:rPr>
          <w:lang w:val="en-US"/>
        </w:rPr>
      </w:pPr>
    </w:p>
    <w:p w14:paraId="5EAF8C11" w14:textId="77777777" w:rsidR="001352BA" w:rsidRPr="001352BA" w:rsidRDefault="001352BA" w:rsidP="001352BA">
      <w:pPr>
        <w:rPr>
          <w:lang w:val="en-US"/>
        </w:rPr>
      </w:pPr>
      <w:r w:rsidRPr="001352BA">
        <w:rPr>
          <w:lang w:val="en-US"/>
        </w:rPr>
        <w:t xml:space="preserve">SIX Swiss Exchange: DOKA </w:t>
      </w:r>
    </w:p>
    <w:p w14:paraId="77597A9B" w14:textId="3D910D4C" w:rsidR="00691387" w:rsidRDefault="001352BA" w:rsidP="001352BA">
      <w:pPr>
        <w:rPr>
          <w:lang w:val="de-DE"/>
        </w:rPr>
      </w:pPr>
      <w:r w:rsidRPr="001352BA">
        <w:rPr>
          <w:lang w:val="de-DE"/>
        </w:rPr>
        <w:t xml:space="preserve">Mehr Informationen unter </w:t>
      </w:r>
      <w:hyperlink r:id="rId12" w:history="1">
        <w:r w:rsidR="00691387" w:rsidRPr="005E19D8">
          <w:rPr>
            <w:rStyle w:val="Hyperlink"/>
            <w:lang w:val="de-DE"/>
          </w:rPr>
          <w:t>www.dormakaba.com</w:t>
        </w:r>
      </w:hyperlink>
    </w:p>
    <w:p w14:paraId="100995C2" w14:textId="77777777" w:rsidR="00691387" w:rsidRDefault="00691387" w:rsidP="001352BA">
      <w:pPr>
        <w:rPr>
          <w:lang w:val="de-DE"/>
        </w:rPr>
      </w:pP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4943C703" w14:textId="77777777" w:rsidR="009B1263" w:rsidRPr="009B1263" w:rsidRDefault="009B1263" w:rsidP="009B1263">
      <w:pPr>
        <w:rPr>
          <w:rFonts w:ascii="Arial" w:hAnsi="Arial" w:cs="Arial"/>
          <w:sz w:val="15"/>
          <w:szCs w:val="15"/>
          <w:lang w:val="de-DE"/>
        </w:rPr>
      </w:pPr>
      <w:r w:rsidRPr="009B1263">
        <w:rPr>
          <w:rFonts w:ascii="Arial" w:hAnsi="Arial" w:cs="Arial"/>
          <w:sz w:val="15"/>
          <w:szCs w:val="15"/>
          <w:lang w:val="de-DE"/>
        </w:rPr>
        <w:t xml:space="preserve">Disclaimer </w:t>
      </w:r>
    </w:p>
    <w:p w14:paraId="7A93FF41" w14:textId="1AB45C06" w:rsidR="009B1263" w:rsidRDefault="009B1263" w:rsidP="009B1263">
      <w:pPr>
        <w:pStyle w:val="Disclaimerlist"/>
        <w:numPr>
          <w:ilvl w:val="0"/>
          <w:numId w:val="0"/>
        </w:numPr>
        <w:ind w:left="142"/>
        <w:rPr>
          <w:rFonts w:ascii="Arial" w:hAnsi="Arial" w:cs="Arial"/>
          <w:sz w:val="15"/>
          <w:szCs w:val="15"/>
          <w:lang w:val="de-DE"/>
        </w:rPr>
      </w:pPr>
    </w:p>
    <w:p w14:paraId="143B0BF4" w14:textId="77777777" w:rsidR="009B1263" w:rsidRDefault="009B1263" w:rsidP="009B1263">
      <w:pPr>
        <w:pStyle w:val="Disclaimerlist"/>
        <w:numPr>
          <w:ilvl w:val="0"/>
          <w:numId w:val="0"/>
        </w:numPr>
        <w:ind w:left="142"/>
        <w:rPr>
          <w:rFonts w:ascii="Arial" w:hAnsi="Arial" w:cs="Arial"/>
          <w:sz w:val="15"/>
          <w:szCs w:val="15"/>
          <w:lang w:val="de-DE"/>
        </w:rPr>
      </w:pPr>
    </w:p>
    <w:p w14:paraId="76B5AB69" w14:textId="16C073F1" w:rsidR="009B1263" w:rsidRPr="009B1263" w:rsidRDefault="009B1263" w:rsidP="009B1263">
      <w:pPr>
        <w:pStyle w:val="Disclaimerlist"/>
        <w:numPr>
          <w:ilvl w:val="0"/>
          <w:numId w:val="0"/>
        </w:numPr>
        <w:ind w:left="142"/>
        <w:rPr>
          <w:rFonts w:ascii="Arial" w:hAnsi="Arial" w:cs="Arial"/>
          <w:sz w:val="15"/>
          <w:szCs w:val="15"/>
          <w:lang w:val="de-DE"/>
        </w:rPr>
      </w:pPr>
      <w:r w:rsidRPr="009B1263">
        <w:rPr>
          <w:rFonts w:ascii="Arial" w:hAnsi="Arial" w:cs="Arial"/>
          <w:sz w:val="15"/>
          <w:szCs w:val="15"/>
          <w:lang w:val="de-DE"/>
        </w:rPr>
        <w:t>Diese Kommunikation kann zukunftsgerichtete Aussagen enthalten, einschlie</w:t>
      </w:r>
      <w:r>
        <w:rPr>
          <w:rFonts w:ascii="Arial" w:hAnsi="Arial" w:cs="Arial"/>
          <w:sz w:val="15"/>
          <w:szCs w:val="15"/>
          <w:lang w:val="de-DE"/>
        </w:rPr>
        <w:t>ß</w:t>
      </w:r>
      <w:r w:rsidRPr="009B1263">
        <w:rPr>
          <w:rFonts w:ascii="Arial" w:hAnsi="Arial" w:cs="Arial"/>
          <w:sz w:val="15"/>
          <w:szCs w:val="15"/>
          <w:lang w:val="de-DE"/>
        </w:rPr>
        <w:t>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w:t>
      </w:r>
      <w:r>
        <w:rPr>
          <w:rFonts w:ascii="Arial" w:hAnsi="Arial" w:cs="Arial"/>
          <w:sz w:val="15"/>
          <w:szCs w:val="15"/>
          <w:lang w:val="de-DE"/>
        </w:rPr>
        <w:t>ß</w:t>
      </w:r>
      <w:r w:rsidRPr="009B1263">
        <w:rPr>
          <w:rFonts w:ascii="Arial" w:hAnsi="Arial" w:cs="Arial"/>
          <w:sz w:val="15"/>
          <w:szCs w:val="15"/>
          <w:lang w:val="de-DE"/>
        </w:rPr>
        <w:t xml:space="preserve"> bekannten und unbekannten Risiken, Ungewissheiten und anderen Faktoren unterliegen, die au</w:t>
      </w:r>
      <w:r>
        <w:rPr>
          <w:rFonts w:ascii="Arial" w:hAnsi="Arial" w:cs="Arial"/>
          <w:sz w:val="15"/>
          <w:szCs w:val="15"/>
          <w:lang w:val="de-DE"/>
        </w:rPr>
        <w:t>ß</w:t>
      </w:r>
      <w:r w:rsidRPr="009B1263">
        <w:rPr>
          <w:rFonts w:ascii="Arial" w:hAnsi="Arial" w:cs="Arial"/>
          <w:sz w:val="15"/>
          <w:szCs w:val="15"/>
          <w:lang w:val="de-DE"/>
        </w:rPr>
        <w:t>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w:t>
      </w:r>
      <w:r>
        <w:rPr>
          <w:rFonts w:ascii="Arial" w:hAnsi="Arial" w:cs="Arial"/>
          <w:sz w:val="15"/>
          <w:szCs w:val="15"/>
          <w:lang w:val="de-DE"/>
        </w:rPr>
        <w:t>ß</w:t>
      </w:r>
      <w:r w:rsidRPr="009B1263">
        <w:rPr>
          <w:rFonts w:ascii="Arial" w:hAnsi="Arial" w:cs="Arial"/>
          <w:sz w:val="15"/>
          <w:szCs w:val="15"/>
          <w:lang w:val="de-DE"/>
        </w:rPr>
        <w:t xml:space="preserve">er soweit durch geltendes Recht oder Vorschriften vorgeschrieben. Die vergangene Wertentwicklung ist kein Hinweis auf die zukünftige. </w:t>
      </w:r>
    </w:p>
    <w:p w14:paraId="33525CAD" w14:textId="61173B31" w:rsidR="0032694F" w:rsidRPr="0032694F" w:rsidRDefault="0032694F" w:rsidP="009B1263">
      <w:pPr>
        <w:pStyle w:val="Disclaimerlist"/>
        <w:numPr>
          <w:ilvl w:val="0"/>
          <w:numId w:val="0"/>
        </w:numPr>
        <w:ind w:left="142" w:hanging="142"/>
        <w:rPr>
          <w:rFonts w:ascii="Arial" w:hAnsi="Arial" w:cs="Arial"/>
          <w:sz w:val="15"/>
          <w:szCs w:val="15"/>
          <w:lang w:val="de-DE"/>
        </w:rPr>
      </w:pP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AB9D" w14:textId="77777777" w:rsidR="00BB1B1C" w:rsidRDefault="00BB1B1C" w:rsidP="00E207FD">
      <w:pPr>
        <w:spacing w:line="240" w:lineRule="auto"/>
      </w:pPr>
      <w:r>
        <w:separator/>
      </w:r>
    </w:p>
  </w:endnote>
  <w:endnote w:type="continuationSeparator" w:id="0">
    <w:p w14:paraId="2B8E861B" w14:textId="77777777" w:rsidR="00BB1B1C" w:rsidRDefault="00BB1B1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9F4B" w14:textId="77777777" w:rsidR="00BB1B1C" w:rsidRDefault="00BB1B1C" w:rsidP="00E207FD">
      <w:pPr>
        <w:spacing w:line="240" w:lineRule="auto"/>
      </w:pPr>
      <w:r>
        <w:separator/>
      </w:r>
    </w:p>
  </w:footnote>
  <w:footnote w:type="continuationSeparator" w:id="0">
    <w:p w14:paraId="48B4E700" w14:textId="77777777" w:rsidR="00BB1B1C" w:rsidRDefault="00BB1B1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AECF" w14:textId="77777777" w:rsidR="00265EAD" w:rsidRPr="00265EAD"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65EAD" w14:paraId="5D9AB0DE" w14:textId="77777777" w:rsidTr="00FB5C11">
      <w:tc>
        <w:tcPr>
          <w:tcW w:w="3544" w:type="dxa"/>
        </w:tcPr>
        <w:p w14:paraId="6790688A" w14:textId="2F4D9E46" w:rsidR="00265EAD" w:rsidRDefault="00265EAD">
          <w:pPr>
            <w:pStyle w:val="Kopfzeile"/>
          </w:pPr>
        </w:p>
      </w:tc>
      <w:tc>
        <w:tcPr>
          <w:tcW w:w="1276" w:type="dxa"/>
        </w:tcPr>
        <w:p w14:paraId="2A076C85" w14:textId="77777777" w:rsidR="00265EAD" w:rsidRDefault="00265EAD" w:rsidP="00773DE1">
          <w:pPr>
            <w:pStyle w:val="Kopfzeile"/>
            <w:jc w:val="right"/>
          </w:pPr>
        </w:p>
      </w:tc>
      <w:tc>
        <w:tcPr>
          <w:tcW w:w="1171" w:type="dxa"/>
        </w:tcPr>
        <w:p w14:paraId="79DB03DA" w14:textId="77777777" w:rsidR="00265EAD" w:rsidRDefault="00265EAD" w:rsidP="00773DE1">
          <w:pPr>
            <w:pStyle w:val="Kopfzeile"/>
            <w:jc w:val="right"/>
          </w:pPr>
        </w:p>
      </w:tc>
      <w:sdt>
        <w:sdtPr>
          <w:alias w:val="Logo"/>
          <w:tag w:val="Logo"/>
          <w:id w:val="-441836188"/>
          <w:lock w:val="sdtLocked"/>
          <w:docPartList>
            <w:docPartGallery w:val="Custom AutoText"/>
            <w:docPartCategory w:val="Logo"/>
          </w:docPartList>
        </w:sdtPr>
        <w:sdtEndPr/>
        <w:sdtContent>
          <w:tc>
            <w:tcPr>
              <w:tcW w:w="3302" w:type="dxa"/>
            </w:tcPr>
            <w:p w14:paraId="622FC4B8" w14:textId="77777777" w:rsidR="00265EAD" w:rsidRDefault="00265EAD" w:rsidP="00C05C5B">
              <w:pPr>
                <w:pStyle w:val="Kopfzeile"/>
                <w:jc w:val="right"/>
              </w:pPr>
              <w:r>
                <w:rPr>
                  <w:noProof/>
                  <w:lang w:val="de-DE" w:eastAsia="de-DE"/>
                </w:rPr>
                <w:drawing>
                  <wp:inline distT="0" distB="0" distL="0" distR="0" wp14:anchorId="55D841A9" wp14:editId="645BC2D0">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EE11E0B" w14:textId="57AA4977" w:rsidR="00CC2EB5" w:rsidRPr="009A410B" w:rsidRDefault="00265EAD" w:rsidP="00CC2EB5">
    <w:pPr>
      <w:pStyle w:val="Headertextsmall"/>
      <w:rPr>
        <w:lang w:val="de-DE"/>
      </w:rPr>
    </w:pPr>
    <w:proofErr w:type="spellStart"/>
    <w:r w:rsidRPr="001549BF">
      <w:rPr>
        <w:lang w:val="de-DE"/>
      </w:rPr>
      <w:t>EntriWorX</w:t>
    </w:r>
    <w:proofErr w:type="spellEnd"/>
    <w:r w:rsidRPr="001549BF">
      <w:rPr>
        <w:lang w:val="de-DE"/>
      </w:rPr>
      <w:t xml:space="preserve">® </w:t>
    </w:r>
    <w:proofErr w:type="spellStart"/>
    <w:r w:rsidRPr="001549BF">
      <w:rPr>
        <w:lang w:val="de-DE"/>
      </w:rPr>
      <w:t>Ecosystem</w:t>
    </w:r>
    <w:proofErr w:type="spellEnd"/>
    <w:r w:rsidR="00CC2EB5">
      <w:rPr>
        <w:lang w:val="de-DE"/>
      </w:rPr>
      <w:t xml:space="preserve"> </w:t>
    </w:r>
    <w:r w:rsidR="00CC2EB5"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7E9BFA0E" w:rsidR="001360F2" w:rsidRPr="009A410B" w:rsidRDefault="00265EAD" w:rsidP="0032694F">
    <w:pPr>
      <w:pStyle w:val="Headertextsmall"/>
      <w:rPr>
        <w:lang w:val="de-DE"/>
      </w:rPr>
    </w:pPr>
    <w:proofErr w:type="spellStart"/>
    <w:r w:rsidRPr="001549BF">
      <w:rPr>
        <w:lang w:val="de-DE"/>
      </w:rPr>
      <w:t>EntriWorX</w:t>
    </w:r>
    <w:proofErr w:type="spellEnd"/>
    <w:r w:rsidRPr="001549BF">
      <w:rPr>
        <w:lang w:val="de-DE"/>
      </w:rPr>
      <w:t xml:space="preserve">® </w:t>
    </w:r>
    <w:proofErr w:type="spellStart"/>
    <w:r w:rsidRPr="001549BF">
      <w:rPr>
        <w:lang w:val="de-DE"/>
      </w:rPr>
      <w:t>Ecosystem</w:t>
    </w:r>
    <w:proofErr w:type="spellEnd"/>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3F7"/>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52BA"/>
    <w:rsid w:val="001360F2"/>
    <w:rsid w:val="00145178"/>
    <w:rsid w:val="001549BF"/>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34E1C"/>
    <w:rsid w:val="00236A34"/>
    <w:rsid w:val="00236FBA"/>
    <w:rsid w:val="00245C85"/>
    <w:rsid w:val="0025653A"/>
    <w:rsid w:val="00261312"/>
    <w:rsid w:val="00265514"/>
    <w:rsid w:val="00265EAD"/>
    <w:rsid w:val="00266447"/>
    <w:rsid w:val="002856C8"/>
    <w:rsid w:val="002935CE"/>
    <w:rsid w:val="00296479"/>
    <w:rsid w:val="002A029B"/>
    <w:rsid w:val="002B5489"/>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242F3"/>
    <w:rsid w:val="00627445"/>
    <w:rsid w:val="00644A41"/>
    <w:rsid w:val="006505A0"/>
    <w:rsid w:val="00662323"/>
    <w:rsid w:val="00663EC1"/>
    <w:rsid w:val="00666804"/>
    <w:rsid w:val="0067070E"/>
    <w:rsid w:val="00677B81"/>
    <w:rsid w:val="0068214D"/>
    <w:rsid w:val="00684DD5"/>
    <w:rsid w:val="00691387"/>
    <w:rsid w:val="00697182"/>
    <w:rsid w:val="006B2C55"/>
    <w:rsid w:val="006C033C"/>
    <w:rsid w:val="006D0D1A"/>
    <w:rsid w:val="006D2374"/>
    <w:rsid w:val="006E36EF"/>
    <w:rsid w:val="006E5691"/>
    <w:rsid w:val="006E7E3D"/>
    <w:rsid w:val="006F4F48"/>
    <w:rsid w:val="00705198"/>
    <w:rsid w:val="0071040B"/>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780F"/>
    <w:rsid w:val="007D78EA"/>
    <w:rsid w:val="007E5F77"/>
    <w:rsid w:val="007F34A6"/>
    <w:rsid w:val="0080305B"/>
    <w:rsid w:val="008058C1"/>
    <w:rsid w:val="008075E9"/>
    <w:rsid w:val="00807A38"/>
    <w:rsid w:val="00812385"/>
    <w:rsid w:val="00816733"/>
    <w:rsid w:val="008240EE"/>
    <w:rsid w:val="008273E1"/>
    <w:rsid w:val="00827ADD"/>
    <w:rsid w:val="0083154E"/>
    <w:rsid w:val="0083227C"/>
    <w:rsid w:val="00836148"/>
    <w:rsid w:val="008438FE"/>
    <w:rsid w:val="00863830"/>
    <w:rsid w:val="008765A3"/>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349E6"/>
    <w:rsid w:val="00967220"/>
    <w:rsid w:val="00982F6F"/>
    <w:rsid w:val="00983514"/>
    <w:rsid w:val="00991BD8"/>
    <w:rsid w:val="009975FC"/>
    <w:rsid w:val="009A410B"/>
    <w:rsid w:val="009B1263"/>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801D6"/>
    <w:rsid w:val="00BA0E4F"/>
    <w:rsid w:val="00BA3A4C"/>
    <w:rsid w:val="00BA4D47"/>
    <w:rsid w:val="00BB06F3"/>
    <w:rsid w:val="00BB10DA"/>
    <w:rsid w:val="00BB1B1C"/>
    <w:rsid w:val="00BC147F"/>
    <w:rsid w:val="00BD5FFA"/>
    <w:rsid w:val="00BF023E"/>
    <w:rsid w:val="00BF165E"/>
    <w:rsid w:val="00C05C5B"/>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3F88"/>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EAD"/>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659</Words>
  <Characters>4661</Characters>
  <Application>Microsoft Office Word</Application>
  <DocSecurity>0</DocSecurity>
  <Lines>81</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2022-05-24T12:45:00Z</dcterms:created>
  <dcterms:modified xsi:type="dcterms:W3CDTF">2022-05-24T12:45:00Z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