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276"/>
      </w:tblGrid>
      <w:tr w:rsidR="00801348" w:rsidRPr="00AA5448" w14:paraId="1A1789AF" w14:textId="77777777" w:rsidTr="00CE78FA">
        <w:tc>
          <w:tcPr>
            <w:tcW w:w="8931" w:type="dxa"/>
          </w:tcPr>
          <w:p w14:paraId="33D971D5" w14:textId="3FA22226" w:rsidR="00A400F2" w:rsidRDefault="009B511D" w:rsidP="00DB2428">
            <w:pPr>
              <w:rPr>
                <w:rFonts w:ascii="Arial Narrow" w:hAnsi="Arial Narrow"/>
                <w:b/>
                <w:sz w:val="35"/>
                <w:szCs w:val="35"/>
              </w:rPr>
            </w:pPr>
            <w:r>
              <w:rPr>
                <w:rFonts w:ascii="Arial Narrow" w:hAnsi="Arial Narrow"/>
                <w:b/>
                <w:sz w:val="35"/>
                <w:szCs w:val="35"/>
              </w:rPr>
              <w:t xml:space="preserve">Erntehelferflüge: </w:t>
            </w:r>
            <w:r w:rsidR="003255D8">
              <w:rPr>
                <w:rFonts w:ascii="Arial Narrow" w:hAnsi="Arial Narrow"/>
                <w:b/>
                <w:sz w:val="35"/>
                <w:szCs w:val="35"/>
              </w:rPr>
              <w:t>Neues Bündnis steigt zum Marktführer auf</w:t>
            </w:r>
          </w:p>
          <w:p w14:paraId="37F0C196" w14:textId="72A67838" w:rsidR="00801348" w:rsidRPr="00A43D48" w:rsidRDefault="00F16C99" w:rsidP="00CE78FA">
            <w:pPr>
              <w:rPr>
                <w:rFonts w:ascii="Arial Narrow" w:hAnsi="Arial Narrow"/>
                <w:b/>
                <w:sz w:val="28"/>
                <w:szCs w:val="28"/>
                <w:lang w:val="en-US"/>
              </w:rPr>
            </w:pPr>
            <w:r>
              <w:rPr>
                <w:rFonts w:ascii="Arial Narrow" w:hAnsi="Arial Narrow"/>
                <w:b/>
                <w:sz w:val="28"/>
                <w:szCs w:val="28"/>
                <w:lang w:val="en-US"/>
              </w:rPr>
              <w:t xml:space="preserve">Pro Sky, Thomas Cook </w:t>
            </w:r>
            <w:r w:rsidR="00A056D0">
              <w:rPr>
                <w:rFonts w:ascii="Arial Narrow" w:hAnsi="Arial Narrow"/>
                <w:b/>
                <w:sz w:val="28"/>
                <w:szCs w:val="28"/>
                <w:lang w:val="en-US"/>
              </w:rPr>
              <w:t>Aviation</w:t>
            </w:r>
            <w:r>
              <w:rPr>
                <w:rFonts w:ascii="Arial Narrow" w:hAnsi="Arial Narrow"/>
                <w:b/>
                <w:sz w:val="28"/>
                <w:szCs w:val="28"/>
                <w:lang w:val="en-US"/>
              </w:rPr>
              <w:t>, SunExpress und</w:t>
            </w:r>
            <w:r w:rsidR="00A43D48" w:rsidRPr="00A43D48">
              <w:rPr>
                <w:rFonts w:ascii="Arial Narrow" w:hAnsi="Arial Narrow"/>
                <w:b/>
                <w:sz w:val="28"/>
                <w:szCs w:val="28"/>
                <w:lang w:val="en-US"/>
              </w:rPr>
              <w:t xml:space="preserve"> TUIfly </w:t>
            </w:r>
            <w:r w:rsidR="00AA5448">
              <w:rPr>
                <w:rFonts w:ascii="Arial Narrow" w:hAnsi="Arial Narrow"/>
                <w:b/>
                <w:sz w:val="28"/>
                <w:szCs w:val="28"/>
                <w:lang w:val="en-US"/>
              </w:rPr>
              <w:t>bündeln i</w:t>
            </w:r>
            <w:r w:rsidR="00A43D48">
              <w:rPr>
                <w:rFonts w:ascii="Arial Narrow" w:hAnsi="Arial Narrow"/>
                <w:b/>
                <w:sz w:val="28"/>
                <w:szCs w:val="28"/>
                <w:lang w:val="en-US"/>
              </w:rPr>
              <w:t>hre Expertise</w:t>
            </w:r>
          </w:p>
          <w:p w14:paraId="2A3F5CBA" w14:textId="77777777" w:rsidR="00801348" w:rsidRPr="00A43D48" w:rsidRDefault="00801348" w:rsidP="00CE78FA">
            <w:pPr>
              <w:ind w:firstLine="108"/>
              <w:rPr>
                <w:rFonts w:ascii="Arial Narrow" w:hAnsi="Arial Narrow"/>
                <w:b/>
                <w:sz w:val="16"/>
                <w:szCs w:val="16"/>
                <w:lang w:val="en-US"/>
              </w:rPr>
            </w:pPr>
          </w:p>
        </w:tc>
        <w:tc>
          <w:tcPr>
            <w:tcW w:w="1276" w:type="dxa"/>
          </w:tcPr>
          <w:p w14:paraId="5BD51F1D" w14:textId="2EA40B7F" w:rsidR="00801348" w:rsidRPr="00F16C99" w:rsidRDefault="00801348" w:rsidP="001F402D">
            <w:pPr>
              <w:rPr>
                <w:rFonts w:ascii="Arial Narrow" w:hAnsi="Arial Narrow"/>
                <w:b/>
                <w:sz w:val="40"/>
                <w:szCs w:val="40"/>
                <w:lang w:val="en-US"/>
              </w:rPr>
            </w:pPr>
          </w:p>
        </w:tc>
      </w:tr>
    </w:tbl>
    <w:p w14:paraId="1409B281" w14:textId="5C910541" w:rsidR="00801348" w:rsidRPr="00F073DF" w:rsidRDefault="00801348" w:rsidP="004512DB">
      <w:pPr>
        <w:ind w:hanging="142"/>
        <w:rPr>
          <w:rFonts w:ascii="HelveticaNeueLT Std Cn" w:hAnsi="HelveticaNeueLT Std Cn"/>
        </w:rPr>
      </w:pPr>
      <w:r w:rsidRPr="00F073DF">
        <w:rPr>
          <w:rFonts w:ascii="Arial Narrow" w:hAnsi="Arial Narrow"/>
        </w:rPr>
        <w:t xml:space="preserve">Köln, </w:t>
      </w:r>
      <w:r w:rsidRPr="00FC4EA3">
        <w:rPr>
          <w:rFonts w:ascii="Arial Narrow" w:hAnsi="Arial Narrow"/>
        </w:rPr>
        <w:t xml:space="preserve">— </w:t>
      </w:r>
      <w:r w:rsidR="00BD2CAF">
        <w:rPr>
          <w:rFonts w:ascii="Arial Narrow" w:hAnsi="Arial Narrow"/>
        </w:rPr>
        <w:t>2</w:t>
      </w:r>
      <w:r w:rsidR="00CA7066">
        <w:rPr>
          <w:rFonts w:ascii="Arial Narrow" w:hAnsi="Arial Narrow"/>
        </w:rPr>
        <w:t>1</w:t>
      </w:r>
      <w:r w:rsidRPr="00FC4EA3">
        <w:rPr>
          <w:rFonts w:ascii="Arial Narrow" w:hAnsi="Arial Narrow"/>
        </w:rPr>
        <w:t xml:space="preserve">. </w:t>
      </w:r>
      <w:r w:rsidR="005021F3">
        <w:rPr>
          <w:rFonts w:ascii="Arial Narrow" w:hAnsi="Arial Narrow"/>
        </w:rPr>
        <w:t>April</w:t>
      </w:r>
      <w:r w:rsidRPr="00FC4EA3">
        <w:rPr>
          <w:rFonts w:ascii="Arial Narrow" w:hAnsi="Arial Narrow"/>
        </w:rPr>
        <w:t xml:space="preserve"> 20</w:t>
      </w:r>
      <w:r w:rsidR="001707E4">
        <w:rPr>
          <w:rFonts w:ascii="Arial Narrow" w:hAnsi="Arial Narrow"/>
        </w:rPr>
        <w:t>20</w:t>
      </w:r>
      <w:r w:rsidRPr="00FC4EA3">
        <w:rPr>
          <w:rFonts w:ascii="Arial Narrow" w:hAnsi="Arial Narrow"/>
        </w:rPr>
        <w:t>.</w:t>
      </w:r>
    </w:p>
    <w:p w14:paraId="42297CDD" w14:textId="598802E2" w:rsidR="00F16C99" w:rsidRDefault="00F16C99" w:rsidP="00407BB1">
      <w:pPr>
        <w:spacing w:after="0"/>
        <w:ind w:left="-142"/>
        <w:jc w:val="both"/>
        <w:rPr>
          <w:rFonts w:ascii="Arial" w:hAnsi="Arial" w:cs="Arial"/>
          <w:b/>
          <w:color w:val="000000" w:themeColor="text1"/>
          <w:sz w:val="23"/>
          <w:szCs w:val="23"/>
          <w:shd w:val="clear" w:color="auto" w:fill="FFFFFF"/>
        </w:rPr>
      </w:pPr>
      <w:r>
        <w:rPr>
          <w:rFonts w:ascii="Arial" w:hAnsi="Arial" w:cs="Arial"/>
          <w:b/>
          <w:color w:val="000000" w:themeColor="text1"/>
          <w:sz w:val="23"/>
          <w:szCs w:val="23"/>
          <w:shd w:val="clear" w:color="auto" w:fill="FFFFFF"/>
        </w:rPr>
        <w:t xml:space="preserve">Wie man in Zeiten von Corona zusammenrücken kann, beweist </w:t>
      </w:r>
      <w:r w:rsidR="000F4C01">
        <w:rPr>
          <w:rFonts w:ascii="Arial" w:hAnsi="Arial" w:cs="Arial"/>
          <w:b/>
          <w:color w:val="000000" w:themeColor="text1"/>
          <w:sz w:val="23"/>
          <w:szCs w:val="23"/>
          <w:shd w:val="clear" w:color="auto" w:fill="FFFFFF"/>
        </w:rPr>
        <w:t>die Zusammenarbeit</w:t>
      </w:r>
      <w:r>
        <w:rPr>
          <w:rFonts w:ascii="Arial" w:hAnsi="Arial" w:cs="Arial"/>
          <w:b/>
          <w:color w:val="000000" w:themeColor="text1"/>
          <w:sz w:val="23"/>
          <w:szCs w:val="23"/>
          <w:shd w:val="clear" w:color="auto" w:fill="FFFFFF"/>
        </w:rPr>
        <w:t xml:space="preserve"> von Pro Sky, Thomas Cook Aviation, SunExpress und TUIfly. Um bestmögliche Fluglösungen bieten zu können, vertrau</w:t>
      </w:r>
      <w:r w:rsidR="00C36807">
        <w:rPr>
          <w:rFonts w:ascii="Arial" w:hAnsi="Arial" w:cs="Arial"/>
          <w:b/>
          <w:color w:val="000000" w:themeColor="text1"/>
          <w:sz w:val="23"/>
          <w:szCs w:val="23"/>
          <w:shd w:val="clear" w:color="auto" w:fill="FFFFFF"/>
        </w:rPr>
        <w:t xml:space="preserve">t der Gruppenflugspezialist Pro </w:t>
      </w:r>
      <w:r>
        <w:rPr>
          <w:rFonts w:ascii="Arial" w:hAnsi="Arial" w:cs="Arial"/>
          <w:b/>
          <w:color w:val="000000" w:themeColor="text1"/>
          <w:sz w:val="23"/>
          <w:szCs w:val="23"/>
          <w:shd w:val="clear" w:color="auto" w:fill="FFFFFF"/>
        </w:rPr>
        <w:t xml:space="preserve">Sky auf die Airlines, die sich dadurch auszeichnen, kurzfristig Flüge realisieren zu können. „Wir haben hier drei starke Partner an Bord“, so Armin </w:t>
      </w:r>
      <w:r w:rsidR="003255D8">
        <w:rPr>
          <w:rFonts w:ascii="Arial" w:hAnsi="Arial" w:cs="Arial"/>
          <w:b/>
          <w:color w:val="000000" w:themeColor="text1"/>
          <w:sz w:val="23"/>
          <w:szCs w:val="23"/>
          <w:shd w:val="clear" w:color="auto" w:fill="FFFFFF"/>
        </w:rPr>
        <w:t xml:space="preserve">Truger, Geschäftsführer von Pro </w:t>
      </w:r>
      <w:r>
        <w:rPr>
          <w:rFonts w:ascii="Arial" w:hAnsi="Arial" w:cs="Arial"/>
          <w:b/>
          <w:color w:val="000000" w:themeColor="text1"/>
          <w:sz w:val="23"/>
          <w:szCs w:val="23"/>
          <w:shd w:val="clear" w:color="auto" w:fill="FFFFFF"/>
        </w:rPr>
        <w:t xml:space="preserve">Sky. „Zusammen konnten wir bereits </w:t>
      </w:r>
      <w:r w:rsidR="00A056D0">
        <w:rPr>
          <w:rFonts w:ascii="Arial" w:hAnsi="Arial" w:cs="Arial"/>
          <w:b/>
          <w:color w:val="000000" w:themeColor="text1"/>
          <w:sz w:val="23"/>
          <w:szCs w:val="23"/>
          <w:shd w:val="clear" w:color="auto" w:fill="FFFFFF"/>
        </w:rPr>
        <w:t xml:space="preserve">am ersten Tag </w:t>
      </w:r>
      <w:r>
        <w:rPr>
          <w:rFonts w:ascii="Arial" w:hAnsi="Arial" w:cs="Arial"/>
          <w:b/>
          <w:color w:val="000000" w:themeColor="text1"/>
          <w:sz w:val="23"/>
          <w:szCs w:val="23"/>
          <w:shd w:val="clear" w:color="auto" w:fill="FFFFFF"/>
        </w:rPr>
        <w:t xml:space="preserve">über ein Viertel der für April angemeldeten Saisonarbeitskräfte nach Deutschland fliegen. Beim Thema Erntehelferflüge sind wir </w:t>
      </w:r>
      <w:r w:rsidR="003255D8">
        <w:rPr>
          <w:rFonts w:ascii="Arial" w:hAnsi="Arial" w:cs="Arial"/>
          <w:b/>
          <w:color w:val="000000" w:themeColor="text1"/>
          <w:sz w:val="23"/>
          <w:szCs w:val="23"/>
          <w:shd w:val="clear" w:color="auto" w:fill="FFFFFF"/>
        </w:rPr>
        <w:t xml:space="preserve">derzeit </w:t>
      </w:r>
      <w:r>
        <w:rPr>
          <w:rFonts w:ascii="Arial" w:hAnsi="Arial" w:cs="Arial"/>
          <w:b/>
          <w:color w:val="000000" w:themeColor="text1"/>
          <w:sz w:val="23"/>
          <w:szCs w:val="23"/>
          <w:shd w:val="clear" w:color="auto" w:fill="FFFFFF"/>
        </w:rPr>
        <w:t>führender Anbieter.</w:t>
      </w:r>
      <w:r w:rsidR="009B511D">
        <w:rPr>
          <w:rFonts w:ascii="Arial" w:hAnsi="Arial" w:cs="Arial"/>
          <w:b/>
          <w:color w:val="000000" w:themeColor="text1"/>
          <w:sz w:val="23"/>
          <w:szCs w:val="23"/>
          <w:shd w:val="clear" w:color="auto" w:fill="FFFFFF"/>
        </w:rPr>
        <w:t>“</w:t>
      </w:r>
    </w:p>
    <w:p w14:paraId="62D02706" w14:textId="77777777" w:rsidR="00F16C99" w:rsidRPr="008A360B" w:rsidRDefault="00F16C99" w:rsidP="00407BB1">
      <w:pPr>
        <w:spacing w:after="0"/>
        <w:ind w:left="-142"/>
        <w:jc w:val="both"/>
        <w:rPr>
          <w:rFonts w:ascii="Arial" w:hAnsi="Arial" w:cs="Arial"/>
          <w:b/>
          <w:color w:val="000000" w:themeColor="text1"/>
          <w:sz w:val="16"/>
          <w:szCs w:val="16"/>
          <w:shd w:val="clear" w:color="auto" w:fill="FFFFFF"/>
        </w:rPr>
      </w:pPr>
    </w:p>
    <w:p w14:paraId="047B1077" w14:textId="1FE69C45" w:rsidR="003255D8" w:rsidRDefault="003255D8" w:rsidP="00407BB1">
      <w:pPr>
        <w:spacing w:after="0"/>
        <w:ind w:left="-142"/>
        <w:jc w:val="both"/>
        <w:rPr>
          <w:rFonts w:ascii="Arial" w:hAnsi="Arial" w:cs="Arial"/>
          <w:b/>
          <w:color w:val="000000" w:themeColor="text1"/>
          <w:sz w:val="23"/>
          <w:szCs w:val="23"/>
          <w:shd w:val="clear" w:color="auto" w:fill="FFFFFF"/>
        </w:rPr>
      </w:pPr>
      <w:r>
        <w:rPr>
          <w:rFonts w:ascii="Arial" w:hAnsi="Arial" w:cs="Arial"/>
          <w:b/>
          <w:color w:val="000000" w:themeColor="text1"/>
          <w:sz w:val="23"/>
          <w:szCs w:val="23"/>
          <w:shd w:val="clear" w:color="auto" w:fill="FFFFFF"/>
        </w:rPr>
        <w:t>Geballte Expertise erlaubt ei</w:t>
      </w:r>
      <w:r w:rsidR="00EC5376">
        <w:rPr>
          <w:rFonts w:ascii="Arial" w:hAnsi="Arial" w:cs="Arial"/>
          <w:b/>
          <w:color w:val="000000" w:themeColor="text1"/>
          <w:sz w:val="23"/>
          <w:szCs w:val="23"/>
          <w:shd w:val="clear" w:color="auto" w:fill="FFFFFF"/>
        </w:rPr>
        <w:t>ne Vielzahl an Erntehelferflügen</w:t>
      </w:r>
    </w:p>
    <w:p w14:paraId="00A11027" w14:textId="3C896E85" w:rsidR="00D15312" w:rsidRDefault="00EC5376" w:rsidP="00D15312">
      <w:pPr>
        <w:spacing w:after="0"/>
        <w:ind w:left="-142"/>
        <w:jc w:val="both"/>
        <w:rPr>
          <w:rFonts w:ascii="Arial" w:hAnsi="Arial" w:cs="Arial"/>
          <w:color w:val="000000" w:themeColor="text1"/>
          <w:sz w:val="23"/>
          <w:szCs w:val="23"/>
          <w:shd w:val="clear" w:color="auto" w:fill="FFFFFF"/>
        </w:rPr>
      </w:pPr>
      <w:r w:rsidRPr="00EC5376">
        <w:rPr>
          <w:rFonts w:ascii="Arial" w:hAnsi="Arial" w:cs="Arial"/>
          <w:color w:val="000000" w:themeColor="text1"/>
          <w:sz w:val="23"/>
          <w:szCs w:val="23"/>
          <w:shd w:val="clear" w:color="auto" w:fill="FFFFFF"/>
        </w:rPr>
        <w:t xml:space="preserve">„Als wir uns auf dem Markt nach geeigneten Partnern umsahen, war schnell </w:t>
      </w:r>
      <w:r>
        <w:rPr>
          <w:rFonts w:ascii="Arial" w:hAnsi="Arial" w:cs="Arial"/>
          <w:color w:val="000000" w:themeColor="text1"/>
          <w:sz w:val="23"/>
          <w:szCs w:val="23"/>
          <w:shd w:val="clear" w:color="auto" w:fill="FFFFFF"/>
        </w:rPr>
        <w:t>klar, auf wen wir setzen wollen“, erklärt Armin Truger.</w:t>
      </w:r>
      <w:r w:rsidRPr="00EC5376">
        <w:rPr>
          <w:rFonts w:ascii="Arial" w:hAnsi="Arial" w:cs="Arial"/>
          <w:color w:val="000000" w:themeColor="text1"/>
          <w:sz w:val="23"/>
          <w:szCs w:val="23"/>
          <w:shd w:val="clear" w:color="auto" w:fill="FFFFFF"/>
        </w:rPr>
        <w:t xml:space="preserve"> </w:t>
      </w:r>
      <w:r>
        <w:rPr>
          <w:rFonts w:ascii="Arial" w:hAnsi="Arial" w:cs="Arial"/>
          <w:color w:val="000000" w:themeColor="text1"/>
          <w:sz w:val="23"/>
          <w:szCs w:val="23"/>
          <w:shd w:val="clear" w:color="auto" w:fill="FFFFFF"/>
        </w:rPr>
        <w:t xml:space="preserve">„Neben kleineren Anbietern </w:t>
      </w:r>
      <w:r w:rsidR="00D15312">
        <w:rPr>
          <w:rFonts w:ascii="Arial" w:hAnsi="Arial" w:cs="Arial"/>
          <w:color w:val="000000" w:themeColor="text1"/>
          <w:sz w:val="23"/>
          <w:szCs w:val="23"/>
          <w:shd w:val="clear" w:color="auto" w:fill="FFFFFF"/>
        </w:rPr>
        <w:t xml:space="preserve">arbeiten wir hier </w:t>
      </w:r>
      <w:r>
        <w:rPr>
          <w:rFonts w:ascii="Arial" w:hAnsi="Arial" w:cs="Arial"/>
          <w:color w:val="000000" w:themeColor="text1"/>
          <w:sz w:val="23"/>
          <w:szCs w:val="23"/>
          <w:shd w:val="clear" w:color="auto" w:fill="FFFFFF"/>
        </w:rPr>
        <w:t xml:space="preserve">vor allem </w:t>
      </w:r>
      <w:r w:rsidR="00D15312">
        <w:rPr>
          <w:rFonts w:ascii="Arial" w:hAnsi="Arial" w:cs="Arial"/>
          <w:color w:val="000000" w:themeColor="text1"/>
          <w:sz w:val="23"/>
          <w:szCs w:val="23"/>
          <w:shd w:val="clear" w:color="auto" w:fill="FFFFFF"/>
        </w:rPr>
        <w:t xml:space="preserve">mit </w:t>
      </w:r>
      <w:r w:rsidRPr="00EC5376">
        <w:rPr>
          <w:rFonts w:ascii="Arial" w:hAnsi="Arial" w:cs="Arial"/>
          <w:color w:val="000000" w:themeColor="text1"/>
          <w:sz w:val="23"/>
          <w:szCs w:val="23"/>
          <w:shd w:val="clear" w:color="auto" w:fill="FFFFFF"/>
        </w:rPr>
        <w:t>Thomas Cook Aviation, SunExpress und TUIfly</w:t>
      </w:r>
      <w:r w:rsidR="00D15312">
        <w:rPr>
          <w:rFonts w:ascii="Arial" w:hAnsi="Arial" w:cs="Arial"/>
          <w:color w:val="000000" w:themeColor="text1"/>
          <w:sz w:val="23"/>
          <w:szCs w:val="23"/>
          <w:shd w:val="clear" w:color="auto" w:fill="FFFFFF"/>
        </w:rPr>
        <w:t xml:space="preserve"> zusammen</w:t>
      </w:r>
      <w:r>
        <w:rPr>
          <w:rFonts w:ascii="Arial" w:hAnsi="Arial" w:cs="Arial"/>
          <w:color w:val="000000" w:themeColor="text1"/>
          <w:sz w:val="23"/>
          <w:szCs w:val="23"/>
          <w:shd w:val="clear" w:color="auto" w:fill="FFFFFF"/>
        </w:rPr>
        <w:t xml:space="preserve">. Der Grund: </w:t>
      </w:r>
      <w:r w:rsidR="00F16C99" w:rsidRPr="00EC5376">
        <w:rPr>
          <w:rFonts w:ascii="Arial" w:hAnsi="Arial" w:cs="Arial"/>
          <w:color w:val="000000" w:themeColor="text1"/>
          <w:sz w:val="23"/>
          <w:szCs w:val="23"/>
          <w:shd w:val="clear" w:color="auto" w:fill="FFFFFF"/>
        </w:rPr>
        <w:t>Alle drei sind an deutschen Flughäfen beheimatet, was die Organisation der komplexen Einreiseprozesse im Sinne unserer Kunden erleichtert.“</w:t>
      </w:r>
      <w:r>
        <w:rPr>
          <w:rFonts w:ascii="Arial" w:hAnsi="Arial" w:cs="Arial"/>
          <w:color w:val="000000" w:themeColor="text1"/>
          <w:sz w:val="23"/>
          <w:szCs w:val="23"/>
          <w:shd w:val="clear" w:color="auto" w:fill="FFFFFF"/>
        </w:rPr>
        <w:t xml:space="preserve"> Während Pro Sky mit TUIfly bereits zahlreiche Vollcharter für einzelne Betriebe organisierte, erlaubt die Kooperation mit Thomas Cook Aviation und </w:t>
      </w:r>
      <w:r w:rsidRPr="00EC5376">
        <w:rPr>
          <w:rFonts w:ascii="Arial" w:hAnsi="Arial" w:cs="Arial"/>
          <w:color w:val="000000" w:themeColor="text1"/>
          <w:sz w:val="23"/>
          <w:szCs w:val="23"/>
          <w:shd w:val="clear" w:color="auto" w:fill="FFFFFF"/>
        </w:rPr>
        <w:t xml:space="preserve">SunExpress </w:t>
      </w:r>
      <w:r>
        <w:rPr>
          <w:rFonts w:ascii="Arial" w:hAnsi="Arial" w:cs="Arial"/>
          <w:color w:val="000000" w:themeColor="text1"/>
          <w:sz w:val="23"/>
          <w:szCs w:val="23"/>
          <w:shd w:val="clear" w:color="auto" w:fill="FFFFFF"/>
        </w:rPr>
        <w:t xml:space="preserve">auch Lösungen für kleine Betriebe. „Hier chartern wir Flugzeuge auf eigene Kosten, </w:t>
      </w:r>
      <w:r w:rsidR="00D15312">
        <w:rPr>
          <w:rFonts w:ascii="Arial" w:hAnsi="Arial" w:cs="Arial"/>
          <w:color w:val="000000" w:themeColor="text1"/>
          <w:sz w:val="23"/>
          <w:szCs w:val="23"/>
          <w:shd w:val="clear" w:color="auto" w:fill="FFFFFF"/>
        </w:rPr>
        <w:t xml:space="preserve">verkaufen anschließend einzelne Sitzplätze. Das Risiko liegt bei uns, die Landwirte kaufen nur die Tickets, die sie auch wirklich brauchen.“ Insgesamt konnten so bereits </w:t>
      </w:r>
      <w:r w:rsidR="00675EBC">
        <w:rPr>
          <w:rFonts w:ascii="Arial" w:hAnsi="Arial" w:cs="Arial"/>
          <w:color w:val="000000" w:themeColor="text1"/>
          <w:sz w:val="23"/>
          <w:szCs w:val="23"/>
          <w:shd w:val="clear" w:color="auto" w:fill="FFFFFF"/>
        </w:rPr>
        <w:t>3</w:t>
      </w:r>
      <w:r w:rsidR="00BD2CAF">
        <w:rPr>
          <w:rFonts w:ascii="Arial" w:hAnsi="Arial" w:cs="Arial"/>
          <w:color w:val="000000" w:themeColor="text1"/>
          <w:sz w:val="23"/>
          <w:szCs w:val="23"/>
          <w:shd w:val="clear" w:color="auto" w:fill="FFFFFF"/>
        </w:rPr>
        <w:t>5</w:t>
      </w:r>
      <w:r w:rsidR="00D15312">
        <w:rPr>
          <w:rFonts w:ascii="Arial" w:hAnsi="Arial" w:cs="Arial"/>
          <w:color w:val="000000" w:themeColor="text1"/>
          <w:sz w:val="23"/>
          <w:szCs w:val="23"/>
          <w:shd w:val="clear" w:color="auto" w:fill="FFFFFF"/>
        </w:rPr>
        <w:t xml:space="preserve"> Erntehelferflüge organisiert werden. Allein am ersten Tag flogen die vier Unternehmen zusammen über 2.500 S</w:t>
      </w:r>
      <w:r w:rsidR="00B51227">
        <w:rPr>
          <w:rFonts w:ascii="Arial" w:hAnsi="Arial" w:cs="Arial"/>
          <w:color w:val="000000" w:themeColor="text1"/>
          <w:sz w:val="23"/>
          <w:szCs w:val="23"/>
          <w:shd w:val="clear" w:color="auto" w:fill="FFFFFF"/>
        </w:rPr>
        <w:t xml:space="preserve">aisonarbeiter nach Deutschland. </w:t>
      </w:r>
      <w:r w:rsidR="00D15312">
        <w:rPr>
          <w:rFonts w:ascii="Arial" w:hAnsi="Arial" w:cs="Arial"/>
          <w:color w:val="000000" w:themeColor="text1"/>
          <w:sz w:val="23"/>
          <w:szCs w:val="23"/>
          <w:shd w:val="clear" w:color="auto" w:fill="FFFFFF"/>
        </w:rPr>
        <w:t xml:space="preserve">Das entspricht einem Viertel der bis dahin für April angemeldeten Erntehelfer. „Was Erntehelferflüge betrifft, sind wir Marktführer“, so Truger. </w:t>
      </w:r>
    </w:p>
    <w:p w14:paraId="6DE49B23" w14:textId="26FDBC29" w:rsidR="00EC5376" w:rsidRPr="008A360B" w:rsidRDefault="00EC5376" w:rsidP="004512DB">
      <w:pPr>
        <w:spacing w:after="0"/>
        <w:jc w:val="both"/>
        <w:rPr>
          <w:rFonts w:ascii="Arial" w:hAnsi="Arial" w:cs="Arial"/>
          <w:color w:val="000000" w:themeColor="text1"/>
          <w:sz w:val="16"/>
          <w:szCs w:val="16"/>
          <w:shd w:val="clear" w:color="auto" w:fill="FFFFFF"/>
        </w:rPr>
      </w:pPr>
    </w:p>
    <w:p w14:paraId="0C67CC4C" w14:textId="27CF62F5" w:rsidR="004512DB" w:rsidRPr="004512DB" w:rsidRDefault="004512DB" w:rsidP="004512DB">
      <w:pPr>
        <w:spacing w:after="0"/>
        <w:ind w:hanging="142"/>
        <w:jc w:val="both"/>
        <w:rPr>
          <w:rFonts w:ascii="Arial" w:hAnsi="Arial" w:cs="Arial"/>
          <w:b/>
          <w:color w:val="000000" w:themeColor="text1"/>
          <w:sz w:val="23"/>
          <w:szCs w:val="23"/>
          <w:shd w:val="clear" w:color="auto" w:fill="FFFFFF"/>
        </w:rPr>
      </w:pPr>
      <w:r w:rsidRPr="004512DB">
        <w:rPr>
          <w:rFonts w:ascii="Arial" w:hAnsi="Arial" w:cs="Arial"/>
          <w:b/>
          <w:color w:val="000000" w:themeColor="text1"/>
          <w:sz w:val="23"/>
          <w:szCs w:val="23"/>
          <w:shd w:val="clear" w:color="auto" w:fill="FFFFFF"/>
        </w:rPr>
        <w:t xml:space="preserve">Pro Sky </w:t>
      </w:r>
      <w:proofErr w:type="gramStart"/>
      <w:r w:rsidRPr="004512DB">
        <w:rPr>
          <w:rFonts w:ascii="Arial" w:hAnsi="Arial" w:cs="Arial"/>
          <w:b/>
          <w:color w:val="000000" w:themeColor="text1"/>
          <w:sz w:val="23"/>
          <w:szCs w:val="23"/>
          <w:shd w:val="clear" w:color="auto" w:fill="FFFFFF"/>
        </w:rPr>
        <w:t>bringt</w:t>
      </w:r>
      <w:proofErr w:type="gramEnd"/>
      <w:r w:rsidRPr="004512DB">
        <w:rPr>
          <w:rFonts w:ascii="Arial" w:hAnsi="Arial" w:cs="Arial"/>
          <w:b/>
          <w:color w:val="000000" w:themeColor="text1"/>
          <w:sz w:val="23"/>
          <w:szCs w:val="23"/>
          <w:shd w:val="clear" w:color="auto" w:fill="FFFFFF"/>
        </w:rPr>
        <w:t xml:space="preserve"> Landwirte und Airlines zusammen</w:t>
      </w:r>
    </w:p>
    <w:p w14:paraId="7440B717" w14:textId="06D77C7E" w:rsidR="004512DB" w:rsidRDefault="00A056D0" w:rsidP="004512DB">
      <w:pPr>
        <w:spacing w:after="0" w:line="276" w:lineRule="auto"/>
        <w:ind w:left="-142"/>
        <w:jc w:val="both"/>
        <w:rPr>
          <w:rFonts w:ascii="Arial" w:hAnsi="Arial" w:cs="Arial"/>
          <w:color w:val="000000" w:themeColor="text1"/>
          <w:sz w:val="23"/>
          <w:szCs w:val="23"/>
          <w:shd w:val="clear" w:color="auto" w:fill="FFFFFF"/>
        </w:rPr>
      </w:pPr>
      <w:r>
        <w:rPr>
          <w:rFonts w:ascii="Arial" w:hAnsi="Arial" w:cs="Arial"/>
          <w:color w:val="000000" w:themeColor="text1"/>
          <w:sz w:val="23"/>
          <w:szCs w:val="23"/>
          <w:shd w:val="clear" w:color="auto" w:fill="FFFFFF"/>
        </w:rPr>
        <w:t>„</w:t>
      </w:r>
      <w:r w:rsidR="00B51227" w:rsidRPr="00B51227">
        <w:rPr>
          <w:rFonts w:ascii="Arial" w:hAnsi="Arial" w:cs="Arial"/>
          <w:color w:val="000000" w:themeColor="text1"/>
          <w:sz w:val="23"/>
          <w:szCs w:val="23"/>
          <w:shd w:val="clear" w:color="auto" w:fill="FFFFFF"/>
        </w:rPr>
        <w:t xml:space="preserve">Wir freuen uns, mit Pro Sky einen hervorragenden Partner an unserer Seite zu haben, den wir auch in </w:t>
      </w:r>
      <w:r w:rsidR="000C657D" w:rsidRPr="00B51227">
        <w:rPr>
          <w:rFonts w:ascii="Arial" w:hAnsi="Arial" w:cs="Arial"/>
          <w:color w:val="000000" w:themeColor="text1"/>
          <w:sz w:val="23"/>
          <w:szCs w:val="23"/>
          <w:shd w:val="clear" w:color="auto" w:fill="FFFFFF"/>
        </w:rPr>
        <w:t>dieser außergewöhnlichen</w:t>
      </w:r>
      <w:r w:rsidR="00B51227" w:rsidRPr="00B51227">
        <w:rPr>
          <w:rFonts w:ascii="Arial" w:hAnsi="Arial" w:cs="Arial"/>
          <w:color w:val="000000" w:themeColor="text1"/>
          <w:sz w:val="23"/>
          <w:szCs w:val="23"/>
          <w:shd w:val="clear" w:color="auto" w:fill="FFFFFF"/>
        </w:rPr>
        <w:t xml:space="preserve"> Zeit mit unserer gewohnten Servicequalität und einem dyna</w:t>
      </w:r>
      <w:r>
        <w:rPr>
          <w:rFonts w:ascii="Arial" w:hAnsi="Arial" w:cs="Arial"/>
          <w:color w:val="000000" w:themeColor="text1"/>
          <w:sz w:val="23"/>
          <w:szCs w:val="23"/>
          <w:shd w:val="clear" w:color="auto" w:fill="FFFFFF"/>
        </w:rPr>
        <w:t xml:space="preserve">mischen Team überzeugen konnten“, </w:t>
      </w:r>
      <w:r w:rsidR="004512DB">
        <w:rPr>
          <w:rFonts w:ascii="Arial" w:hAnsi="Arial" w:cs="Arial"/>
          <w:color w:val="000000" w:themeColor="text1"/>
          <w:sz w:val="23"/>
          <w:szCs w:val="23"/>
          <w:shd w:val="clear" w:color="auto" w:fill="FFFFFF"/>
        </w:rPr>
        <w:t>erklärt</w:t>
      </w:r>
      <w:r>
        <w:rPr>
          <w:rFonts w:ascii="Arial" w:hAnsi="Arial" w:cs="Arial"/>
          <w:color w:val="000000" w:themeColor="text1"/>
          <w:sz w:val="23"/>
          <w:szCs w:val="23"/>
          <w:shd w:val="clear" w:color="auto" w:fill="FFFFFF"/>
        </w:rPr>
        <w:t xml:space="preserve"> </w:t>
      </w:r>
      <w:r w:rsidRPr="00A056D0">
        <w:rPr>
          <w:rFonts w:ascii="Arial" w:hAnsi="Arial" w:cs="Arial"/>
          <w:color w:val="000000" w:themeColor="text1"/>
          <w:sz w:val="23"/>
          <w:szCs w:val="23"/>
          <w:shd w:val="clear" w:color="auto" w:fill="FFFFFF"/>
        </w:rPr>
        <w:t>Ralf Nagel, Accountable Manager und G</w:t>
      </w:r>
      <w:r>
        <w:rPr>
          <w:rFonts w:ascii="Arial" w:hAnsi="Arial" w:cs="Arial"/>
          <w:color w:val="000000" w:themeColor="text1"/>
          <w:sz w:val="23"/>
          <w:szCs w:val="23"/>
          <w:shd w:val="clear" w:color="auto" w:fill="FFFFFF"/>
        </w:rPr>
        <w:t>eschäftsführer bei Thomas Cook Aviation</w:t>
      </w:r>
      <w:r w:rsidR="00D15312">
        <w:rPr>
          <w:rFonts w:ascii="Arial" w:hAnsi="Arial" w:cs="Arial"/>
          <w:color w:val="000000" w:themeColor="text1"/>
          <w:sz w:val="23"/>
          <w:szCs w:val="23"/>
          <w:shd w:val="clear" w:color="auto" w:fill="FFFFFF"/>
        </w:rPr>
        <w:t xml:space="preserve">. </w:t>
      </w:r>
      <w:r w:rsidR="004512DB">
        <w:rPr>
          <w:rFonts w:ascii="Arial" w:hAnsi="Arial" w:cs="Arial"/>
          <w:color w:val="000000" w:themeColor="text1"/>
          <w:sz w:val="23"/>
          <w:szCs w:val="23"/>
          <w:shd w:val="clear" w:color="auto" w:fill="FFFFFF"/>
        </w:rPr>
        <w:t xml:space="preserve">So kann Pro Sky aktuell nicht nur Landwirte, sondern auch Airlines unterstützen. </w:t>
      </w:r>
      <w:r w:rsidR="00D15312">
        <w:rPr>
          <w:rFonts w:ascii="Arial" w:hAnsi="Arial" w:cs="Arial"/>
          <w:color w:val="000000" w:themeColor="text1"/>
          <w:sz w:val="23"/>
          <w:szCs w:val="23"/>
          <w:shd w:val="clear" w:color="auto" w:fill="FFFFFF"/>
        </w:rPr>
        <w:t>„Wir bringen Angebot und Nachfrage zusammen“, erklärt Armin Truger. „Wir sind im engen Austausch mit den Landwirt</w:t>
      </w:r>
      <w:r w:rsidR="004512DB">
        <w:rPr>
          <w:rFonts w:ascii="Arial" w:hAnsi="Arial" w:cs="Arial"/>
          <w:color w:val="000000" w:themeColor="text1"/>
          <w:sz w:val="23"/>
          <w:szCs w:val="23"/>
          <w:shd w:val="clear" w:color="auto" w:fill="FFFFFF"/>
        </w:rPr>
        <w:t xml:space="preserve">en, erhalten hunderte Anfragen. Bei dem Großteil handelt es sich um kleine Gruppen, die in 90 Prozent der Fälle schon seit vielen Jahren für den jeweiligen Betrieb arbeiten. </w:t>
      </w:r>
      <w:r w:rsidR="00807DAC">
        <w:rPr>
          <w:rFonts w:ascii="Arial" w:hAnsi="Arial" w:cs="Arial"/>
          <w:color w:val="000000" w:themeColor="text1"/>
          <w:sz w:val="23"/>
          <w:szCs w:val="23"/>
          <w:shd w:val="clear" w:color="auto" w:fill="FFFFFF"/>
        </w:rPr>
        <w:t>Dank unseren Erntehelferflügen können</w:t>
      </w:r>
      <w:r w:rsidR="004512DB">
        <w:rPr>
          <w:rFonts w:ascii="Arial" w:hAnsi="Arial" w:cs="Arial"/>
          <w:color w:val="000000" w:themeColor="text1"/>
          <w:sz w:val="23"/>
          <w:szCs w:val="23"/>
          <w:shd w:val="clear" w:color="auto" w:fill="FFFFFF"/>
        </w:rPr>
        <w:t xml:space="preserve"> diese langjährigen Arbeitsbeziehungen </w:t>
      </w:r>
      <w:r w:rsidR="00807DAC">
        <w:rPr>
          <w:rFonts w:ascii="Arial" w:hAnsi="Arial" w:cs="Arial"/>
          <w:color w:val="000000" w:themeColor="text1"/>
          <w:sz w:val="23"/>
          <w:szCs w:val="23"/>
          <w:shd w:val="clear" w:color="auto" w:fill="FFFFFF"/>
        </w:rPr>
        <w:t>nun fortgesetzt werden.“</w:t>
      </w:r>
    </w:p>
    <w:p w14:paraId="741BF36E" w14:textId="77777777" w:rsidR="00807DAC" w:rsidRPr="008A360B" w:rsidRDefault="00807DAC" w:rsidP="004512DB">
      <w:pPr>
        <w:spacing w:after="0" w:line="276" w:lineRule="auto"/>
        <w:ind w:left="-142"/>
        <w:jc w:val="both"/>
        <w:rPr>
          <w:rFonts w:ascii="Arial" w:hAnsi="Arial" w:cs="Arial"/>
          <w:color w:val="000000" w:themeColor="text1"/>
          <w:sz w:val="16"/>
          <w:szCs w:val="16"/>
          <w:shd w:val="clear" w:color="auto" w:fill="FFFFFF"/>
        </w:rPr>
      </w:pPr>
    </w:p>
    <w:p w14:paraId="41B9370F" w14:textId="389D82BE" w:rsidR="004512DB" w:rsidRPr="00807DAC" w:rsidRDefault="00807DAC" w:rsidP="00807DAC">
      <w:pPr>
        <w:spacing w:after="0" w:line="276" w:lineRule="auto"/>
        <w:ind w:left="-142"/>
        <w:jc w:val="both"/>
        <w:rPr>
          <w:rFonts w:ascii="Arial" w:hAnsi="Arial" w:cs="Arial"/>
          <w:b/>
          <w:color w:val="000000" w:themeColor="text1"/>
          <w:sz w:val="23"/>
          <w:szCs w:val="23"/>
          <w:shd w:val="clear" w:color="auto" w:fill="FFFFFF"/>
        </w:rPr>
      </w:pPr>
      <w:r>
        <w:rPr>
          <w:rFonts w:ascii="Arial" w:hAnsi="Arial" w:cs="Arial"/>
          <w:b/>
          <w:color w:val="212529"/>
          <w:sz w:val="23"/>
          <w:szCs w:val="23"/>
          <w:shd w:val="clear" w:color="auto" w:fill="FFFFFF"/>
        </w:rPr>
        <w:t>„</w:t>
      </w:r>
      <w:r w:rsidRPr="00807DAC">
        <w:rPr>
          <w:rFonts w:ascii="Arial" w:hAnsi="Arial" w:cs="Arial"/>
          <w:b/>
          <w:color w:val="212529"/>
          <w:sz w:val="23"/>
          <w:szCs w:val="23"/>
          <w:shd w:val="clear" w:color="auto" w:fill="FFFFFF"/>
        </w:rPr>
        <w:t>Wir sind di</w:t>
      </w:r>
      <w:r w:rsidRPr="00807DAC">
        <w:rPr>
          <w:rFonts w:ascii="Arial" w:hAnsi="Arial" w:cs="Arial"/>
          <w:b/>
          <w:color w:val="212529"/>
          <w:sz w:val="23"/>
          <w:szCs w:val="23"/>
          <w:shd w:val="clear" w:color="auto" w:fill="FFFFFF"/>
        </w:rPr>
        <w:t>e erste Wahl der Landwirtschaft“</w:t>
      </w:r>
    </w:p>
    <w:p w14:paraId="50775685" w14:textId="513327A0" w:rsidR="003255D8" w:rsidRPr="00D15312" w:rsidRDefault="00D15312" w:rsidP="00807DAC">
      <w:pPr>
        <w:spacing w:after="0" w:line="276" w:lineRule="auto"/>
        <w:ind w:left="-142"/>
        <w:jc w:val="both"/>
        <w:rPr>
          <w:rFonts w:ascii="Arial" w:hAnsi="Arial" w:cs="Arial"/>
          <w:color w:val="000000" w:themeColor="text1"/>
          <w:sz w:val="23"/>
          <w:szCs w:val="23"/>
          <w:shd w:val="clear" w:color="auto" w:fill="FFFFFF"/>
        </w:rPr>
      </w:pPr>
      <w:r>
        <w:rPr>
          <w:rFonts w:ascii="Arial" w:hAnsi="Arial" w:cs="Arial"/>
          <w:color w:val="000000" w:themeColor="text1"/>
          <w:sz w:val="23"/>
          <w:szCs w:val="23"/>
          <w:shd w:val="clear" w:color="auto" w:fill="FFFFFF"/>
        </w:rPr>
        <w:t xml:space="preserve">Das auch </w:t>
      </w:r>
      <w:r w:rsidR="00457D0D">
        <w:rPr>
          <w:rFonts w:ascii="Arial" w:hAnsi="Arial" w:cs="Arial"/>
          <w:color w:val="000000" w:themeColor="text1"/>
          <w:sz w:val="23"/>
          <w:szCs w:val="23"/>
          <w:shd w:val="clear" w:color="auto" w:fill="FFFFFF"/>
        </w:rPr>
        <w:t xml:space="preserve">andere </w:t>
      </w:r>
      <w:r w:rsidRPr="009B511D">
        <w:rPr>
          <w:rFonts w:ascii="Arial" w:hAnsi="Arial" w:cs="Arial"/>
          <w:color w:val="212529"/>
          <w:sz w:val="23"/>
          <w:szCs w:val="23"/>
          <w:shd w:val="clear" w:color="auto" w:fill="FFFFFF"/>
        </w:rPr>
        <w:t>Erntehelfer</w:t>
      </w:r>
      <w:r>
        <w:rPr>
          <w:rFonts w:ascii="Arial" w:hAnsi="Arial" w:cs="Arial"/>
          <w:color w:val="212529"/>
          <w:sz w:val="23"/>
          <w:szCs w:val="23"/>
          <w:shd w:val="clear" w:color="auto" w:fill="FFFFFF"/>
        </w:rPr>
        <w:t xml:space="preserve">flüge anbieten, bereitet </w:t>
      </w:r>
      <w:r w:rsidR="00B42F3D">
        <w:rPr>
          <w:rFonts w:ascii="Arial" w:hAnsi="Arial" w:cs="Arial"/>
          <w:color w:val="212529"/>
          <w:sz w:val="23"/>
          <w:szCs w:val="23"/>
          <w:shd w:val="clear" w:color="auto" w:fill="FFFFFF"/>
        </w:rPr>
        <w:t>Truger</w:t>
      </w:r>
      <w:r>
        <w:rPr>
          <w:rFonts w:ascii="Arial" w:hAnsi="Arial" w:cs="Arial"/>
          <w:color w:val="212529"/>
          <w:sz w:val="23"/>
          <w:szCs w:val="23"/>
          <w:shd w:val="clear" w:color="auto" w:fill="FFFFFF"/>
        </w:rPr>
        <w:t xml:space="preserve"> keine Sorgen. „</w:t>
      </w:r>
      <w:r w:rsidRPr="009B511D">
        <w:rPr>
          <w:rFonts w:ascii="Arial" w:hAnsi="Arial" w:cs="Arial"/>
          <w:color w:val="212529"/>
          <w:sz w:val="23"/>
          <w:szCs w:val="23"/>
          <w:shd w:val="clear" w:color="auto" w:fill="FFFFFF"/>
        </w:rPr>
        <w:t>Schon bevor Erntehelfern die Einreise erneut erlaubt wurde, haben wir uns Zeit genommen, die Landwirte aktiv über ihre Möglichkeiten zu informieren, haben das persönliche Gespräch gesucht. Auch die enge Abstimmung mit den Behörden hat die Betriebe überzeugt. Als die Entscheidung fiel, wussten sie genau, bei wem sie buchen möchten.</w:t>
      </w:r>
      <w:r>
        <w:rPr>
          <w:rFonts w:ascii="Arial" w:hAnsi="Arial" w:cs="Arial"/>
          <w:color w:val="212529"/>
          <w:sz w:val="23"/>
          <w:szCs w:val="23"/>
          <w:shd w:val="clear" w:color="auto" w:fill="FFFFFF"/>
        </w:rPr>
        <w:t xml:space="preserve"> </w:t>
      </w:r>
      <w:r w:rsidR="004512DB">
        <w:rPr>
          <w:rFonts w:ascii="Arial" w:hAnsi="Arial" w:cs="Arial"/>
          <w:color w:val="212529"/>
          <w:sz w:val="23"/>
          <w:szCs w:val="23"/>
          <w:shd w:val="clear" w:color="auto" w:fill="FFFFFF"/>
        </w:rPr>
        <w:t>Inzwischen sind es bereits rund 30 Mit</w:t>
      </w:r>
      <w:r w:rsidR="000F4C01" w:rsidRPr="000F4C01">
        <w:rPr>
          <w:rFonts w:ascii="Arial" w:hAnsi="Arial" w:cs="Arial"/>
          <w:color w:val="212529"/>
          <w:sz w:val="23"/>
          <w:szCs w:val="23"/>
          <w:shd w:val="clear" w:color="auto" w:fill="FFFFFF"/>
        </w:rPr>
        <w:t>arbeiter</w:t>
      </w:r>
      <w:r w:rsidR="00457D0D">
        <w:rPr>
          <w:rFonts w:ascii="Arial" w:hAnsi="Arial" w:cs="Arial"/>
          <w:color w:val="212529"/>
          <w:sz w:val="23"/>
          <w:szCs w:val="23"/>
          <w:shd w:val="clear" w:color="auto" w:fill="FFFFFF"/>
        </w:rPr>
        <w:t>,</w:t>
      </w:r>
      <w:r w:rsidR="000F4C01" w:rsidRPr="000F4C01">
        <w:rPr>
          <w:rFonts w:ascii="Arial" w:hAnsi="Arial" w:cs="Arial"/>
          <w:color w:val="212529"/>
          <w:sz w:val="23"/>
          <w:szCs w:val="23"/>
          <w:shd w:val="clear" w:color="auto" w:fill="FFFFFF"/>
        </w:rPr>
        <w:t xml:space="preserve"> </w:t>
      </w:r>
      <w:r w:rsidR="004512DB">
        <w:rPr>
          <w:rFonts w:ascii="Arial" w:hAnsi="Arial" w:cs="Arial"/>
          <w:color w:val="212529"/>
          <w:sz w:val="23"/>
          <w:szCs w:val="23"/>
          <w:shd w:val="clear" w:color="auto" w:fill="FFFFFF"/>
        </w:rPr>
        <w:t>die sich</w:t>
      </w:r>
      <w:r w:rsidR="000F4C01" w:rsidRPr="000F4C01">
        <w:rPr>
          <w:rFonts w:ascii="Arial" w:hAnsi="Arial" w:cs="Arial"/>
          <w:color w:val="212529"/>
          <w:sz w:val="23"/>
          <w:szCs w:val="23"/>
          <w:shd w:val="clear" w:color="auto" w:fill="FFFFFF"/>
        </w:rPr>
        <w:t xml:space="preserve"> ausschließlich </w:t>
      </w:r>
      <w:r w:rsidR="004512DB">
        <w:rPr>
          <w:rFonts w:ascii="Arial" w:hAnsi="Arial" w:cs="Arial"/>
          <w:color w:val="212529"/>
          <w:sz w:val="23"/>
          <w:szCs w:val="23"/>
          <w:shd w:val="clear" w:color="auto" w:fill="FFFFFF"/>
        </w:rPr>
        <w:t>um Erntehelferflüge kümmern</w:t>
      </w:r>
      <w:r w:rsidR="000F4C01" w:rsidRPr="000F4C01">
        <w:rPr>
          <w:rFonts w:ascii="Arial" w:hAnsi="Arial" w:cs="Arial"/>
          <w:color w:val="212529"/>
          <w:sz w:val="23"/>
          <w:szCs w:val="23"/>
          <w:shd w:val="clear" w:color="auto" w:fill="FFFFFF"/>
        </w:rPr>
        <w:t>. Wir sind die erste Wahl der Landwirtschaft.</w:t>
      </w:r>
      <w:r w:rsidR="00807DAC">
        <w:rPr>
          <w:rFonts w:ascii="Arial" w:hAnsi="Arial" w:cs="Arial"/>
          <w:color w:val="000000" w:themeColor="text1"/>
          <w:sz w:val="23"/>
          <w:szCs w:val="23"/>
          <w:shd w:val="clear" w:color="auto" w:fill="FFFFFF"/>
        </w:rPr>
        <w:t>“</w:t>
      </w:r>
    </w:p>
    <w:p w14:paraId="0B517CC2" w14:textId="77777777" w:rsidR="00FD4309" w:rsidRPr="008A360B" w:rsidRDefault="00FD4309" w:rsidP="005901D4">
      <w:pPr>
        <w:spacing w:after="0"/>
        <w:jc w:val="both"/>
        <w:rPr>
          <w:rFonts w:ascii="Arial" w:hAnsi="Arial" w:cs="Arial"/>
          <w:b/>
          <w:color w:val="212529"/>
          <w:sz w:val="16"/>
          <w:szCs w:val="16"/>
          <w:shd w:val="clear" w:color="auto" w:fill="FFFFFF"/>
        </w:rPr>
      </w:pPr>
    </w:p>
    <w:p w14:paraId="502BCE94" w14:textId="2D5B1681" w:rsidR="00FD4309" w:rsidRPr="008A360B" w:rsidRDefault="00492223" w:rsidP="00407BB1">
      <w:pPr>
        <w:spacing w:after="0"/>
        <w:ind w:left="-142"/>
        <w:jc w:val="both"/>
        <w:rPr>
          <w:rFonts w:ascii="Arial" w:hAnsi="Arial" w:cs="Arial"/>
          <w:b/>
          <w:color w:val="212529"/>
          <w:shd w:val="clear" w:color="auto" w:fill="FFFFFF"/>
        </w:rPr>
      </w:pPr>
      <w:r w:rsidRPr="008A360B">
        <w:rPr>
          <w:rFonts w:ascii="Arial" w:hAnsi="Arial" w:cs="Arial"/>
          <w:b/>
          <w:color w:val="212529"/>
          <w:shd w:val="clear" w:color="auto" w:fill="FFFFFF"/>
        </w:rPr>
        <w:t>Bedarf</w:t>
      </w:r>
      <w:r w:rsidR="00FD4309" w:rsidRPr="008A360B">
        <w:rPr>
          <w:rFonts w:ascii="Arial" w:hAnsi="Arial" w:cs="Arial"/>
          <w:b/>
          <w:color w:val="212529"/>
          <w:shd w:val="clear" w:color="auto" w:fill="FFFFFF"/>
        </w:rPr>
        <w:t xml:space="preserve"> für Erntehelferflüge anmelden: </w:t>
      </w:r>
      <w:hyperlink r:id="rId5" w:history="1">
        <w:r w:rsidR="007125FF" w:rsidRPr="008A360B">
          <w:rPr>
            <w:rStyle w:val="Hyperlink"/>
            <w:rFonts w:ascii="Arial" w:hAnsi="Arial" w:cs="Arial"/>
            <w:shd w:val="clear" w:color="auto" w:fill="FFFFFF"/>
          </w:rPr>
          <w:t>https://info.pro-sky.com/de/sonderfluege-erntehelfer</w:t>
        </w:r>
      </w:hyperlink>
      <w:r w:rsidR="007125FF" w:rsidRPr="008A360B">
        <w:rPr>
          <w:rFonts w:ascii="Arial" w:hAnsi="Arial" w:cs="Arial"/>
          <w:b/>
          <w:color w:val="212529"/>
          <w:shd w:val="clear" w:color="auto" w:fill="FFFFFF"/>
        </w:rPr>
        <w:t xml:space="preserve"> </w:t>
      </w:r>
    </w:p>
    <w:p w14:paraId="3BA0F522" w14:textId="77777777" w:rsidR="00FD4309" w:rsidRPr="008A360B" w:rsidRDefault="00FD4309" w:rsidP="00407BB1">
      <w:pPr>
        <w:spacing w:after="0"/>
        <w:ind w:left="-142"/>
        <w:jc w:val="both"/>
        <w:rPr>
          <w:rStyle w:val="Hyperlink"/>
          <w:rFonts w:ascii="Arial" w:hAnsi="Arial" w:cs="Arial"/>
          <w:shd w:val="clear" w:color="auto" w:fill="FFFFFF"/>
        </w:rPr>
      </w:pPr>
      <w:r w:rsidRPr="008A360B">
        <w:rPr>
          <w:rFonts w:ascii="Arial" w:hAnsi="Arial" w:cs="Arial"/>
          <w:b/>
          <w:color w:val="212529"/>
          <w:shd w:val="clear" w:color="auto" w:fill="FFFFFF"/>
        </w:rPr>
        <w:t xml:space="preserve">Zum Info-Verteiler für Landwirte anmelden: </w:t>
      </w:r>
      <w:hyperlink r:id="rId6" w:history="1">
        <w:r w:rsidR="00E50972" w:rsidRPr="008A360B">
          <w:rPr>
            <w:rStyle w:val="Hyperlink"/>
            <w:rFonts w:ascii="Arial" w:hAnsi="Arial" w:cs="Arial"/>
            <w:shd w:val="clear" w:color="auto" w:fill="FFFFFF"/>
          </w:rPr>
          <w:t>www.pro-sky.com/de/pro-sky-newsletter-landwirte/</w:t>
        </w:r>
      </w:hyperlink>
    </w:p>
    <w:p w14:paraId="4E74A645" w14:textId="1FB7EE6C" w:rsidR="008A360B" w:rsidRPr="008A360B" w:rsidRDefault="008A360B" w:rsidP="00407BB1">
      <w:pPr>
        <w:spacing w:after="0"/>
        <w:ind w:left="-142"/>
        <w:jc w:val="both"/>
        <w:rPr>
          <w:rFonts w:ascii="Arial" w:hAnsi="Arial" w:cs="Arial"/>
          <w:b/>
          <w:color w:val="212529"/>
          <w:shd w:val="clear" w:color="auto" w:fill="FFFFFF"/>
        </w:rPr>
      </w:pPr>
      <w:r w:rsidRPr="008A360B">
        <w:rPr>
          <w:rFonts w:ascii="Arial" w:hAnsi="Arial" w:cs="Arial"/>
          <w:b/>
          <w:color w:val="212529"/>
          <w:shd w:val="clear" w:color="auto" w:fill="FFFFFF"/>
        </w:rPr>
        <w:t xml:space="preserve">Mehr Infos zu Pro Skys Erntehelferflügen: </w:t>
      </w:r>
      <w:hyperlink r:id="rId7" w:history="1">
        <w:r w:rsidRPr="008A360B">
          <w:rPr>
            <w:rStyle w:val="Hyperlink"/>
            <w:rFonts w:ascii="Arial" w:hAnsi="Arial" w:cs="Arial"/>
          </w:rPr>
          <w:t>https://www.pro-sky.com/de/erntehelfer/fluege/</w:t>
        </w:r>
      </w:hyperlink>
    </w:p>
    <w:p w14:paraId="23CE074C" w14:textId="38F64295" w:rsidR="008F40D5" w:rsidRPr="008A360B" w:rsidRDefault="001A25CB" w:rsidP="000C0DB0">
      <w:pPr>
        <w:spacing w:after="0"/>
        <w:ind w:left="-142"/>
        <w:jc w:val="both"/>
        <w:rPr>
          <w:rFonts w:ascii="Arial" w:hAnsi="Arial" w:cs="Arial"/>
          <w:b/>
        </w:rPr>
      </w:pPr>
      <w:r w:rsidRPr="008A360B">
        <w:rPr>
          <w:rFonts w:ascii="Arial" w:hAnsi="Arial" w:cs="Arial"/>
          <w:b/>
        </w:rPr>
        <w:t xml:space="preserve">E-Mail-Kontakt für Corona-Sonderflüge: </w:t>
      </w:r>
      <w:hyperlink r:id="rId8" w:history="1">
        <w:r w:rsidR="000C0DB0" w:rsidRPr="008A360B">
          <w:rPr>
            <w:rStyle w:val="Hyperlink"/>
            <w:rFonts w:ascii="Arial" w:hAnsi="Arial" w:cs="Arial"/>
          </w:rPr>
          <w:t>erntehelfer@pro-sky.com</w:t>
        </w:r>
      </w:hyperlink>
    </w:p>
    <w:p w14:paraId="1370D235" w14:textId="77777777" w:rsidR="000C0DB0" w:rsidRPr="000C0DB0" w:rsidRDefault="000C0DB0" w:rsidP="000C0DB0">
      <w:pPr>
        <w:spacing w:after="0"/>
        <w:ind w:left="-142"/>
        <w:jc w:val="both"/>
        <w:rPr>
          <w:rFonts w:ascii="Arial" w:hAnsi="Arial" w:cs="Arial"/>
          <w:b/>
        </w:rPr>
      </w:pPr>
      <w:bookmarkStart w:id="0" w:name="_GoBack"/>
      <w:bookmarkEnd w:id="0"/>
    </w:p>
    <w:p w14:paraId="31FAC11B" w14:textId="77777777" w:rsidR="00801348" w:rsidRPr="00E54565" w:rsidRDefault="00801348" w:rsidP="00CE78FA">
      <w:pPr>
        <w:spacing w:after="0"/>
        <w:ind w:left="-142"/>
        <w:rPr>
          <w:rFonts w:ascii="Arial Narrow" w:hAnsi="Arial Narrow"/>
          <w:b/>
          <w:i/>
          <w:sz w:val="20"/>
          <w:szCs w:val="20"/>
        </w:rPr>
      </w:pPr>
      <w:r w:rsidRPr="00E54565">
        <w:rPr>
          <w:rFonts w:ascii="Arial Narrow" w:hAnsi="Arial Narrow"/>
          <w:b/>
          <w:i/>
          <w:sz w:val="20"/>
          <w:szCs w:val="20"/>
        </w:rPr>
        <w:t>Über PRO SKY:</w:t>
      </w:r>
    </w:p>
    <w:p w14:paraId="7BCF021F" w14:textId="77777777" w:rsidR="000541E1" w:rsidRDefault="000541E1" w:rsidP="005C5AA0">
      <w:pPr>
        <w:ind w:left="-142"/>
        <w:rPr>
          <w:rFonts w:ascii="Arial Narrow" w:hAnsi="Arial Narrow"/>
          <w:i/>
          <w:sz w:val="18"/>
          <w:szCs w:val="18"/>
        </w:rPr>
      </w:pPr>
      <w:r w:rsidRPr="000541E1">
        <w:rPr>
          <w:rFonts w:ascii="Arial Narrow" w:hAnsi="Arial Narrow"/>
          <w:i/>
          <w:sz w:val="18"/>
          <w:szCs w:val="18"/>
        </w:rPr>
        <w:t xml:space="preserve">PRO SKY vereinfacht Gruppen- und VIP-Flüge, indem es digitale Produkte mit einem hervorragenden persönlichen Service kombiniert. Der Flugspezialist bietet eine breite Palette von Fluglösungen, von Flugzeugcharter und Gruppentickets für Linienflüge, über Kombinationslösungen aus beidem bis hin zu Privatjet-Charter. Weitere Informationen auf </w:t>
      </w:r>
      <w:hyperlink r:id="rId9" w:history="1">
        <w:r w:rsidRPr="0026615A">
          <w:rPr>
            <w:rStyle w:val="Hyperlink"/>
            <w:rFonts w:ascii="Arial Narrow" w:hAnsi="Arial Narrow"/>
            <w:i/>
            <w:sz w:val="18"/>
            <w:szCs w:val="18"/>
          </w:rPr>
          <w:t>www.pro-sky.de</w:t>
        </w:r>
      </w:hyperlink>
    </w:p>
    <w:p w14:paraId="4F914CE2" w14:textId="77777777" w:rsidR="00563EF8" w:rsidRPr="006E61FB" w:rsidRDefault="00801348" w:rsidP="005C5AA0">
      <w:pPr>
        <w:ind w:left="-142"/>
        <w:rPr>
          <w:rFonts w:ascii="Arial Narrow" w:hAnsi="Arial Narrow"/>
          <w:i/>
          <w:sz w:val="18"/>
          <w:szCs w:val="18"/>
        </w:rPr>
      </w:pPr>
      <w:r w:rsidRPr="006E61FB">
        <w:rPr>
          <w:rFonts w:ascii="Arial Narrow" w:hAnsi="Arial Narrow"/>
          <w:i/>
          <w:sz w:val="18"/>
          <w:szCs w:val="18"/>
        </w:rPr>
        <w:t>Medienkontakt: Linda Katharina Klein, Marketing Campaign Man</w:t>
      </w:r>
      <w:r w:rsidR="007A4D45">
        <w:rPr>
          <w:rFonts w:ascii="Arial Narrow" w:hAnsi="Arial Narrow"/>
          <w:i/>
          <w:sz w:val="18"/>
          <w:szCs w:val="18"/>
        </w:rPr>
        <w:t xml:space="preserve">ager, linda.klein@pro-sky.com, </w:t>
      </w:r>
      <w:r w:rsidR="007A4D45" w:rsidRPr="007A4D45">
        <w:rPr>
          <w:rFonts w:ascii="Arial Narrow" w:hAnsi="Arial Narrow"/>
          <w:i/>
          <w:sz w:val="18"/>
          <w:szCs w:val="18"/>
        </w:rPr>
        <w:t>+49</w:t>
      </w:r>
      <w:r w:rsidR="00244B04">
        <w:rPr>
          <w:rFonts w:ascii="Arial Narrow" w:hAnsi="Arial Narrow"/>
          <w:i/>
          <w:sz w:val="18"/>
          <w:szCs w:val="18"/>
        </w:rPr>
        <w:t xml:space="preserve"> 221 920 44 51</w:t>
      </w:r>
    </w:p>
    <w:sectPr w:rsidR="00563EF8" w:rsidRPr="006E61FB" w:rsidSect="00FF4C8C">
      <w:pgSz w:w="11906" w:h="16838"/>
      <w:pgMar w:top="567" w:right="849" w:bottom="0" w:left="1417"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48"/>
    <w:rsid w:val="00025401"/>
    <w:rsid w:val="00041422"/>
    <w:rsid w:val="000541E1"/>
    <w:rsid w:val="00072081"/>
    <w:rsid w:val="0008294E"/>
    <w:rsid w:val="000876DF"/>
    <w:rsid w:val="000A7A4E"/>
    <w:rsid w:val="000B548B"/>
    <w:rsid w:val="000B678B"/>
    <w:rsid w:val="000C0DB0"/>
    <w:rsid w:val="000C657D"/>
    <w:rsid w:val="000F3BCD"/>
    <w:rsid w:val="000F4C01"/>
    <w:rsid w:val="0010396F"/>
    <w:rsid w:val="0012161C"/>
    <w:rsid w:val="001440C1"/>
    <w:rsid w:val="0016124A"/>
    <w:rsid w:val="001707E4"/>
    <w:rsid w:val="001A25CB"/>
    <w:rsid w:val="001A6D72"/>
    <w:rsid w:val="001C043E"/>
    <w:rsid w:val="00217E29"/>
    <w:rsid w:val="00233DB6"/>
    <w:rsid w:val="0023568E"/>
    <w:rsid w:val="00244B04"/>
    <w:rsid w:val="00254783"/>
    <w:rsid w:val="00261162"/>
    <w:rsid w:val="00273984"/>
    <w:rsid w:val="00281625"/>
    <w:rsid w:val="002923DD"/>
    <w:rsid w:val="002C76C3"/>
    <w:rsid w:val="002F4130"/>
    <w:rsid w:val="002F5FE8"/>
    <w:rsid w:val="00304DA2"/>
    <w:rsid w:val="00312297"/>
    <w:rsid w:val="00325063"/>
    <w:rsid w:val="003255D8"/>
    <w:rsid w:val="003270CD"/>
    <w:rsid w:val="00353A76"/>
    <w:rsid w:val="003B4019"/>
    <w:rsid w:val="003E46F2"/>
    <w:rsid w:val="003F7118"/>
    <w:rsid w:val="00407BB1"/>
    <w:rsid w:val="004512DB"/>
    <w:rsid w:val="00457D0D"/>
    <w:rsid w:val="00492223"/>
    <w:rsid w:val="004C0ECE"/>
    <w:rsid w:val="004D0A8F"/>
    <w:rsid w:val="005021F3"/>
    <w:rsid w:val="00523A00"/>
    <w:rsid w:val="00532B55"/>
    <w:rsid w:val="0057594D"/>
    <w:rsid w:val="005901D4"/>
    <w:rsid w:val="0059494C"/>
    <w:rsid w:val="005C5AA0"/>
    <w:rsid w:val="005D42C4"/>
    <w:rsid w:val="005E176C"/>
    <w:rsid w:val="0067021D"/>
    <w:rsid w:val="0067500F"/>
    <w:rsid w:val="00675EBC"/>
    <w:rsid w:val="00685AED"/>
    <w:rsid w:val="006A6B03"/>
    <w:rsid w:val="006C1F80"/>
    <w:rsid w:val="006E0C8A"/>
    <w:rsid w:val="006E4C0E"/>
    <w:rsid w:val="006E61FB"/>
    <w:rsid w:val="006F369E"/>
    <w:rsid w:val="00710BB2"/>
    <w:rsid w:val="007125FF"/>
    <w:rsid w:val="00746745"/>
    <w:rsid w:val="00755B92"/>
    <w:rsid w:val="00765B3A"/>
    <w:rsid w:val="00766C06"/>
    <w:rsid w:val="00770934"/>
    <w:rsid w:val="007A4C62"/>
    <w:rsid w:val="007A4D45"/>
    <w:rsid w:val="00801348"/>
    <w:rsid w:val="00807DAC"/>
    <w:rsid w:val="00814BEA"/>
    <w:rsid w:val="00815653"/>
    <w:rsid w:val="00831078"/>
    <w:rsid w:val="008348B9"/>
    <w:rsid w:val="00867B82"/>
    <w:rsid w:val="00870632"/>
    <w:rsid w:val="008A360B"/>
    <w:rsid w:val="008B60C1"/>
    <w:rsid w:val="008B7E24"/>
    <w:rsid w:val="008D1036"/>
    <w:rsid w:val="008F40D5"/>
    <w:rsid w:val="009073BF"/>
    <w:rsid w:val="0097170D"/>
    <w:rsid w:val="009749EF"/>
    <w:rsid w:val="009842DF"/>
    <w:rsid w:val="00987706"/>
    <w:rsid w:val="009A4B1C"/>
    <w:rsid w:val="009B0BE7"/>
    <w:rsid w:val="009B511D"/>
    <w:rsid w:val="009D1F53"/>
    <w:rsid w:val="009F76F1"/>
    <w:rsid w:val="00A056D0"/>
    <w:rsid w:val="00A07DE3"/>
    <w:rsid w:val="00A400F2"/>
    <w:rsid w:val="00A43D48"/>
    <w:rsid w:val="00A559B0"/>
    <w:rsid w:val="00A66D15"/>
    <w:rsid w:val="00A75C2F"/>
    <w:rsid w:val="00AA5448"/>
    <w:rsid w:val="00AB4887"/>
    <w:rsid w:val="00AD0276"/>
    <w:rsid w:val="00AE5FA7"/>
    <w:rsid w:val="00B03D91"/>
    <w:rsid w:val="00B1231C"/>
    <w:rsid w:val="00B2543A"/>
    <w:rsid w:val="00B42F3D"/>
    <w:rsid w:val="00B51227"/>
    <w:rsid w:val="00B800D3"/>
    <w:rsid w:val="00B932A0"/>
    <w:rsid w:val="00BB5DBF"/>
    <w:rsid w:val="00BC3460"/>
    <w:rsid w:val="00BD2CAF"/>
    <w:rsid w:val="00C36807"/>
    <w:rsid w:val="00C36FC8"/>
    <w:rsid w:val="00C37EFD"/>
    <w:rsid w:val="00C476C7"/>
    <w:rsid w:val="00C67217"/>
    <w:rsid w:val="00C75656"/>
    <w:rsid w:val="00C90D16"/>
    <w:rsid w:val="00C966D6"/>
    <w:rsid w:val="00CA7066"/>
    <w:rsid w:val="00CE78FA"/>
    <w:rsid w:val="00D15312"/>
    <w:rsid w:val="00D6649E"/>
    <w:rsid w:val="00D97052"/>
    <w:rsid w:val="00DB2428"/>
    <w:rsid w:val="00DB483F"/>
    <w:rsid w:val="00DE2AD4"/>
    <w:rsid w:val="00DF7A25"/>
    <w:rsid w:val="00E50972"/>
    <w:rsid w:val="00E50F17"/>
    <w:rsid w:val="00E84045"/>
    <w:rsid w:val="00EA7908"/>
    <w:rsid w:val="00EC1816"/>
    <w:rsid w:val="00EC5376"/>
    <w:rsid w:val="00ED3562"/>
    <w:rsid w:val="00EE42EE"/>
    <w:rsid w:val="00EE6B7E"/>
    <w:rsid w:val="00EF7B58"/>
    <w:rsid w:val="00F16C99"/>
    <w:rsid w:val="00F211B8"/>
    <w:rsid w:val="00F27965"/>
    <w:rsid w:val="00F537ED"/>
    <w:rsid w:val="00F76F44"/>
    <w:rsid w:val="00FC2C29"/>
    <w:rsid w:val="00FD4309"/>
    <w:rsid w:val="00FE38E5"/>
    <w:rsid w:val="00FF2EFA"/>
    <w:rsid w:val="00FF44AB"/>
    <w:rsid w:val="00FF4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1B21"/>
  <w15:chartTrackingRefBased/>
  <w15:docId w15:val="{F31929FC-A8D8-468E-BB5A-F0A7D9AC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3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348"/>
    <w:rPr>
      <w:color w:val="0563C1" w:themeColor="hyperlink"/>
      <w:u w:val="single"/>
    </w:rPr>
  </w:style>
  <w:style w:type="table" w:styleId="Tabellenraster">
    <w:name w:val="Table Grid"/>
    <w:basedOn w:val="NormaleTabelle"/>
    <w:uiPriority w:val="39"/>
    <w:rsid w:val="0080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876DF"/>
    <w:rPr>
      <w:color w:val="954F72" w:themeColor="followedHyperlink"/>
      <w:u w:val="single"/>
    </w:rPr>
  </w:style>
  <w:style w:type="paragraph" w:styleId="Sprechblasentext">
    <w:name w:val="Balloon Text"/>
    <w:basedOn w:val="Standard"/>
    <w:link w:val="SprechblasentextZchn"/>
    <w:uiPriority w:val="99"/>
    <w:semiHidden/>
    <w:unhideWhenUsed/>
    <w:rsid w:val="000876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76DF"/>
    <w:rPr>
      <w:rFonts w:ascii="Segoe UI" w:hAnsi="Segoe UI" w:cs="Segoe UI"/>
      <w:sz w:val="18"/>
      <w:szCs w:val="18"/>
    </w:rPr>
  </w:style>
  <w:style w:type="character" w:styleId="Kommentarzeichen">
    <w:name w:val="annotation reference"/>
    <w:basedOn w:val="Absatz-Standardschriftart"/>
    <w:uiPriority w:val="99"/>
    <w:semiHidden/>
    <w:unhideWhenUsed/>
    <w:rsid w:val="00312297"/>
    <w:rPr>
      <w:sz w:val="16"/>
      <w:szCs w:val="16"/>
    </w:rPr>
  </w:style>
  <w:style w:type="paragraph" w:styleId="Kommentartext">
    <w:name w:val="annotation text"/>
    <w:basedOn w:val="Standard"/>
    <w:link w:val="KommentartextZchn"/>
    <w:uiPriority w:val="99"/>
    <w:semiHidden/>
    <w:unhideWhenUsed/>
    <w:rsid w:val="003122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2297"/>
    <w:rPr>
      <w:sz w:val="20"/>
      <w:szCs w:val="20"/>
    </w:rPr>
  </w:style>
  <w:style w:type="paragraph" w:styleId="Kommentarthema">
    <w:name w:val="annotation subject"/>
    <w:basedOn w:val="Kommentartext"/>
    <w:next w:val="Kommentartext"/>
    <w:link w:val="KommentarthemaZchn"/>
    <w:uiPriority w:val="99"/>
    <w:semiHidden/>
    <w:unhideWhenUsed/>
    <w:rsid w:val="00312297"/>
    <w:rPr>
      <w:b/>
      <w:bCs/>
    </w:rPr>
  </w:style>
  <w:style w:type="character" w:customStyle="1" w:styleId="KommentarthemaZchn">
    <w:name w:val="Kommentarthema Zchn"/>
    <w:basedOn w:val="KommentartextZchn"/>
    <w:link w:val="Kommentarthema"/>
    <w:uiPriority w:val="99"/>
    <w:semiHidden/>
    <w:rsid w:val="00312297"/>
    <w:rPr>
      <w:b/>
      <w:bCs/>
      <w:sz w:val="20"/>
      <w:szCs w:val="20"/>
    </w:rPr>
  </w:style>
  <w:style w:type="paragraph" w:styleId="StandardWeb">
    <w:name w:val="Normal (Web)"/>
    <w:basedOn w:val="Standard"/>
    <w:uiPriority w:val="99"/>
    <w:unhideWhenUsed/>
    <w:rsid w:val="003255D8"/>
    <w:pPr>
      <w:spacing w:after="0"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008">
      <w:bodyDiv w:val="1"/>
      <w:marLeft w:val="0"/>
      <w:marRight w:val="0"/>
      <w:marTop w:val="0"/>
      <w:marBottom w:val="0"/>
      <w:divBdr>
        <w:top w:val="none" w:sz="0" w:space="0" w:color="auto"/>
        <w:left w:val="none" w:sz="0" w:space="0" w:color="auto"/>
        <w:bottom w:val="none" w:sz="0" w:space="0" w:color="auto"/>
        <w:right w:val="none" w:sz="0" w:space="0" w:color="auto"/>
      </w:divBdr>
    </w:div>
    <w:div w:id="90440715">
      <w:bodyDiv w:val="1"/>
      <w:marLeft w:val="0"/>
      <w:marRight w:val="0"/>
      <w:marTop w:val="0"/>
      <w:marBottom w:val="0"/>
      <w:divBdr>
        <w:top w:val="none" w:sz="0" w:space="0" w:color="auto"/>
        <w:left w:val="none" w:sz="0" w:space="0" w:color="auto"/>
        <w:bottom w:val="none" w:sz="0" w:space="0" w:color="auto"/>
        <w:right w:val="none" w:sz="0" w:space="0" w:color="auto"/>
      </w:divBdr>
    </w:div>
    <w:div w:id="136800502">
      <w:bodyDiv w:val="1"/>
      <w:marLeft w:val="0"/>
      <w:marRight w:val="0"/>
      <w:marTop w:val="0"/>
      <w:marBottom w:val="0"/>
      <w:divBdr>
        <w:top w:val="none" w:sz="0" w:space="0" w:color="auto"/>
        <w:left w:val="none" w:sz="0" w:space="0" w:color="auto"/>
        <w:bottom w:val="none" w:sz="0" w:space="0" w:color="auto"/>
        <w:right w:val="none" w:sz="0" w:space="0" w:color="auto"/>
      </w:divBdr>
    </w:div>
    <w:div w:id="156654314">
      <w:bodyDiv w:val="1"/>
      <w:marLeft w:val="0"/>
      <w:marRight w:val="0"/>
      <w:marTop w:val="0"/>
      <w:marBottom w:val="0"/>
      <w:divBdr>
        <w:top w:val="none" w:sz="0" w:space="0" w:color="auto"/>
        <w:left w:val="none" w:sz="0" w:space="0" w:color="auto"/>
        <w:bottom w:val="none" w:sz="0" w:space="0" w:color="auto"/>
        <w:right w:val="none" w:sz="0" w:space="0" w:color="auto"/>
      </w:divBdr>
    </w:div>
    <w:div w:id="434253143">
      <w:bodyDiv w:val="1"/>
      <w:marLeft w:val="0"/>
      <w:marRight w:val="0"/>
      <w:marTop w:val="0"/>
      <w:marBottom w:val="0"/>
      <w:divBdr>
        <w:top w:val="none" w:sz="0" w:space="0" w:color="auto"/>
        <w:left w:val="none" w:sz="0" w:space="0" w:color="auto"/>
        <w:bottom w:val="none" w:sz="0" w:space="0" w:color="auto"/>
        <w:right w:val="none" w:sz="0" w:space="0" w:color="auto"/>
      </w:divBdr>
    </w:div>
    <w:div w:id="449477470">
      <w:bodyDiv w:val="1"/>
      <w:marLeft w:val="0"/>
      <w:marRight w:val="0"/>
      <w:marTop w:val="0"/>
      <w:marBottom w:val="0"/>
      <w:divBdr>
        <w:top w:val="none" w:sz="0" w:space="0" w:color="auto"/>
        <w:left w:val="none" w:sz="0" w:space="0" w:color="auto"/>
        <w:bottom w:val="none" w:sz="0" w:space="0" w:color="auto"/>
        <w:right w:val="none" w:sz="0" w:space="0" w:color="auto"/>
      </w:divBdr>
    </w:div>
    <w:div w:id="469445701">
      <w:bodyDiv w:val="1"/>
      <w:marLeft w:val="0"/>
      <w:marRight w:val="0"/>
      <w:marTop w:val="0"/>
      <w:marBottom w:val="0"/>
      <w:divBdr>
        <w:top w:val="none" w:sz="0" w:space="0" w:color="auto"/>
        <w:left w:val="none" w:sz="0" w:space="0" w:color="auto"/>
        <w:bottom w:val="none" w:sz="0" w:space="0" w:color="auto"/>
        <w:right w:val="none" w:sz="0" w:space="0" w:color="auto"/>
      </w:divBdr>
    </w:div>
    <w:div w:id="483005995">
      <w:bodyDiv w:val="1"/>
      <w:marLeft w:val="0"/>
      <w:marRight w:val="0"/>
      <w:marTop w:val="0"/>
      <w:marBottom w:val="0"/>
      <w:divBdr>
        <w:top w:val="none" w:sz="0" w:space="0" w:color="auto"/>
        <w:left w:val="none" w:sz="0" w:space="0" w:color="auto"/>
        <w:bottom w:val="none" w:sz="0" w:space="0" w:color="auto"/>
        <w:right w:val="none" w:sz="0" w:space="0" w:color="auto"/>
      </w:divBdr>
    </w:div>
    <w:div w:id="772675806">
      <w:bodyDiv w:val="1"/>
      <w:marLeft w:val="0"/>
      <w:marRight w:val="0"/>
      <w:marTop w:val="0"/>
      <w:marBottom w:val="0"/>
      <w:divBdr>
        <w:top w:val="none" w:sz="0" w:space="0" w:color="auto"/>
        <w:left w:val="none" w:sz="0" w:space="0" w:color="auto"/>
        <w:bottom w:val="none" w:sz="0" w:space="0" w:color="auto"/>
        <w:right w:val="none" w:sz="0" w:space="0" w:color="auto"/>
      </w:divBdr>
    </w:div>
    <w:div w:id="883713284">
      <w:bodyDiv w:val="1"/>
      <w:marLeft w:val="0"/>
      <w:marRight w:val="0"/>
      <w:marTop w:val="0"/>
      <w:marBottom w:val="0"/>
      <w:divBdr>
        <w:top w:val="none" w:sz="0" w:space="0" w:color="auto"/>
        <w:left w:val="none" w:sz="0" w:space="0" w:color="auto"/>
        <w:bottom w:val="none" w:sz="0" w:space="0" w:color="auto"/>
        <w:right w:val="none" w:sz="0" w:space="0" w:color="auto"/>
      </w:divBdr>
    </w:div>
    <w:div w:id="960846843">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625692295">
      <w:bodyDiv w:val="1"/>
      <w:marLeft w:val="0"/>
      <w:marRight w:val="0"/>
      <w:marTop w:val="0"/>
      <w:marBottom w:val="0"/>
      <w:divBdr>
        <w:top w:val="none" w:sz="0" w:space="0" w:color="auto"/>
        <w:left w:val="none" w:sz="0" w:space="0" w:color="auto"/>
        <w:bottom w:val="none" w:sz="0" w:space="0" w:color="auto"/>
        <w:right w:val="none" w:sz="0" w:space="0" w:color="auto"/>
      </w:divBdr>
    </w:div>
    <w:div w:id="20173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ntehelfer@pro-sky.com" TargetMode="External"/><Relationship Id="rId3" Type="http://schemas.openxmlformats.org/officeDocument/2006/relationships/settings" Target="settings.xml"/><Relationship Id="rId7" Type="http://schemas.openxmlformats.org/officeDocument/2006/relationships/hyperlink" Target="https://www.pro-sky.com/de/erntehelfer/flue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ro-sky.com/de/pro-sky-newsletter-landwirte/" TargetMode="External"/><Relationship Id="rId11" Type="http://schemas.openxmlformats.org/officeDocument/2006/relationships/theme" Target="theme/theme1.xml"/><Relationship Id="rId5" Type="http://schemas.openxmlformats.org/officeDocument/2006/relationships/hyperlink" Target="https://info.pro-sky.com/de/sonderfluege-erntehelf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sky.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0D241-2123-4CB9-BE71-DBFB26C3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3841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Pro Sky AG</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Klein</dc:creator>
  <cp:keywords/>
  <dc:description/>
  <cp:lastModifiedBy>Linda Klein</cp:lastModifiedBy>
  <cp:revision>32</cp:revision>
  <cp:lastPrinted>2020-04-21T09:11:00Z</cp:lastPrinted>
  <dcterms:created xsi:type="dcterms:W3CDTF">2020-04-05T09:53:00Z</dcterms:created>
  <dcterms:modified xsi:type="dcterms:W3CDTF">2020-04-21T09:13:00Z</dcterms:modified>
</cp:coreProperties>
</file>