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40D393D4" w:rsidR="00256CE0" w:rsidRPr="00D4638A" w:rsidRDefault="0063667F" w:rsidP="002035AD">
      <w:pPr>
        <w:spacing w:after="0" w:line="360" w:lineRule="auto"/>
        <w:ind w:left="0" w:right="0" w:firstLine="0"/>
        <w:rPr>
          <w:b/>
          <w:szCs w:val="24"/>
        </w:rPr>
      </w:pPr>
      <w:r w:rsidRPr="00D4638A">
        <w:rPr>
          <w:noProof/>
          <w:szCs w:val="24"/>
        </w:rPr>
        <w:drawing>
          <wp:anchor distT="0" distB="0" distL="114300" distR="114300" simplePos="0" relativeHeight="251658240" behindDoc="0" locked="0" layoutInCell="1" allowOverlap="1" wp14:anchorId="085EFFCE" wp14:editId="7CD3C4CF">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5C3126E6" w14:textId="77777777" w:rsidR="00F90E1F" w:rsidRDefault="00F90E1F" w:rsidP="002035AD">
      <w:pPr>
        <w:pStyle w:val="StandardWeb"/>
        <w:tabs>
          <w:tab w:val="left" w:pos="2948"/>
        </w:tabs>
        <w:spacing w:before="0" w:beforeAutospacing="0" w:after="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64AE3D10" w14:textId="77777777" w:rsidR="0007782E" w:rsidRDefault="00256CE0" w:rsidP="002035AD">
      <w:pPr>
        <w:pStyle w:val="StandardWeb"/>
        <w:tabs>
          <w:tab w:val="left" w:pos="2948"/>
        </w:tabs>
        <w:spacing w:before="0" w:beforeAutospacing="0" w:after="0" w:afterAutospacing="0" w:line="360" w:lineRule="auto"/>
        <w:jc w:val="both"/>
        <w:textAlignment w:val="baseline"/>
        <w:rPr>
          <w:rFonts w:ascii="Arial" w:eastAsia="Arial" w:hAnsi="Arial" w:cs="Arial"/>
          <w:b/>
          <w:sz w:val="20"/>
          <w:szCs w:val="20"/>
        </w:rPr>
      </w:pPr>
      <w:r w:rsidRPr="00F90E1F">
        <w:rPr>
          <w:rFonts w:ascii="Arial" w:eastAsia="Arial" w:hAnsi="Arial" w:cs="Arial"/>
          <w:b/>
          <w:color w:val="000000"/>
          <w:sz w:val="20"/>
          <w:szCs w:val="20"/>
        </w:rPr>
        <w:t>Pressemitteilung</w:t>
      </w:r>
      <w:bookmarkEnd w:id="0"/>
      <w:bookmarkEnd w:id="1"/>
      <w:bookmarkEnd w:id="2"/>
    </w:p>
    <w:p w14:paraId="6630ADC9" w14:textId="7093A0A2" w:rsidR="00B30EB2" w:rsidRPr="005D38D0" w:rsidRDefault="009F6270" w:rsidP="002035AD">
      <w:pPr>
        <w:pStyle w:val="StandardWeb"/>
        <w:tabs>
          <w:tab w:val="left" w:pos="2948"/>
        </w:tabs>
        <w:spacing w:before="0" w:beforeAutospacing="0" w:after="0" w:afterAutospacing="0" w:line="276" w:lineRule="auto"/>
        <w:jc w:val="both"/>
        <w:textAlignment w:val="baseline"/>
        <w:rPr>
          <w:rFonts w:ascii="Arial" w:eastAsia="Arial" w:hAnsi="Arial" w:cs="Arial"/>
          <w:b/>
          <w:sz w:val="32"/>
          <w:szCs w:val="32"/>
        </w:rPr>
      </w:pPr>
      <w:r w:rsidRPr="00B30EB2">
        <w:rPr>
          <w:rFonts w:ascii="Arial" w:eastAsia="Arial" w:hAnsi="Arial" w:cs="Arial"/>
          <w:b/>
          <w:sz w:val="32"/>
          <w:szCs w:val="32"/>
        </w:rPr>
        <w:t>Immobilienwirtschaft</w:t>
      </w:r>
      <w:r w:rsidR="00542DEF">
        <w:rPr>
          <w:rFonts w:ascii="Arial" w:eastAsia="Arial" w:hAnsi="Arial" w:cs="Arial"/>
          <w:b/>
          <w:sz w:val="32"/>
          <w:szCs w:val="32"/>
        </w:rPr>
        <w:t xml:space="preserve">: </w:t>
      </w:r>
      <w:bookmarkStart w:id="3" w:name="_Hlk148517292"/>
      <w:r w:rsidR="005D38D0">
        <w:rPr>
          <w:rFonts w:ascii="Arial" w:eastAsia="Arial" w:hAnsi="Arial" w:cs="Arial"/>
          <w:b/>
          <w:sz w:val="32"/>
          <w:szCs w:val="32"/>
        </w:rPr>
        <w:t>„</w:t>
      </w:r>
      <w:bookmarkStart w:id="4" w:name="_Hlk151035438"/>
      <w:r w:rsidR="005D38D0">
        <w:rPr>
          <w:rFonts w:ascii="Arial" w:eastAsia="Arial" w:hAnsi="Arial" w:cs="Arial"/>
          <w:b/>
          <w:sz w:val="32"/>
          <w:szCs w:val="32"/>
        </w:rPr>
        <w:t xml:space="preserve">Wer </w:t>
      </w:r>
      <w:r w:rsidR="002035AD">
        <w:rPr>
          <w:rFonts w:ascii="Arial" w:eastAsia="Arial" w:hAnsi="Arial" w:cs="Arial"/>
          <w:b/>
          <w:sz w:val="32"/>
          <w:szCs w:val="32"/>
        </w:rPr>
        <w:t>angesichts des</w:t>
      </w:r>
      <w:r w:rsidR="005D38D0">
        <w:rPr>
          <w:rFonts w:ascii="Arial" w:eastAsia="Arial" w:hAnsi="Arial" w:cs="Arial"/>
          <w:b/>
          <w:sz w:val="32"/>
          <w:szCs w:val="32"/>
        </w:rPr>
        <w:t xml:space="preserve"> Rückgang</w:t>
      </w:r>
      <w:r w:rsidR="001C7401">
        <w:rPr>
          <w:rFonts w:ascii="Arial" w:eastAsia="Arial" w:hAnsi="Arial" w:cs="Arial"/>
          <w:b/>
          <w:sz w:val="32"/>
          <w:szCs w:val="32"/>
        </w:rPr>
        <w:t>s</w:t>
      </w:r>
      <w:r w:rsidR="005D38D0">
        <w:rPr>
          <w:rFonts w:ascii="Arial" w:eastAsia="Arial" w:hAnsi="Arial" w:cs="Arial"/>
          <w:b/>
          <w:sz w:val="32"/>
          <w:szCs w:val="32"/>
        </w:rPr>
        <w:t xml:space="preserve"> der</w:t>
      </w:r>
      <w:r w:rsidR="001C7401">
        <w:rPr>
          <w:rFonts w:ascii="Arial" w:eastAsia="Arial" w:hAnsi="Arial" w:cs="Arial"/>
          <w:b/>
          <w:sz w:val="32"/>
          <w:szCs w:val="32"/>
        </w:rPr>
        <w:t xml:space="preserve"> </w:t>
      </w:r>
      <w:r w:rsidR="005D38D0">
        <w:rPr>
          <w:rFonts w:ascii="Arial" w:eastAsia="Arial" w:hAnsi="Arial" w:cs="Arial"/>
          <w:b/>
          <w:sz w:val="32"/>
          <w:szCs w:val="32"/>
        </w:rPr>
        <w:t>Baugenehmigungen</w:t>
      </w:r>
      <w:r w:rsidR="001C7401">
        <w:rPr>
          <w:rFonts w:ascii="Arial" w:eastAsia="Arial" w:hAnsi="Arial" w:cs="Arial"/>
          <w:b/>
          <w:sz w:val="32"/>
          <w:szCs w:val="32"/>
        </w:rPr>
        <w:t xml:space="preserve"> </w:t>
      </w:r>
      <w:r w:rsidR="005D38D0">
        <w:rPr>
          <w:rFonts w:ascii="Arial" w:eastAsia="Arial" w:hAnsi="Arial" w:cs="Arial"/>
          <w:b/>
          <w:sz w:val="32"/>
          <w:szCs w:val="32"/>
        </w:rPr>
        <w:t>zur</w:t>
      </w:r>
      <w:r w:rsidR="001C7401">
        <w:rPr>
          <w:rFonts w:ascii="Arial" w:eastAsia="Arial" w:hAnsi="Arial" w:cs="Arial"/>
          <w:b/>
          <w:sz w:val="32"/>
          <w:szCs w:val="32"/>
        </w:rPr>
        <w:t xml:space="preserve"> </w:t>
      </w:r>
      <w:r w:rsidR="002035AD">
        <w:rPr>
          <w:rFonts w:ascii="Arial" w:eastAsia="Arial" w:hAnsi="Arial" w:cs="Arial"/>
          <w:b/>
          <w:sz w:val="32"/>
          <w:szCs w:val="32"/>
        </w:rPr>
        <w:t>Tagesordnung übergeht</w:t>
      </w:r>
      <w:r w:rsidR="005D38D0">
        <w:rPr>
          <w:rFonts w:ascii="Arial" w:eastAsia="Arial" w:hAnsi="Arial" w:cs="Arial"/>
          <w:b/>
          <w:sz w:val="32"/>
          <w:szCs w:val="32"/>
        </w:rPr>
        <w:t>, versündigt sich am sozialen Zusammenhalt</w:t>
      </w:r>
      <w:bookmarkEnd w:id="4"/>
      <w:r w:rsidR="001C7401">
        <w:rPr>
          <w:rFonts w:ascii="Arial" w:eastAsia="Arial" w:hAnsi="Arial" w:cs="Arial"/>
          <w:b/>
          <w:sz w:val="32"/>
          <w:szCs w:val="32"/>
        </w:rPr>
        <w:t xml:space="preserve"> im Land</w:t>
      </w:r>
      <w:r w:rsidR="005D38D0">
        <w:rPr>
          <w:rFonts w:ascii="Arial" w:eastAsia="Arial" w:hAnsi="Arial" w:cs="Arial"/>
          <w:b/>
          <w:sz w:val="32"/>
          <w:szCs w:val="32"/>
        </w:rPr>
        <w:t>“</w:t>
      </w:r>
    </w:p>
    <w:bookmarkEnd w:id="3"/>
    <w:p w14:paraId="6C82F70F" w14:textId="19FA9430" w:rsidR="00365B77" w:rsidRPr="00365B77" w:rsidRDefault="00DB44FC" w:rsidP="00365B77">
      <w:pPr>
        <w:pStyle w:val="StandardWeb"/>
        <w:tabs>
          <w:tab w:val="left" w:pos="2948"/>
        </w:tabs>
        <w:spacing w:after="0" w:line="360" w:lineRule="auto"/>
        <w:jc w:val="both"/>
        <w:textAlignment w:val="baseline"/>
        <w:rPr>
          <w:rFonts w:ascii="Arial" w:hAnsi="Arial" w:cs="Arial"/>
          <w:sz w:val="22"/>
          <w:szCs w:val="22"/>
        </w:rPr>
      </w:pPr>
      <w:r w:rsidRPr="00974A38">
        <w:rPr>
          <w:rFonts w:ascii="Arial" w:eastAsia="Arial" w:hAnsi="Arial" w:cs="Arial"/>
          <w:b/>
          <w:sz w:val="22"/>
          <w:szCs w:val="22"/>
        </w:rPr>
        <w:t>Berlin</w:t>
      </w:r>
      <w:r w:rsidRPr="00365B77">
        <w:rPr>
          <w:rFonts w:ascii="Arial" w:eastAsia="Arial" w:hAnsi="Arial" w:cs="Arial"/>
          <w:b/>
          <w:sz w:val="22"/>
          <w:szCs w:val="22"/>
        </w:rPr>
        <w:t>,</w:t>
      </w:r>
      <w:r w:rsidR="003C5C6C" w:rsidRPr="00365B77">
        <w:rPr>
          <w:rFonts w:ascii="Arial" w:eastAsia="Arial" w:hAnsi="Arial" w:cs="Arial"/>
          <w:b/>
          <w:sz w:val="22"/>
          <w:szCs w:val="22"/>
        </w:rPr>
        <w:t xml:space="preserve"> </w:t>
      </w:r>
      <w:r w:rsidR="005D38D0" w:rsidRPr="00365B77">
        <w:rPr>
          <w:rFonts w:ascii="Arial" w:eastAsia="Arial" w:hAnsi="Arial" w:cs="Arial"/>
          <w:b/>
          <w:sz w:val="22"/>
          <w:szCs w:val="22"/>
        </w:rPr>
        <w:t>17</w:t>
      </w:r>
      <w:r w:rsidRPr="00365B77">
        <w:rPr>
          <w:rFonts w:ascii="Arial" w:eastAsia="Arial" w:hAnsi="Arial" w:cs="Arial"/>
          <w:b/>
          <w:sz w:val="22"/>
          <w:szCs w:val="22"/>
        </w:rPr>
        <w:t>.</w:t>
      </w:r>
      <w:r w:rsidR="004C51C3" w:rsidRPr="00365B77">
        <w:rPr>
          <w:rFonts w:ascii="Arial" w:eastAsia="Arial" w:hAnsi="Arial" w:cs="Arial"/>
          <w:b/>
          <w:sz w:val="22"/>
          <w:szCs w:val="22"/>
        </w:rPr>
        <w:t>1</w:t>
      </w:r>
      <w:r w:rsidR="00206958" w:rsidRPr="00365B77">
        <w:rPr>
          <w:rFonts w:ascii="Arial" w:eastAsia="Arial" w:hAnsi="Arial" w:cs="Arial"/>
          <w:b/>
          <w:sz w:val="22"/>
          <w:szCs w:val="22"/>
        </w:rPr>
        <w:t>1</w:t>
      </w:r>
      <w:r w:rsidRPr="00365B77">
        <w:rPr>
          <w:rFonts w:ascii="Arial" w:eastAsia="Arial" w:hAnsi="Arial" w:cs="Arial"/>
          <w:b/>
          <w:sz w:val="22"/>
          <w:szCs w:val="22"/>
        </w:rPr>
        <w:t>.2023</w:t>
      </w:r>
      <w:r w:rsidRPr="00974A38">
        <w:rPr>
          <w:rFonts w:ascii="Arial" w:eastAsia="Arial" w:hAnsi="Arial" w:cs="Arial"/>
          <w:bCs/>
          <w:sz w:val="22"/>
          <w:szCs w:val="22"/>
        </w:rPr>
        <w:t xml:space="preserve"> –</w:t>
      </w:r>
      <w:r w:rsidR="00974A38" w:rsidRPr="00974A38">
        <w:rPr>
          <w:rFonts w:ascii="Arial" w:eastAsia="Arial" w:hAnsi="Arial" w:cs="Arial"/>
          <w:bCs/>
          <w:sz w:val="22"/>
          <w:szCs w:val="22"/>
        </w:rPr>
        <w:t xml:space="preserve"> </w:t>
      </w:r>
      <w:r w:rsidR="00365B77" w:rsidRPr="00365B77">
        <w:rPr>
          <w:rFonts w:ascii="Arial" w:hAnsi="Arial" w:cs="Arial"/>
          <w:sz w:val="22"/>
          <w:szCs w:val="22"/>
        </w:rPr>
        <w:t>Die Immobilienwirtschaft warnt davor, die anhaltend finsteren Zahlen des Statistischen Bundesamts zu den Baugenehmigungen mit resigniertem Schulterzucken zur Kenntnis zu nehmen. „Wer angesichts des Rückgangs der</w:t>
      </w:r>
      <w:r w:rsidR="003C3318">
        <w:rPr>
          <w:rFonts w:ascii="Arial" w:hAnsi="Arial" w:cs="Arial"/>
          <w:sz w:val="22"/>
          <w:szCs w:val="22"/>
        </w:rPr>
        <w:t xml:space="preserve"> </w:t>
      </w:r>
      <w:r w:rsidR="00365B77" w:rsidRPr="00365B77">
        <w:rPr>
          <w:rFonts w:ascii="Arial" w:hAnsi="Arial" w:cs="Arial"/>
          <w:sz w:val="22"/>
          <w:szCs w:val="22"/>
        </w:rPr>
        <w:t>Baugenehmigungen zur Tagesordnung übergeht, versündigt sich am sozialen Zusammenhalt</w:t>
      </w:r>
      <w:r w:rsidR="00543AE1">
        <w:rPr>
          <w:rFonts w:ascii="Arial" w:hAnsi="Arial" w:cs="Arial"/>
          <w:sz w:val="22"/>
          <w:szCs w:val="22"/>
        </w:rPr>
        <w:t xml:space="preserve"> im Land</w:t>
      </w:r>
      <w:r w:rsidR="00365B77" w:rsidRPr="00365B77">
        <w:rPr>
          <w:rFonts w:ascii="Arial" w:hAnsi="Arial" w:cs="Arial"/>
          <w:sz w:val="22"/>
          <w:szCs w:val="22"/>
        </w:rPr>
        <w:t xml:space="preserve">“, kommentiert Dr. Andreas Mattner, Präsident des Zentralen Immobilien Ausschusses (ZIA), die aktuellen Meldungen aus Wiesbaden. „Aus Denkmodellen und starken Überlegungen für den Wohnungsbau müssen unbedingt sehr, sehr schnell politische Taten werden.“ </w:t>
      </w:r>
    </w:p>
    <w:p w14:paraId="774CE30C" w14:textId="6B655BFD" w:rsidR="00365B77" w:rsidRPr="00365B77" w:rsidRDefault="00365B77" w:rsidP="00365B77">
      <w:pPr>
        <w:pStyle w:val="StandardWeb"/>
        <w:tabs>
          <w:tab w:val="left" w:pos="2948"/>
        </w:tabs>
        <w:spacing w:after="0" w:line="360" w:lineRule="auto"/>
        <w:jc w:val="both"/>
        <w:textAlignment w:val="baseline"/>
        <w:rPr>
          <w:rFonts w:ascii="Arial" w:hAnsi="Arial" w:cs="Arial"/>
          <w:sz w:val="22"/>
          <w:szCs w:val="22"/>
        </w:rPr>
      </w:pPr>
      <w:r w:rsidRPr="00365B77">
        <w:rPr>
          <w:rFonts w:ascii="Arial" w:hAnsi="Arial" w:cs="Arial"/>
          <w:sz w:val="22"/>
          <w:szCs w:val="22"/>
        </w:rPr>
        <w:t xml:space="preserve">Hintergrund: Nach den heute publizierten Informationen des Statistischen Bundesamtes  ging im </w:t>
      </w:r>
      <w:r>
        <w:rPr>
          <w:rFonts w:ascii="Arial" w:hAnsi="Arial" w:cs="Arial"/>
          <w:sz w:val="22"/>
          <w:szCs w:val="22"/>
        </w:rPr>
        <w:t>Septem</w:t>
      </w:r>
      <w:r w:rsidRPr="00365B77">
        <w:rPr>
          <w:rFonts w:ascii="Arial" w:hAnsi="Arial" w:cs="Arial"/>
          <w:sz w:val="22"/>
          <w:szCs w:val="22"/>
        </w:rPr>
        <w:t xml:space="preserve">ber dieses Jahres in Deutschland die Zahl der Baugenehmigungen für Wohnungen im Vergleich zum Vorjahresmonat um </w:t>
      </w:r>
      <w:r w:rsidR="003C3318">
        <w:rPr>
          <w:rFonts w:ascii="Arial" w:hAnsi="Arial" w:cs="Arial"/>
          <w:sz w:val="22"/>
          <w:szCs w:val="22"/>
        </w:rPr>
        <w:t>fast 30 Prozent (</w:t>
      </w:r>
      <w:r>
        <w:rPr>
          <w:rFonts w:ascii="Arial" w:hAnsi="Arial" w:cs="Arial"/>
          <w:sz w:val="22"/>
          <w:szCs w:val="22"/>
        </w:rPr>
        <w:t xml:space="preserve">29,7 </w:t>
      </w:r>
      <w:r w:rsidRPr="00365B77">
        <w:rPr>
          <w:rFonts w:ascii="Arial" w:hAnsi="Arial" w:cs="Arial"/>
          <w:sz w:val="22"/>
          <w:szCs w:val="22"/>
        </w:rPr>
        <w:t>Prozent</w:t>
      </w:r>
      <w:r w:rsidR="003C3318">
        <w:rPr>
          <w:rFonts w:ascii="Arial" w:hAnsi="Arial" w:cs="Arial"/>
          <w:sz w:val="22"/>
          <w:szCs w:val="22"/>
        </w:rPr>
        <w:t>)</w:t>
      </w:r>
      <w:r w:rsidRPr="00365B77">
        <w:rPr>
          <w:rFonts w:ascii="Arial" w:hAnsi="Arial" w:cs="Arial"/>
          <w:sz w:val="22"/>
          <w:szCs w:val="22"/>
        </w:rPr>
        <w:t xml:space="preserve"> zurück. „Damit setzt sich eine traurige Entwicklung fort, die nun zum deutschen Dauertrend zu werden droht“,  klagt Mattner. </w:t>
      </w:r>
      <w:r>
        <w:rPr>
          <w:rFonts w:ascii="Arial" w:hAnsi="Arial" w:cs="Arial"/>
          <w:sz w:val="22"/>
          <w:szCs w:val="22"/>
        </w:rPr>
        <w:t>Denn v</w:t>
      </w:r>
      <w:r w:rsidRPr="00365B77">
        <w:rPr>
          <w:rFonts w:ascii="Arial" w:hAnsi="Arial" w:cs="Arial"/>
          <w:sz w:val="22"/>
          <w:szCs w:val="22"/>
        </w:rPr>
        <w:t xml:space="preserve">on Januar bis September </w:t>
      </w:r>
      <w:r>
        <w:rPr>
          <w:rFonts w:ascii="Arial" w:hAnsi="Arial" w:cs="Arial"/>
          <w:sz w:val="22"/>
          <w:szCs w:val="22"/>
        </w:rPr>
        <w:t xml:space="preserve">dieses Jahres </w:t>
      </w:r>
      <w:r w:rsidRPr="00365B77">
        <w:rPr>
          <w:rFonts w:ascii="Arial" w:hAnsi="Arial" w:cs="Arial"/>
          <w:sz w:val="22"/>
          <w:szCs w:val="22"/>
        </w:rPr>
        <w:t xml:space="preserve">sank die Zahl der Baugenehmigungen für Wohnungen gegenüber dem Vorjahreszeitraum um 28,3 </w:t>
      </w:r>
      <w:r>
        <w:rPr>
          <w:rFonts w:ascii="Arial" w:hAnsi="Arial" w:cs="Arial"/>
          <w:sz w:val="22"/>
          <w:szCs w:val="22"/>
        </w:rPr>
        <w:t>Prozent</w:t>
      </w:r>
      <w:r w:rsidRPr="00365B77">
        <w:rPr>
          <w:rFonts w:ascii="Arial" w:hAnsi="Arial" w:cs="Arial"/>
          <w:sz w:val="22"/>
          <w:szCs w:val="22"/>
        </w:rPr>
        <w:t>.</w:t>
      </w:r>
    </w:p>
    <w:p w14:paraId="5BAF3313" w14:textId="3F758100" w:rsidR="00365B77" w:rsidRPr="00365B77" w:rsidRDefault="00365B77" w:rsidP="00365B77">
      <w:pPr>
        <w:pStyle w:val="StandardWeb"/>
        <w:tabs>
          <w:tab w:val="left" w:pos="2948"/>
        </w:tabs>
        <w:spacing w:after="0" w:line="360" w:lineRule="auto"/>
        <w:jc w:val="both"/>
        <w:textAlignment w:val="baseline"/>
        <w:rPr>
          <w:rFonts w:ascii="Arial" w:hAnsi="Arial" w:cs="Arial"/>
          <w:sz w:val="22"/>
          <w:szCs w:val="22"/>
        </w:rPr>
      </w:pPr>
      <w:r>
        <w:rPr>
          <w:rFonts w:ascii="Arial" w:hAnsi="Arial" w:cs="Arial"/>
          <w:sz w:val="22"/>
          <w:szCs w:val="22"/>
        </w:rPr>
        <w:t>Die</w:t>
      </w:r>
      <w:r w:rsidRPr="00365B77">
        <w:rPr>
          <w:rFonts w:ascii="Arial" w:hAnsi="Arial" w:cs="Arial"/>
          <w:sz w:val="22"/>
          <w:szCs w:val="22"/>
        </w:rPr>
        <w:t xml:space="preserve"> sinkenden Baugenehmigungszahlen </w:t>
      </w:r>
      <w:r>
        <w:rPr>
          <w:rFonts w:ascii="Arial" w:hAnsi="Arial" w:cs="Arial"/>
          <w:sz w:val="22"/>
          <w:szCs w:val="22"/>
        </w:rPr>
        <w:t xml:space="preserve">seien </w:t>
      </w:r>
      <w:r w:rsidRPr="00365B77">
        <w:rPr>
          <w:rFonts w:ascii="Arial" w:hAnsi="Arial" w:cs="Arial"/>
          <w:sz w:val="22"/>
          <w:szCs w:val="22"/>
        </w:rPr>
        <w:t>nur „Vorbote</w:t>
      </w:r>
      <w:r w:rsidR="00114951">
        <w:rPr>
          <w:rFonts w:ascii="Arial" w:hAnsi="Arial" w:cs="Arial"/>
          <w:sz w:val="22"/>
          <w:szCs w:val="22"/>
        </w:rPr>
        <w:t>n</w:t>
      </w:r>
      <w:r w:rsidRPr="00365B77">
        <w:rPr>
          <w:rFonts w:ascii="Arial" w:hAnsi="Arial" w:cs="Arial"/>
          <w:sz w:val="22"/>
          <w:szCs w:val="22"/>
        </w:rPr>
        <w:t xml:space="preserve"> des Schreckens“</w:t>
      </w:r>
      <w:r>
        <w:rPr>
          <w:rFonts w:ascii="Arial" w:hAnsi="Arial" w:cs="Arial"/>
          <w:sz w:val="22"/>
          <w:szCs w:val="22"/>
        </w:rPr>
        <w:t>, so Mattner:</w:t>
      </w:r>
      <w:r w:rsidRPr="00365B77">
        <w:rPr>
          <w:rFonts w:ascii="Arial" w:hAnsi="Arial" w:cs="Arial"/>
          <w:sz w:val="22"/>
          <w:szCs w:val="22"/>
        </w:rPr>
        <w:t xml:space="preserve"> Entscheidend </w:t>
      </w:r>
      <w:r>
        <w:rPr>
          <w:rFonts w:ascii="Arial" w:hAnsi="Arial" w:cs="Arial"/>
          <w:sz w:val="22"/>
          <w:szCs w:val="22"/>
        </w:rPr>
        <w:t>seien</w:t>
      </w:r>
      <w:r w:rsidRPr="00365B77">
        <w:rPr>
          <w:rFonts w:ascii="Arial" w:hAnsi="Arial" w:cs="Arial"/>
          <w:sz w:val="22"/>
          <w:szCs w:val="22"/>
        </w:rPr>
        <w:t xml:space="preserve"> die </w:t>
      </w:r>
      <w:r>
        <w:rPr>
          <w:rFonts w:ascii="Arial" w:hAnsi="Arial" w:cs="Arial"/>
          <w:sz w:val="22"/>
          <w:szCs w:val="22"/>
        </w:rPr>
        <w:t>schon jetzt</w:t>
      </w:r>
      <w:r w:rsidRPr="00365B77">
        <w:rPr>
          <w:rFonts w:ascii="Arial" w:hAnsi="Arial" w:cs="Arial"/>
          <w:sz w:val="22"/>
          <w:szCs w:val="22"/>
        </w:rPr>
        <w:t xml:space="preserve"> fehlenden Wohnungen. Der ZIA selbst hat seine Prognosen für die weitere Entwicklung beim Wohnungsmangel zuletzt nach oben korrigiert: Aktuell geht die Immobilienwirtschaft von 750.000 fehlenden Wohnungen bis 2025 aus – das ist eine um 50.000 größere Lücke als Anfang 2023 taxiert. Bis 2027 könn</w:t>
      </w:r>
      <w:r>
        <w:rPr>
          <w:rFonts w:ascii="Arial" w:hAnsi="Arial" w:cs="Arial"/>
          <w:sz w:val="22"/>
          <w:szCs w:val="22"/>
        </w:rPr>
        <w:t>t</w:t>
      </w:r>
      <w:r w:rsidRPr="00365B77">
        <w:rPr>
          <w:rFonts w:ascii="Arial" w:hAnsi="Arial" w:cs="Arial"/>
          <w:sz w:val="22"/>
          <w:szCs w:val="22"/>
        </w:rPr>
        <w:t>en</w:t>
      </w:r>
      <w:r>
        <w:rPr>
          <w:rFonts w:ascii="Arial" w:hAnsi="Arial" w:cs="Arial"/>
          <w:sz w:val="22"/>
          <w:szCs w:val="22"/>
        </w:rPr>
        <w:t>, so die Prognose,</w:t>
      </w:r>
      <w:r w:rsidRPr="00365B77">
        <w:rPr>
          <w:rFonts w:ascii="Arial" w:hAnsi="Arial" w:cs="Arial"/>
          <w:sz w:val="22"/>
          <w:szCs w:val="22"/>
        </w:rPr>
        <w:t xml:space="preserve"> bis zu 830.000 Wohnungen fehlen.</w:t>
      </w:r>
    </w:p>
    <w:p w14:paraId="42D571D5" w14:textId="77777777" w:rsidR="00114951" w:rsidRDefault="00365B77" w:rsidP="00365B77">
      <w:pPr>
        <w:pStyle w:val="StandardWeb"/>
        <w:tabs>
          <w:tab w:val="left" w:pos="2948"/>
        </w:tabs>
        <w:spacing w:after="0" w:line="360" w:lineRule="auto"/>
        <w:jc w:val="both"/>
        <w:textAlignment w:val="baseline"/>
        <w:rPr>
          <w:rFonts w:ascii="Arial" w:hAnsi="Arial" w:cs="Arial"/>
          <w:sz w:val="22"/>
          <w:szCs w:val="22"/>
        </w:rPr>
      </w:pPr>
      <w:r w:rsidRPr="00365B77">
        <w:rPr>
          <w:rFonts w:ascii="Arial" w:hAnsi="Arial" w:cs="Arial"/>
          <w:sz w:val="22"/>
          <w:szCs w:val="22"/>
        </w:rPr>
        <w:t xml:space="preserve">Der ZIA ruft die politischen Entscheiderinnen und Entscheider dazu auf, die Ideen aus dem Bündnis bezahlbarer Wohnraum „unverzüglich“ anzugehen. Angesicht der </w:t>
      </w:r>
      <w:r>
        <w:rPr>
          <w:rFonts w:ascii="Arial" w:hAnsi="Arial" w:cs="Arial"/>
          <w:sz w:val="22"/>
          <w:szCs w:val="22"/>
        </w:rPr>
        <w:t>jüngsten Signale der Ministerpräsidentinnen  und Ministerpräsidenten</w:t>
      </w:r>
      <w:r w:rsidRPr="00365B77">
        <w:rPr>
          <w:rFonts w:ascii="Arial" w:hAnsi="Arial" w:cs="Arial"/>
          <w:sz w:val="22"/>
          <w:szCs w:val="22"/>
        </w:rPr>
        <w:t xml:space="preserve"> sei mit steigenden Anträgen</w:t>
      </w:r>
      <w:r w:rsidR="00DC7468">
        <w:rPr>
          <w:rFonts w:ascii="Arial" w:hAnsi="Arial" w:cs="Arial"/>
          <w:sz w:val="22"/>
          <w:szCs w:val="22"/>
        </w:rPr>
        <w:t xml:space="preserve"> </w:t>
      </w:r>
      <w:r w:rsidR="003C3318">
        <w:rPr>
          <w:rFonts w:ascii="Arial" w:hAnsi="Arial" w:cs="Arial"/>
          <w:sz w:val="22"/>
          <w:szCs w:val="22"/>
        </w:rPr>
        <w:t>auf Asyl</w:t>
      </w:r>
      <w:r w:rsidRPr="00365B77">
        <w:rPr>
          <w:rFonts w:ascii="Arial" w:hAnsi="Arial" w:cs="Arial"/>
          <w:sz w:val="22"/>
          <w:szCs w:val="22"/>
        </w:rPr>
        <w:t xml:space="preserve"> zu rechnen. „Menschen, die bei uns Zuflucht suchen, sollten wir Wohnraum bieten können. Und ein Konkurrenzkampf zwischen denjenigen, die neu ankommen, und denen, die hier schon lange vergebens nach Wohnraum suchen, muss unbedingt verhindert werden</w:t>
      </w:r>
      <w:r w:rsidR="00DC7468">
        <w:rPr>
          <w:rFonts w:ascii="Arial" w:hAnsi="Arial" w:cs="Arial"/>
          <w:sz w:val="22"/>
          <w:szCs w:val="22"/>
        </w:rPr>
        <w:t>“, so Mattner.</w:t>
      </w:r>
      <w:r w:rsidRPr="00365B77">
        <w:rPr>
          <w:rFonts w:ascii="Arial" w:hAnsi="Arial" w:cs="Arial"/>
          <w:sz w:val="22"/>
          <w:szCs w:val="22"/>
        </w:rPr>
        <w:t>“</w:t>
      </w:r>
      <w:r w:rsidR="00114951">
        <w:rPr>
          <w:rFonts w:ascii="Arial" w:hAnsi="Arial" w:cs="Arial"/>
          <w:sz w:val="22"/>
          <w:szCs w:val="22"/>
        </w:rPr>
        <w:t xml:space="preserve"> </w:t>
      </w:r>
    </w:p>
    <w:p w14:paraId="6B475982" w14:textId="7E0C4F54" w:rsidR="00365B77" w:rsidRPr="00365B77" w:rsidRDefault="00114951" w:rsidP="00365B77">
      <w:pPr>
        <w:pStyle w:val="StandardWeb"/>
        <w:tabs>
          <w:tab w:val="left" w:pos="2948"/>
        </w:tabs>
        <w:spacing w:after="0" w:line="360" w:lineRule="auto"/>
        <w:jc w:val="both"/>
        <w:textAlignment w:val="baseline"/>
        <w:rPr>
          <w:rFonts w:ascii="Arial" w:hAnsi="Arial" w:cs="Arial"/>
          <w:sz w:val="22"/>
          <w:szCs w:val="22"/>
        </w:rPr>
      </w:pPr>
      <w:r>
        <w:rPr>
          <w:rFonts w:ascii="Arial" w:hAnsi="Arial" w:cs="Arial"/>
          <w:sz w:val="22"/>
          <w:szCs w:val="22"/>
        </w:rPr>
        <w:t>Der Verband hat hier auch große Erwartungen an die Bauministerkonferenz in einigen Tagen.</w:t>
      </w:r>
    </w:p>
    <w:p w14:paraId="2B41C8DD" w14:textId="77777777" w:rsidR="00365B77" w:rsidRPr="00365B77" w:rsidRDefault="00365B77" w:rsidP="00365B77">
      <w:pPr>
        <w:pStyle w:val="StandardWeb"/>
        <w:tabs>
          <w:tab w:val="left" w:pos="2948"/>
        </w:tabs>
        <w:spacing w:after="0" w:line="360" w:lineRule="auto"/>
        <w:jc w:val="both"/>
        <w:textAlignment w:val="baseline"/>
        <w:rPr>
          <w:rFonts w:ascii="Arial" w:hAnsi="Arial" w:cs="Arial"/>
          <w:sz w:val="22"/>
          <w:szCs w:val="22"/>
        </w:rPr>
      </w:pPr>
      <w:r w:rsidRPr="00365B77">
        <w:rPr>
          <w:rFonts w:ascii="Arial" w:hAnsi="Arial" w:cs="Arial"/>
          <w:sz w:val="22"/>
          <w:szCs w:val="22"/>
        </w:rPr>
        <w:lastRenderedPageBreak/>
        <w:t xml:space="preserve">Der ZIA fordert: </w:t>
      </w:r>
    </w:p>
    <w:p w14:paraId="15C38AD9" w14:textId="1F422027" w:rsidR="00365B77" w:rsidRPr="00365B77" w:rsidRDefault="00365B77" w:rsidP="00365B77">
      <w:pPr>
        <w:pStyle w:val="StandardWeb"/>
        <w:tabs>
          <w:tab w:val="left" w:pos="2948"/>
        </w:tabs>
        <w:spacing w:after="0" w:line="360" w:lineRule="auto"/>
        <w:jc w:val="both"/>
        <w:textAlignment w:val="baseline"/>
        <w:rPr>
          <w:rFonts w:ascii="Arial" w:hAnsi="Arial" w:cs="Arial"/>
          <w:sz w:val="22"/>
          <w:szCs w:val="22"/>
        </w:rPr>
      </w:pPr>
      <w:r w:rsidRPr="00365B77">
        <w:rPr>
          <w:rFonts w:ascii="Arial" w:hAnsi="Arial" w:cs="Arial"/>
          <w:sz w:val="22"/>
          <w:szCs w:val="22"/>
        </w:rPr>
        <w:t xml:space="preserve">• Ein großvolumiges „KfW-Kreditprogramm Wohnen“ mit einem Zinssatz von zwei Prozent für Neubauten ab Standard EH 55. Die Aufwendungen für ein solches Programm, das Mietwohnungen </w:t>
      </w:r>
      <w:r w:rsidR="003C3318">
        <w:rPr>
          <w:rFonts w:ascii="Arial" w:hAnsi="Arial" w:cs="Arial"/>
          <w:sz w:val="22"/>
          <w:szCs w:val="22"/>
        </w:rPr>
        <w:t>pushen</w:t>
      </w:r>
      <w:r w:rsidRPr="00365B77">
        <w:rPr>
          <w:rFonts w:ascii="Arial" w:hAnsi="Arial" w:cs="Arial"/>
          <w:sz w:val="22"/>
          <w:szCs w:val="22"/>
        </w:rPr>
        <w:t xml:space="preserve"> könnte, </w:t>
      </w:r>
      <w:r w:rsidR="00DC7468">
        <w:rPr>
          <w:rFonts w:ascii="Arial" w:hAnsi="Arial" w:cs="Arial"/>
          <w:sz w:val="22"/>
          <w:szCs w:val="22"/>
        </w:rPr>
        <w:t>liegen laut</w:t>
      </w:r>
      <w:r w:rsidRPr="00365B77">
        <w:rPr>
          <w:rFonts w:ascii="Arial" w:hAnsi="Arial" w:cs="Arial"/>
          <w:sz w:val="22"/>
          <w:szCs w:val="22"/>
        </w:rPr>
        <w:t xml:space="preserve"> Mattner bei </w:t>
      </w:r>
      <w:r w:rsidR="00DC7468">
        <w:rPr>
          <w:rFonts w:ascii="Arial" w:hAnsi="Arial" w:cs="Arial"/>
          <w:sz w:val="22"/>
          <w:szCs w:val="22"/>
        </w:rPr>
        <w:t xml:space="preserve">etwa </w:t>
      </w:r>
      <w:r w:rsidRPr="00365B77">
        <w:rPr>
          <w:rFonts w:ascii="Arial" w:hAnsi="Arial" w:cs="Arial"/>
          <w:sz w:val="22"/>
          <w:szCs w:val="22"/>
        </w:rPr>
        <w:t>neuen Milliarden</w:t>
      </w:r>
      <w:r w:rsidR="00DC7468">
        <w:rPr>
          <w:rFonts w:ascii="Arial" w:hAnsi="Arial" w:cs="Arial"/>
          <w:sz w:val="22"/>
          <w:szCs w:val="22"/>
        </w:rPr>
        <w:t xml:space="preserve"> Euro</w:t>
      </w:r>
      <w:r w:rsidRPr="00365B77">
        <w:rPr>
          <w:rFonts w:ascii="Arial" w:hAnsi="Arial" w:cs="Arial"/>
          <w:sz w:val="22"/>
          <w:szCs w:val="22"/>
        </w:rPr>
        <w:t xml:space="preserve">. Diese </w:t>
      </w:r>
      <w:r w:rsidR="00DC7468">
        <w:rPr>
          <w:rFonts w:ascii="Arial" w:hAnsi="Arial" w:cs="Arial"/>
          <w:sz w:val="22"/>
          <w:szCs w:val="22"/>
        </w:rPr>
        <w:t xml:space="preserve">Summe </w:t>
      </w:r>
      <w:r w:rsidRPr="00365B77">
        <w:rPr>
          <w:rFonts w:ascii="Arial" w:hAnsi="Arial" w:cs="Arial"/>
          <w:sz w:val="22"/>
          <w:szCs w:val="22"/>
        </w:rPr>
        <w:t>werde</w:t>
      </w:r>
      <w:r w:rsidR="003C3318">
        <w:rPr>
          <w:rFonts w:ascii="Arial" w:hAnsi="Arial" w:cs="Arial"/>
          <w:sz w:val="22"/>
          <w:szCs w:val="22"/>
        </w:rPr>
        <w:t>, so der ZIA-Präsident,</w:t>
      </w:r>
      <w:r w:rsidRPr="00365B77">
        <w:rPr>
          <w:rFonts w:ascii="Arial" w:hAnsi="Arial" w:cs="Arial"/>
          <w:sz w:val="22"/>
          <w:szCs w:val="22"/>
        </w:rPr>
        <w:t xml:space="preserve"> </w:t>
      </w:r>
      <w:r w:rsidR="003C3318">
        <w:rPr>
          <w:rFonts w:ascii="Arial" w:hAnsi="Arial" w:cs="Arial"/>
          <w:sz w:val="22"/>
          <w:szCs w:val="22"/>
        </w:rPr>
        <w:t>„</w:t>
      </w:r>
      <w:r w:rsidRPr="00365B77">
        <w:rPr>
          <w:rFonts w:ascii="Arial" w:hAnsi="Arial" w:cs="Arial"/>
          <w:sz w:val="22"/>
          <w:szCs w:val="22"/>
        </w:rPr>
        <w:t xml:space="preserve">durch mehr </w:t>
      </w:r>
      <w:r w:rsidR="00DC7468" w:rsidRPr="00365B77">
        <w:rPr>
          <w:rFonts w:ascii="Arial" w:hAnsi="Arial" w:cs="Arial"/>
          <w:sz w:val="22"/>
          <w:szCs w:val="22"/>
        </w:rPr>
        <w:t>Steuereinnahmen</w:t>
      </w:r>
      <w:r w:rsidRPr="00365B77">
        <w:rPr>
          <w:rFonts w:ascii="Arial" w:hAnsi="Arial" w:cs="Arial"/>
          <w:sz w:val="22"/>
          <w:szCs w:val="22"/>
        </w:rPr>
        <w:t xml:space="preserve"> aufgrund von Bautätigkeit und ersparte Transferleistungen für Arbeitslosigkeit kompensiert</w:t>
      </w:r>
      <w:r w:rsidR="003C3318">
        <w:rPr>
          <w:rFonts w:ascii="Arial" w:hAnsi="Arial" w:cs="Arial"/>
          <w:sz w:val="22"/>
          <w:szCs w:val="22"/>
        </w:rPr>
        <w:t>“</w:t>
      </w:r>
    </w:p>
    <w:p w14:paraId="09B26207" w14:textId="425F73A0" w:rsidR="00365B77" w:rsidRPr="00365B77" w:rsidRDefault="00365B77" w:rsidP="00365B77">
      <w:pPr>
        <w:pStyle w:val="StandardWeb"/>
        <w:tabs>
          <w:tab w:val="left" w:pos="2948"/>
        </w:tabs>
        <w:spacing w:after="0" w:line="360" w:lineRule="auto"/>
        <w:jc w:val="both"/>
        <w:textAlignment w:val="baseline"/>
        <w:rPr>
          <w:rFonts w:ascii="Arial" w:hAnsi="Arial" w:cs="Arial"/>
          <w:sz w:val="22"/>
          <w:szCs w:val="22"/>
        </w:rPr>
      </w:pPr>
      <w:r w:rsidRPr="00365B77">
        <w:rPr>
          <w:rFonts w:ascii="Arial" w:hAnsi="Arial" w:cs="Arial"/>
          <w:sz w:val="22"/>
          <w:szCs w:val="22"/>
        </w:rPr>
        <w:t xml:space="preserve">• Ein temporäres Aussetzen der kommunalen Abschöpfungsmodelle bei Projektentwicklungen sowie </w:t>
      </w:r>
      <w:r w:rsidR="003C3318">
        <w:rPr>
          <w:rFonts w:ascii="Arial" w:hAnsi="Arial" w:cs="Arial"/>
          <w:sz w:val="22"/>
          <w:szCs w:val="22"/>
        </w:rPr>
        <w:t xml:space="preserve">ein Aussetzen </w:t>
      </w:r>
      <w:r w:rsidR="00DC7468">
        <w:rPr>
          <w:rFonts w:ascii="Arial" w:hAnsi="Arial" w:cs="Arial"/>
          <w:sz w:val="22"/>
          <w:szCs w:val="22"/>
        </w:rPr>
        <w:t>der</w:t>
      </w:r>
      <w:r w:rsidRPr="00365B77">
        <w:rPr>
          <w:rFonts w:ascii="Arial" w:hAnsi="Arial" w:cs="Arial"/>
          <w:sz w:val="22"/>
          <w:szCs w:val="22"/>
        </w:rPr>
        <w:t xml:space="preserve"> Grunderwerbsteuer</w:t>
      </w:r>
      <w:r w:rsidR="00DC7468">
        <w:rPr>
          <w:rFonts w:ascii="Arial" w:hAnsi="Arial" w:cs="Arial"/>
          <w:sz w:val="22"/>
          <w:szCs w:val="22"/>
        </w:rPr>
        <w:t>, und zwar</w:t>
      </w:r>
      <w:r w:rsidRPr="00365B77">
        <w:rPr>
          <w:rFonts w:ascii="Arial" w:hAnsi="Arial" w:cs="Arial"/>
          <w:sz w:val="22"/>
          <w:szCs w:val="22"/>
        </w:rPr>
        <w:t xml:space="preserve"> auch für Mietwohnungen</w:t>
      </w:r>
    </w:p>
    <w:p w14:paraId="3509594F" w14:textId="72AC9575" w:rsidR="003C3318" w:rsidRDefault="00365B77" w:rsidP="00365B77">
      <w:pPr>
        <w:pStyle w:val="StandardWeb"/>
        <w:tabs>
          <w:tab w:val="left" w:pos="2948"/>
        </w:tabs>
        <w:spacing w:after="0" w:line="360" w:lineRule="auto"/>
        <w:jc w:val="both"/>
        <w:textAlignment w:val="baseline"/>
        <w:rPr>
          <w:rFonts w:ascii="Arial" w:hAnsi="Arial" w:cs="Arial"/>
          <w:sz w:val="22"/>
          <w:szCs w:val="22"/>
        </w:rPr>
      </w:pPr>
      <w:r w:rsidRPr="00365B77">
        <w:rPr>
          <w:rFonts w:ascii="Arial" w:hAnsi="Arial" w:cs="Arial"/>
          <w:sz w:val="22"/>
          <w:szCs w:val="22"/>
        </w:rPr>
        <w:t>• Mutige Planungsentscheidungen, um den Wohnungsneubau auch durch serielles und modulares Bauen voranzutreibe</w:t>
      </w:r>
      <w:r w:rsidR="00666CEE" w:rsidRPr="00666CEE">
        <w:rPr>
          <w:rFonts w:ascii="Arial" w:hAnsi="Arial" w:cs="Arial"/>
          <w:sz w:val="22"/>
          <w:szCs w:val="22"/>
        </w:rPr>
        <w:t>n</w:t>
      </w:r>
    </w:p>
    <w:p w14:paraId="36216B76" w14:textId="13EAE2BE" w:rsidR="000604AA" w:rsidRPr="005D38D0" w:rsidRDefault="00BB2F0C" w:rsidP="00365B77">
      <w:pPr>
        <w:pStyle w:val="StandardWeb"/>
        <w:tabs>
          <w:tab w:val="left" w:pos="2948"/>
        </w:tabs>
        <w:spacing w:after="0" w:line="360" w:lineRule="auto"/>
        <w:jc w:val="both"/>
        <w:textAlignment w:val="baseline"/>
        <w:rPr>
          <w:rFonts w:ascii="Arial" w:hAnsi="Arial" w:cs="Arial"/>
          <w:sz w:val="22"/>
          <w:szCs w:val="22"/>
        </w:rPr>
      </w:pPr>
      <w:r w:rsidRPr="00B30EB2">
        <w:rPr>
          <w:rFonts w:ascii="Arial" w:eastAsia="Arial" w:hAnsi="Arial" w:cs="Arial"/>
          <w:bCs/>
        </w:rPr>
        <w:br/>
      </w:r>
      <w:r w:rsidR="00E83184" w:rsidRPr="00BA7014">
        <w:rPr>
          <w:rFonts w:ascii="Arial" w:hAnsi="Arial" w:cs="Arial"/>
        </w:rPr>
        <w:t>---</w:t>
      </w:r>
    </w:p>
    <w:p w14:paraId="6B72B075" w14:textId="348144D1" w:rsidR="002F12C0" w:rsidRPr="00D543C7" w:rsidRDefault="002F12C0" w:rsidP="0004243A">
      <w:pPr>
        <w:pStyle w:val="StandardWeb"/>
        <w:tabs>
          <w:tab w:val="left" w:pos="2948"/>
        </w:tabs>
        <w:spacing w:before="0" w:beforeAutospacing="0" w:after="0" w:afterAutospacing="0" w:line="276" w:lineRule="auto"/>
        <w:textAlignment w:val="baseline"/>
        <w:rPr>
          <w:rFonts w:ascii="Arial" w:hAnsi="Arial" w:cs="Arial"/>
          <w:bCs/>
          <w:sz w:val="22"/>
        </w:rPr>
      </w:pPr>
      <w:r w:rsidRPr="00D543C7">
        <w:rPr>
          <w:rFonts w:ascii="Arial" w:hAnsi="Arial" w:cs="Arial"/>
          <w:b/>
          <w:sz w:val="18"/>
          <w:szCs w:val="18"/>
        </w:rPr>
        <w:t>Der ZIA</w:t>
      </w:r>
      <w:r w:rsidR="0004243A">
        <w:rPr>
          <w:rFonts w:ascii="Arial" w:hAnsi="Arial" w:cs="Arial"/>
          <w:b/>
          <w:sz w:val="18"/>
          <w:szCs w:val="18"/>
        </w:rPr>
        <w:br/>
      </w:r>
      <w:r w:rsidR="000604AA" w:rsidRPr="00D543C7">
        <w:rPr>
          <w:rFonts w:ascii="Arial" w:hAnsi="Arial" w:cs="Arial"/>
          <w:b/>
          <w:sz w:val="18"/>
          <w:szCs w:val="18"/>
        </w:rPr>
        <w:br/>
      </w:r>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29E86647" w14:textId="77777777" w:rsidR="002F12C0" w:rsidRPr="00D543C7" w:rsidRDefault="002F12C0" w:rsidP="002035AD">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569E0CD4" w14:textId="77777777" w:rsidR="001A4EEE" w:rsidRPr="00D543C7" w:rsidRDefault="002F12C0" w:rsidP="002035AD">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sectPr w:rsidR="001A4EEE" w:rsidRPr="00D543C7" w:rsidSect="0063667F">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1"/>
  </w:num>
  <w:num w:numId="2" w16cid:durableId="415590738">
    <w:abstractNumId w:val="14"/>
  </w:num>
  <w:num w:numId="3" w16cid:durableId="2146122325">
    <w:abstractNumId w:val="9"/>
  </w:num>
  <w:num w:numId="4" w16cid:durableId="1461071620">
    <w:abstractNumId w:val="1"/>
  </w:num>
  <w:num w:numId="5" w16cid:durableId="1009916385">
    <w:abstractNumId w:val="6"/>
  </w:num>
  <w:num w:numId="6" w16cid:durableId="1624002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2"/>
  </w:num>
  <w:num w:numId="8" w16cid:durableId="24525621">
    <w:abstractNumId w:val="7"/>
  </w:num>
  <w:num w:numId="9" w16cid:durableId="594750438">
    <w:abstractNumId w:val="18"/>
  </w:num>
  <w:num w:numId="10" w16cid:durableId="65539674">
    <w:abstractNumId w:val="15"/>
  </w:num>
  <w:num w:numId="11" w16cid:durableId="862132865">
    <w:abstractNumId w:val="2"/>
  </w:num>
  <w:num w:numId="12" w16cid:durableId="122576113">
    <w:abstractNumId w:val="0"/>
  </w:num>
  <w:num w:numId="13" w16cid:durableId="570583070">
    <w:abstractNumId w:val="13"/>
  </w:num>
  <w:num w:numId="14" w16cid:durableId="1814521895">
    <w:abstractNumId w:val="4"/>
  </w:num>
  <w:num w:numId="15" w16cid:durableId="51975277">
    <w:abstractNumId w:val="5"/>
  </w:num>
  <w:num w:numId="16" w16cid:durableId="332268063">
    <w:abstractNumId w:val="17"/>
  </w:num>
  <w:num w:numId="17" w16cid:durableId="2051494276">
    <w:abstractNumId w:val="8"/>
  </w:num>
  <w:num w:numId="18" w16cid:durableId="1761372059">
    <w:abstractNumId w:val="16"/>
  </w:num>
  <w:num w:numId="19" w16cid:durableId="435254258">
    <w:abstractNumId w:val="3"/>
  </w:num>
  <w:num w:numId="20" w16cid:durableId="1055474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042"/>
    <w:rsid w:val="00002A50"/>
    <w:rsid w:val="00006FCD"/>
    <w:rsid w:val="00007464"/>
    <w:rsid w:val="00007D48"/>
    <w:rsid w:val="0002440F"/>
    <w:rsid w:val="000248A5"/>
    <w:rsid w:val="000317F1"/>
    <w:rsid w:val="00033465"/>
    <w:rsid w:val="0003626A"/>
    <w:rsid w:val="0004243A"/>
    <w:rsid w:val="000465AE"/>
    <w:rsid w:val="000506BE"/>
    <w:rsid w:val="000604AA"/>
    <w:rsid w:val="000613EB"/>
    <w:rsid w:val="00067FD0"/>
    <w:rsid w:val="00071F26"/>
    <w:rsid w:val="000769BE"/>
    <w:rsid w:val="0007782E"/>
    <w:rsid w:val="00082A2B"/>
    <w:rsid w:val="00082C51"/>
    <w:rsid w:val="00083459"/>
    <w:rsid w:val="00085465"/>
    <w:rsid w:val="0008576A"/>
    <w:rsid w:val="00086DC7"/>
    <w:rsid w:val="00090A37"/>
    <w:rsid w:val="000976B5"/>
    <w:rsid w:val="000A240F"/>
    <w:rsid w:val="000B494E"/>
    <w:rsid w:val="000B497B"/>
    <w:rsid w:val="000B5704"/>
    <w:rsid w:val="000B757C"/>
    <w:rsid w:val="000C335C"/>
    <w:rsid w:val="000D0503"/>
    <w:rsid w:val="000D1292"/>
    <w:rsid w:val="000D1601"/>
    <w:rsid w:val="000D5FE7"/>
    <w:rsid w:val="000D7E65"/>
    <w:rsid w:val="000E0505"/>
    <w:rsid w:val="000E2759"/>
    <w:rsid w:val="000E2CC8"/>
    <w:rsid w:val="000E468C"/>
    <w:rsid w:val="000E5C95"/>
    <w:rsid w:val="000F1945"/>
    <w:rsid w:val="000F30A4"/>
    <w:rsid w:val="000F506B"/>
    <w:rsid w:val="001056FE"/>
    <w:rsid w:val="001109DA"/>
    <w:rsid w:val="00111D9F"/>
    <w:rsid w:val="00113A6C"/>
    <w:rsid w:val="00114951"/>
    <w:rsid w:val="00115AD5"/>
    <w:rsid w:val="001179F9"/>
    <w:rsid w:val="00121927"/>
    <w:rsid w:val="00123675"/>
    <w:rsid w:val="00125CC4"/>
    <w:rsid w:val="00126AAC"/>
    <w:rsid w:val="001270E2"/>
    <w:rsid w:val="00135C38"/>
    <w:rsid w:val="00136B1F"/>
    <w:rsid w:val="00142ABE"/>
    <w:rsid w:val="00150470"/>
    <w:rsid w:val="00155B20"/>
    <w:rsid w:val="001573E2"/>
    <w:rsid w:val="00157A6F"/>
    <w:rsid w:val="001606B4"/>
    <w:rsid w:val="001678C1"/>
    <w:rsid w:val="00170388"/>
    <w:rsid w:val="00172683"/>
    <w:rsid w:val="00181D06"/>
    <w:rsid w:val="00183801"/>
    <w:rsid w:val="001950EE"/>
    <w:rsid w:val="00195382"/>
    <w:rsid w:val="001954E7"/>
    <w:rsid w:val="00195CC9"/>
    <w:rsid w:val="00196B02"/>
    <w:rsid w:val="00196D0F"/>
    <w:rsid w:val="001A2845"/>
    <w:rsid w:val="001A4EEE"/>
    <w:rsid w:val="001B48A9"/>
    <w:rsid w:val="001C4411"/>
    <w:rsid w:val="001C4820"/>
    <w:rsid w:val="001C5D0E"/>
    <w:rsid w:val="001C7401"/>
    <w:rsid w:val="001D0511"/>
    <w:rsid w:val="001D13E3"/>
    <w:rsid w:val="001D57E6"/>
    <w:rsid w:val="001F0BBB"/>
    <w:rsid w:val="001F20A2"/>
    <w:rsid w:val="002000A6"/>
    <w:rsid w:val="002035AD"/>
    <w:rsid w:val="00203CB6"/>
    <w:rsid w:val="00206958"/>
    <w:rsid w:val="0021054B"/>
    <w:rsid w:val="00214775"/>
    <w:rsid w:val="00214D40"/>
    <w:rsid w:val="0022136B"/>
    <w:rsid w:val="00223280"/>
    <w:rsid w:val="00225570"/>
    <w:rsid w:val="00225AB0"/>
    <w:rsid w:val="00226CFD"/>
    <w:rsid w:val="00234236"/>
    <w:rsid w:val="002343B4"/>
    <w:rsid w:val="00237D3C"/>
    <w:rsid w:val="00243E75"/>
    <w:rsid w:val="002454A0"/>
    <w:rsid w:val="00246846"/>
    <w:rsid w:val="00250857"/>
    <w:rsid w:val="00252272"/>
    <w:rsid w:val="00253FA3"/>
    <w:rsid w:val="00254884"/>
    <w:rsid w:val="00255138"/>
    <w:rsid w:val="0025616C"/>
    <w:rsid w:val="00256CE0"/>
    <w:rsid w:val="00265595"/>
    <w:rsid w:val="002801B9"/>
    <w:rsid w:val="0028091B"/>
    <w:rsid w:val="00280E74"/>
    <w:rsid w:val="00286D9B"/>
    <w:rsid w:val="00296FB8"/>
    <w:rsid w:val="00297BAF"/>
    <w:rsid w:val="002A3B9C"/>
    <w:rsid w:val="002A3BDA"/>
    <w:rsid w:val="002A4286"/>
    <w:rsid w:val="002A5D5C"/>
    <w:rsid w:val="002B3107"/>
    <w:rsid w:val="002B64C6"/>
    <w:rsid w:val="002C4B57"/>
    <w:rsid w:val="002C648A"/>
    <w:rsid w:val="002D0679"/>
    <w:rsid w:val="002D143A"/>
    <w:rsid w:val="002D2E07"/>
    <w:rsid w:val="002E175B"/>
    <w:rsid w:val="002E4690"/>
    <w:rsid w:val="002E538F"/>
    <w:rsid w:val="002E5C5A"/>
    <w:rsid w:val="002E706A"/>
    <w:rsid w:val="002E75AB"/>
    <w:rsid w:val="002F12C0"/>
    <w:rsid w:val="002F35E1"/>
    <w:rsid w:val="00300656"/>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3D38"/>
    <w:rsid w:val="00396287"/>
    <w:rsid w:val="00397CB5"/>
    <w:rsid w:val="003B00D6"/>
    <w:rsid w:val="003B16EF"/>
    <w:rsid w:val="003C09B8"/>
    <w:rsid w:val="003C1731"/>
    <w:rsid w:val="003C1A66"/>
    <w:rsid w:val="003C2936"/>
    <w:rsid w:val="003C31DC"/>
    <w:rsid w:val="003C3318"/>
    <w:rsid w:val="003C4A92"/>
    <w:rsid w:val="003C5B25"/>
    <w:rsid w:val="003C5C6C"/>
    <w:rsid w:val="003D4062"/>
    <w:rsid w:val="003D44A9"/>
    <w:rsid w:val="003D44CC"/>
    <w:rsid w:val="003E45B8"/>
    <w:rsid w:val="003F0334"/>
    <w:rsid w:val="003F5BEA"/>
    <w:rsid w:val="003F7AE2"/>
    <w:rsid w:val="004020D4"/>
    <w:rsid w:val="0042173E"/>
    <w:rsid w:val="0042766D"/>
    <w:rsid w:val="00431A99"/>
    <w:rsid w:val="004355C2"/>
    <w:rsid w:val="00435FC6"/>
    <w:rsid w:val="004423BF"/>
    <w:rsid w:val="004428E5"/>
    <w:rsid w:val="00442953"/>
    <w:rsid w:val="00443EE0"/>
    <w:rsid w:val="004446D7"/>
    <w:rsid w:val="004453BC"/>
    <w:rsid w:val="0044552E"/>
    <w:rsid w:val="004516B0"/>
    <w:rsid w:val="004519DA"/>
    <w:rsid w:val="004534FB"/>
    <w:rsid w:val="004567C9"/>
    <w:rsid w:val="00456FDB"/>
    <w:rsid w:val="004623F1"/>
    <w:rsid w:val="00466373"/>
    <w:rsid w:val="00470353"/>
    <w:rsid w:val="0047069C"/>
    <w:rsid w:val="0047284C"/>
    <w:rsid w:val="0047358C"/>
    <w:rsid w:val="00473B3F"/>
    <w:rsid w:val="004743C3"/>
    <w:rsid w:val="004774E4"/>
    <w:rsid w:val="00482BB1"/>
    <w:rsid w:val="00486B60"/>
    <w:rsid w:val="00486DE6"/>
    <w:rsid w:val="004910BD"/>
    <w:rsid w:val="00491F6C"/>
    <w:rsid w:val="00492EA8"/>
    <w:rsid w:val="00496CEB"/>
    <w:rsid w:val="004A49C1"/>
    <w:rsid w:val="004A7310"/>
    <w:rsid w:val="004B7294"/>
    <w:rsid w:val="004C12D8"/>
    <w:rsid w:val="004C51C3"/>
    <w:rsid w:val="004D16F0"/>
    <w:rsid w:val="004D4ED2"/>
    <w:rsid w:val="004D5C89"/>
    <w:rsid w:val="004D5CE0"/>
    <w:rsid w:val="004E183F"/>
    <w:rsid w:val="004E44FD"/>
    <w:rsid w:val="004F5F22"/>
    <w:rsid w:val="004F7A2E"/>
    <w:rsid w:val="00502FB0"/>
    <w:rsid w:val="005070F9"/>
    <w:rsid w:val="00512B2F"/>
    <w:rsid w:val="00514663"/>
    <w:rsid w:val="00514BD5"/>
    <w:rsid w:val="00517A38"/>
    <w:rsid w:val="0052346F"/>
    <w:rsid w:val="0053015E"/>
    <w:rsid w:val="00532907"/>
    <w:rsid w:val="00536FFE"/>
    <w:rsid w:val="00542DEF"/>
    <w:rsid w:val="00543AE1"/>
    <w:rsid w:val="0054423C"/>
    <w:rsid w:val="005477BE"/>
    <w:rsid w:val="00550553"/>
    <w:rsid w:val="005568EB"/>
    <w:rsid w:val="0056093B"/>
    <w:rsid w:val="00563485"/>
    <w:rsid w:val="00573119"/>
    <w:rsid w:val="00575CAE"/>
    <w:rsid w:val="00581A33"/>
    <w:rsid w:val="00582506"/>
    <w:rsid w:val="005840DF"/>
    <w:rsid w:val="00586D6B"/>
    <w:rsid w:val="0059000C"/>
    <w:rsid w:val="005917FD"/>
    <w:rsid w:val="00592E02"/>
    <w:rsid w:val="005A0FD1"/>
    <w:rsid w:val="005A2244"/>
    <w:rsid w:val="005B1921"/>
    <w:rsid w:val="005B1E9F"/>
    <w:rsid w:val="005B3361"/>
    <w:rsid w:val="005B383A"/>
    <w:rsid w:val="005B6D7B"/>
    <w:rsid w:val="005C35C0"/>
    <w:rsid w:val="005C4DF3"/>
    <w:rsid w:val="005D38D0"/>
    <w:rsid w:val="005D41D0"/>
    <w:rsid w:val="005D5B0A"/>
    <w:rsid w:val="005D6976"/>
    <w:rsid w:val="005D7A63"/>
    <w:rsid w:val="005E55AB"/>
    <w:rsid w:val="005F179B"/>
    <w:rsid w:val="005F26CC"/>
    <w:rsid w:val="005F4A9B"/>
    <w:rsid w:val="006023DA"/>
    <w:rsid w:val="00603FD4"/>
    <w:rsid w:val="00604678"/>
    <w:rsid w:val="0061268D"/>
    <w:rsid w:val="00614ABC"/>
    <w:rsid w:val="006154EB"/>
    <w:rsid w:val="0062792D"/>
    <w:rsid w:val="006309EB"/>
    <w:rsid w:val="00631835"/>
    <w:rsid w:val="006338DC"/>
    <w:rsid w:val="006344C6"/>
    <w:rsid w:val="006351AF"/>
    <w:rsid w:val="0063667F"/>
    <w:rsid w:val="00642DFC"/>
    <w:rsid w:val="00644B4C"/>
    <w:rsid w:val="00645127"/>
    <w:rsid w:val="006518BB"/>
    <w:rsid w:val="0066135E"/>
    <w:rsid w:val="0066376B"/>
    <w:rsid w:val="00664D47"/>
    <w:rsid w:val="00665598"/>
    <w:rsid w:val="00665ED2"/>
    <w:rsid w:val="00666CEE"/>
    <w:rsid w:val="00670A3A"/>
    <w:rsid w:val="00672084"/>
    <w:rsid w:val="006720D6"/>
    <w:rsid w:val="00672522"/>
    <w:rsid w:val="0068135C"/>
    <w:rsid w:val="006820A9"/>
    <w:rsid w:val="00683E5B"/>
    <w:rsid w:val="0068559E"/>
    <w:rsid w:val="00690020"/>
    <w:rsid w:val="00691F1A"/>
    <w:rsid w:val="00696A2A"/>
    <w:rsid w:val="00697166"/>
    <w:rsid w:val="00697AFC"/>
    <w:rsid w:val="006A0BD8"/>
    <w:rsid w:val="006A1360"/>
    <w:rsid w:val="006A2748"/>
    <w:rsid w:val="006A4776"/>
    <w:rsid w:val="006A4D39"/>
    <w:rsid w:val="006A4EB8"/>
    <w:rsid w:val="006A5F58"/>
    <w:rsid w:val="006A6DFB"/>
    <w:rsid w:val="006B050C"/>
    <w:rsid w:val="006B1474"/>
    <w:rsid w:val="006B2DD6"/>
    <w:rsid w:val="006B4C3D"/>
    <w:rsid w:val="006C3775"/>
    <w:rsid w:val="006C3CAB"/>
    <w:rsid w:val="006C646B"/>
    <w:rsid w:val="006D29B2"/>
    <w:rsid w:val="006D5C5E"/>
    <w:rsid w:val="006E2FF1"/>
    <w:rsid w:val="006E59F9"/>
    <w:rsid w:val="006E6665"/>
    <w:rsid w:val="006E6D2D"/>
    <w:rsid w:val="006F7471"/>
    <w:rsid w:val="00707D92"/>
    <w:rsid w:val="0071319A"/>
    <w:rsid w:val="007306A1"/>
    <w:rsid w:val="007368ED"/>
    <w:rsid w:val="00742402"/>
    <w:rsid w:val="00750F03"/>
    <w:rsid w:val="0075151B"/>
    <w:rsid w:val="00752A8B"/>
    <w:rsid w:val="007535CE"/>
    <w:rsid w:val="00756FB7"/>
    <w:rsid w:val="00757F67"/>
    <w:rsid w:val="00762896"/>
    <w:rsid w:val="007638B1"/>
    <w:rsid w:val="007640D7"/>
    <w:rsid w:val="007703FC"/>
    <w:rsid w:val="007739DA"/>
    <w:rsid w:val="00776856"/>
    <w:rsid w:val="00783273"/>
    <w:rsid w:val="00786666"/>
    <w:rsid w:val="00792789"/>
    <w:rsid w:val="00795D27"/>
    <w:rsid w:val="007A1574"/>
    <w:rsid w:val="007A294C"/>
    <w:rsid w:val="007A5B22"/>
    <w:rsid w:val="007A5DCD"/>
    <w:rsid w:val="007B4094"/>
    <w:rsid w:val="007B6371"/>
    <w:rsid w:val="007C1BE2"/>
    <w:rsid w:val="007C2B95"/>
    <w:rsid w:val="007C6968"/>
    <w:rsid w:val="007D173C"/>
    <w:rsid w:val="007D4289"/>
    <w:rsid w:val="007D55DD"/>
    <w:rsid w:val="007D585C"/>
    <w:rsid w:val="007F2DF3"/>
    <w:rsid w:val="007F575C"/>
    <w:rsid w:val="007F5DC7"/>
    <w:rsid w:val="008002B3"/>
    <w:rsid w:val="00800630"/>
    <w:rsid w:val="00800CC9"/>
    <w:rsid w:val="008025CC"/>
    <w:rsid w:val="008155C9"/>
    <w:rsid w:val="00817E8F"/>
    <w:rsid w:val="00820D6E"/>
    <w:rsid w:val="00830841"/>
    <w:rsid w:val="00831500"/>
    <w:rsid w:val="00831D42"/>
    <w:rsid w:val="00842586"/>
    <w:rsid w:val="00845C6A"/>
    <w:rsid w:val="0084795C"/>
    <w:rsid w:val="0085493B"/>
    <w:rsid w:val="00854C09"/>
    <w:rsid w:val="00857239"/>
    <w:rsid w:val="0086101E"/>
    <w:rsid w:val="00861B56"/>
    <w:rsid w:val="00864E7D"/>
    <w:rsid w:val="00870731"/>
    <w:rsid w:val="008716DF"/>
    <w:rsid w:val="00871F71"/>
    <w:rsid w:val="00874E9F"/>
    <w:rsid w:val="00875CF4"/>
    <w:rsid w:val="008825F4"/>
    <w:rsid w:val="00895F0A"/>
    <w:rsid w:val="00897C09"/>
    <w:rsid w:val="008A44AD"/>
    <w:rsid w:val="008B0878"/>
    <w:rsid w:val="008B185B"/>
    <w:rsid w:val="008B2A70"/>
    <w:rsid w:val="008B6EF7"/>
    <w:rsid w:val="008C0A73"/>
    <w:rsid w:val="008C0AC4"/>
    <w:rsid w:val="008C0F4B"/>
    <w:rsid w:val="008C1734"/>
    <w:rsid w:val="008C2D24"/>
    <w:rsid w:val="008C2E12"/>
    <w:rsid w:val="008C6AAA"/>
    <w:rsid w:val="008D027A"/>
    <w:rsid w:val="008D2174"/>
    <w:rsid w:val="008F204B"/>
    <w:rsid w:val="008F2560"/>
    <w:rsid w:val="008F6F32"/>
    <w:rsid w:val="00900DAB"/>
    <w:rsid w:val="00904444"/>
    <w:rsid w:val="00905CD7"/>
    <w:rsid w:val="009066CE"/>
    <w:rsid w:val="009069FC"/>
    <w:rsid w:val="009174D7"/>
    <w:rsid w:val="00922139"/>
    <w:rsid w:val="00931DA1"/>
    <w:rsid w:val="00932A8C"/>
    <w:rsid w:val="0093357C"/>
    <w:rsid w:val="0093421B"/>
    <w:rsid w:val="00934251"/>
    <w:rsid w:val="009355A8"/>
    <w:rsid w:val="00951666"/>
    <w:rsid w:val="00951E67"/>
    <w:rsid w:val="00952299"/>
    <w:rsid w:val="00956A52"/>
    <w:rsid w:val="009576A2"/>
    <w:rsid w:val="00962789"/>
    <w:rsid w:val="009629CD"/>
    <w:rsid w:val="00974619"/>
    <w:rsid w:val="00974A38"/>
    <w:rsid w:val="00981504"/>
    <w:rsid w:val="009817A7"/>
    <w:rsid w:val="00990830"/>
    <w:rsid w:val="00990C0A"/>
    <w:rsid w:val="00993C82"/>
    <w:rsid w:val="00996162"/>
    <w:rsid w:val="009B18D4"/>
    <w:rsid w:val="009B2CE8"/>
    <w:rsid w:val="009B40BE"/>
    <w:rsid w:val="009C084B"/>
    <w:rsid w:val="009C1A48"/>
    <w:rsid w:val="009C3F67"/>
    <w:rsid w:val="009C6A65"/>
    <w:rsid w:val="009E30A5"/>
    <w:rsid w:val="009E6EB0"/>
    <w:rsid w:val="009F6270"/>
    <w:rsid w:val="00A00993"/>
    <w:rsid w:val="00A07D80"/>
    <w:rsid w:val="00A17E5D"/>
    <w:rsid w:val="00A2101A"/>
    <w:rsid w:val="00A23A97"/>
    <w:rsid w:val="00A23D7F"/>
    <w:rsid w:val="00A302DC"/>
    <w:rsid w:val="00A346CC"/>
    <w:rsid w:val="00A502D4"/>
    <w:rsid w:val="00A50F9C"/>
    <w:rsid w:val="00A56851"/>
    <w:rsid w:val="00A576D3"/>
    <w:rsid w:val="00A60226"/>
    <w:rsid w:val="00A619AE"/>
    <w:rsid w:val="00A62568"/>
    <w:rsid w:val="00A66C40"/>
    <w:rsid w:val="00A66E58"/>
    <w:rsid w:val="00A768AD"/>
    <w:rsid w:val="00A77184"/>
    <w:rsid w:val="00A82CCF"/>
    <w:rsid w:val="00A918E4"/>
    <w:rsid w:val="00A92FC7"/>
    <w:rsid w:val="00A96114"/>
    <w:rsid w:val="00A96C31"/>
    <w:rsid w:val="00AA3E72"/>
    <w:rsid w:val="00AA4287"/>
    <w:rsid w:val="00AA6239"/>
    <w:rsid w:val="00AB0235"/>
    <w:rsid w:val="00AC1E48"/>
    <w:rsid w:val="00AD20CB"/>
    <w:rsid w:val="00AD248B"/>
    <w:rsid w:val="00AD68A3"/>
    <w:rsid w:val="00AE01BE"/>
    <w:rsid w:val="00AE1209"/>
    <w:rsid w:val="00AE163E"/>
    <w:rsid w:val="00AE40FF"/>
    <w:rsid w:val="00AE7D23"/>
    <w:rsid w:val="00AF1CD2"/>
    <w:rsid w:val="00AF2D76"/>
    <w:rsid w:val="00AF5898"/>
    <w:rsid w:val="00AF6BAE"/>
    <w:rsid w:val="00B02299"/>
    <w:rsid w:val="00B0349E"/>
    <w:rsid w:val="00B0791B"/>
    <w:rsid w:val="00B147EA"/>
    <w:rsid w:val="00B15D79"/>
    <w:rsid w:val="00B22EA2"/>
    <w:rsid w:val="00B30EB2"/>
    <w:rsid w:val="00B35CB7"/>
    <w:rsid w:val="00B36575"/>
    <w:rsid w:val="00B44814"/>
    <w:rsid w:val="00B46CAC"/>
    <w:rsid w:val="00B472E6"/>
    <w:rsid w:val="00B47425"/>
    <w:rsid w:val="00B47AD0"/>
    <w:rsid w:val="00B5178B"/>
    <w:rsid w:val="00B52574"/>
    <w:rsid w:val="00B54623"/>
    <w:rsid w:val="00B6259E"/>
    <w:rsid w:val="00B62B22"/>
    <w:rsid w:val="00B66415"/>
    <w:rsid w:val="00B66B01"/>
    <w:rsid w:val="00B7406D"/>
    <w:rsid w:val="00B74C15"/>
    <w:rsid w:val="00B76823"/>
    <w:rsid w:val="00B83310"/>
    <w:rsid w:val="00B84FE7"/>
    <w:rsid w:val="00B91E78"/>
    <w:rsid w:val="00BA0F0F"/>
    <w:rsid w:val="00BA18CC"/>
    <w:rsid w:val="00BA2ED0"/>
    <w:rsid w:val="00BA5D3B"/>
    <w:rsid w:val="00BA7014"/>
    <w:rsid w:val="00BB0DD8"/>
    <w:rsid w:val="00BB183E"/>
    <w:rsid w:val="00BB2F0C"/>
    <w:rsid w:val="00BB3C7F"/>
    <w:rsid w:val="00BB66A3"/>
    <w:rsid w:val="00BB7DD0"/>
    <w:rsid w:val="00BC0358"/>
    <w:rsid w:val="00BC0BB5"/>
    <w:rsid w:val="00BC197D"/>
    <w:rsid w:val="00BC368F"/>
    <w:rsid w:val="00BC4264"/>
    <w:rsid w:val="00BC4CA4"/>
    <w:rsid w:val="00BC50A3"/>
    <w:rsid w:val="00BC6109"/>
    <w:rsid w:val="00BD4D1C"/>
    <w:rsid w:val="00BE0C87"/>
    <w:rsid w:val="00BE2492"/>
    <w:rsid w:val="00BE46B0"/>
    <w:rsid w:val="00BE65A0"/>
    <w:rsid w:val="00BE7943"/>
    <w:rsid w:val="00BE7B8E"/>
    <w:rsid w:val="00BF5C35"/>
    <w:rsid w:val="00BF5EA1"/>
    <w:rsid w:val="00BF6388"/>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7918"/>
    <w:rsid w:val="00C27C77"/>
    <w:rsid w:val="00C40DE7"/>
    <w:rsid w:val="00C4172D"/>
    <w:rsid w:val="00C45E5A"/>
    <w:rsid w:val="00C50A2E"/>
    <w:rsid w:val="00C544B1"/>
    <w:rsid w:val="00C571BA"/>
    <w:rsid w:val="00C648C1"/>
    <w:rsid w:val="00C65257"/>
    <w:rsid w:val="00C7413E"/>
    <w:rsid w:val="00C76244"/>
    <w:rsid w:val="00C76967"/>
    <w:rsid w:val="00C83735"/>
    <w:rsid w:val="00C842B0"/>
    <w:rsid w:val="00C85136"/>
    <w:rsid w:val="00C90EC3"/>
    <w:rsid w:val="00CA207D"/>
    <w:rsid w:val="00CA5BFC"/>
    <w:rsid w:val="00CB0519"/>
    <w:rsid w:val="00CB3472"/>
    <w:rsid w:val="00CB5174"/>
    <w:rsid w:val="00CB59E3"/>
    <w:rsid w:val="00CB6662"/>
    <w:rsid w:val="00CB67E1"/>
    <w:rsid w:val="00CB76CB"/>
    <w:rsid w:val="00CC0A8D"/>
    <w:rsid w:val="00CC7AA2"/>
    <w:rsid w:val="00CC7E5B"/>
    <w:rsid w:val="00CD3297"/>
    <w:rsid w:val="00CD4375"/>
    <w:rsid w:val="00CD4468"/>
    <w:rsid w:val="00CD6690"/>
    <w:rsid w:val="00CD6BA5"/>
    <w:rsid w:val="00CE025D"/>
    <w:rsid w:val="00CE5E65"/>
    <w:rsid w:val="00CF19A5"/>
    <w:rsid w:val="00D0786C"/>
    <w:rsid w:val="00D15955"/>
    <w:rsid w:val="00D17806"/>
    <w:rsid w:val="00D220CF"/>
    <w:rsid w:val="00D25A90"/>
    <w:rsid w:val="00D32866"/>
    <w:rsid w:val="00D36418"/>
    <w:rsid w:val="00D4262E"/>
    <w:rsid w:val="00D4273F"/>
    <w:rsid w:val="00D42D17"/>
    <w:rsid w:val="00D4501D"/>
    <w:rsid w:val="00D45DD9"/>
    <w:rsid w:val="00D4638A"/>
    <w:rsid w:val="00D47708"/>
    <w:rsid w:val="00D50628"/>
    <w:rsid w:val="00D525C2"/>
    <w:rsid w:val="00D52FAB"/>
    <w:rsid w:val="00D543C7"/>
    <w:rsid w:val="00D54C2E"/>
    <w:rsid w:val="00D621F7"/>
    <w:rsid w:val="00D6548F"/>
    <w:rsid w:val="00D724E0"/>
    <w:rsid w:val="00D72FF3"/>
    <w:rsid w:val="00D73D11"/>
    <w:rsid w:val="00D76F6F"/>
    <w:rsid w:val="00D771B7"/>
    <w:rsid w:val="00D870CB"/>
    <w:rsid w:val="00D91A12"/>
    <w:rsid w:val="00D91C93"/>
    <w:rsid w:val="00DA1CDF"/>
    <w:rsid w:val="00DA4E5C"/>
    <w:rsid w:val="00DB216A"/>
    <w:rsid w:val="00DB44FC"/>
    <w:rsid w:val="00DB5025"/>
    <w:rsid w:val="00DC1734"/>
    <w:rsid w:val="00DC7468"/>
    <w:rsid w:val="00DD0ED4"/>
    <w:rsid w:val="00DD68A7"/>
    <w:rsid w:val="00DD77E5"/>
    <w:rsid w:val="00DD7A36"/>
    <w:rsid w:val="00DD7FAE"/>
    <w:rsid w:val="00DE3EB2"/>
    <w:rsid w:val="00DF49E6"/>
    <w:rsid w:val="00E027C2"/>
    <w:rsid w:val="00E0326E"/>
    <w:rsid w:val="00E03D2D"/>
    <w:rsid w:val="00E12304"/>
    <w:rsid w:val="00E12747"/>
    <w:rsid w:val="00E15CA4"/>
    <w:rsid w:val="00E15FE9"/>
    <w:rsid w:val="00E234A6"/>
    <w:rsid w:val="00E26682"/>
    <w:rsid w:val="00E30190"/>
    <w:rsid w:val="00E36FC3"/>
    <w:rsid w:val="00E414CB"/>
    <w:rsid w:val="00E450B7"/>
    <w:rsid w:val="00E471CB"/>
    <w:rsid w:val="00E52900"/>
    <w:rsid w:val="00E5348F"/>
    <w:rsid w:val="00E54EFC"/>
    <w:rsid w:val="00E54FF2"/>
    <w:rsid w:val="00E56E32"/>
    <w:rsid w:val="00E758D6"/>
    <w:rsid w:val="00E75DA7"/>
    <w:rsid w:val="00E82B75"/>
    <w:rsid w:val="00E83184"/>
    <w:rsid w:val="00E86098"/>
    <w:rsid w:val="00E941E7"/>
    <w:rsid w:val="00E955DD"/>
    <w:rsid w:val="00EA1D44"/>
    <w:rsid w:val="00EA4283"/>
    <w:rsid w:val="00EA6FE8"/>
    <w:rsid w:val="00EB5047"/>
    <w:rsid w:val="00EC0846"/>
    <w:rsid w:val="00ED4CDF"/>
    <w:rsid w:val="00ED540E"/>
    <w:rsid w:val="00ED54E4"/>
    <w:rsid w:val="00EE091F"/>
    <w:rsid w:val="00EE1B0A"/>
    <w:rsid w:val="00EE66BF"/>
    <w:rsid w:val="00EF22B1"/>
    <w:rsid w:val="00EF4069"/>
    <w:rsid w:val="00EF5B81"/>
    <w:rsid w:val="00EF6992"/>
    <w:rsid w:val="00F0524B"/>
    <w:rsid w:val="00F0529F"/>
    <w:rsid w:val="00F05DC6"/>
    <w:rsid w:val="00F10973"/>
    <w:rsid w:val="00F113CC"/>
    <w:rsid w:val="00F1417C"/>
    <w:rsid w:val="00F15008"/>
    <w:rsid w:val="00F20681"/>
    <w:rsid w:val="00F212FC"/>
    <w:rsid w:val="00F2399F"/>
    <w:rsid w:val="00F2671C"/>
    <w:rsid w:val="00F313F4"/>
    <w:rsid w:val="00F319C0"/>
    <w:rsid w:val="00F41A74"/>
    <w:rsid w:val="00F42ABD"/>
    <w:rsid w:val="00F431A0"/>
    <w:rsid w:val="00F4719B"/>
    <w:rsid w:val="00F477AB"/>
    <w:rsid w:val="00F561B5"/>
    <w:rsid w:val="00F601A9"/>
    <w:rsid w:val="00F663DE"/>
    <w:rsid w:val="00F66AEE"/>
    <w:rsid w:val="00F66C51"/>
    <w:rsid w:val="00F75472"/>
    <w:rsid w:val="00F76A60"/>
    <w:rsid w:val="00F77A8E"/>
    <w:rsid w:val="00F8247D"/>
    <w:rsid w:val="00F82C05"/>
    <w:rsid w:val="00F83833"/>
    <w:rsid w:val="00F83C3D"/>
    <w:rsid w:val="00F868F2"/>
    <w:rsid w:val="00F86A4E"/>
    <w:rsid w:val="00F87D36"/>
    <w:rsid w:val="00F90E1F"/>
    <w:rsid w:val="00F91D56"/>
    <w:rsid w:val="00F91FBD"/>
    <w:rsid w:val="00F94A22"/>
    <w:rsid w:val="00F97519"/>
    <w:rsid w:val="00FA067E"/>
    <w:rsid w:val="00FA44C5"/>
    <w:rsid w:val="00FB07F9"/>
    <w:rsid w:val="00FB0983"/>
    <w:rsid w:val="00FB0C5F"/>
    <w:rsid w:val="00FB1A47"/>
    <w:rsid w:val="00FB6440"/>
    <w:rsid w:val="00FC184D"/>
    <w:rsid w:val="00FC5DCC"/>
    <w:rsid w:val="00FC7E8D"/>
    <w:rsid w:val="00FD230D"/>
    <w:rsid w:val="00FE134B"/>
    <w:rsid w:val="00FE611A"/>
    <w:rsid w:val="00FE6FE9"/>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2.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D0A78EAF-5D52-497B-B52F-1275D5C5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C3029-5C12-4A7B-AD28-C19566E36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3473</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4</cp:revision>
  <cp:lastPrinted>2023-10-18T08:45:00Z</cp:lastPrinted>
  <dcterms:created xsi:type="dcterms:W3CDTF">2023-11-17T08:18:00Z</dcterms:created>
  <dcterms:modified xsi:type="dcterms:W3CDTF">2023-11-17T08:20:00Z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