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8AC" w:rsidRPr="00CA0C68" w:rsidRDefault="003308AC" w:rsidP="003308AC">
      <w:pPr>
        <w:tabs>
          <w:tab w:val="left" w:pos="2773"/>
        </w:tabs>
        <w:spacing w:line="276" w:lineRule="auto"/>
        <w:ind w:right="2494"/>
        <w:outlineLvl w:val="0"/>
        <w:rPr>
          <w:b/>
          <w:sz w:val="28"/>
          <w:szCs w:val="28"/>
        </w:rPr>
      </w:pPr>
      <w:r w:rsidRPr="00CA0C68">
        <w:rPr>
          <w:b/>
          <w:sz w:val="28"/>
          <w:szCs w:val="28"/>
        </w:rPr>
        <w:t>Ytong räumt bei</w:t>
      </w:r>
      <w:r w:rsidR="00982D03" w:rsidRPr="00CA0C68">
        <w:rPr>
          <w:b/>
          <w:sz w:val="28"/>
          <w:szCs w:val="28"/>
        </w:rPr>
        <w:t>m</w:t>
      </w:r>
      <w:r w:rsidRPr="00CA0C68">
        <w:rPr>
          <w:b/>
          <w:sz w:val="28"/>
          <w:szCs w:val="28"/>
        </w:rPr>
        <w:t xml:space="preserve"> „</w:t>
      </w:r>
      <w:proofErr w:type="spellStart"/>
      <w:r w:rsidRPr="00CA0C68">
        <w:rPr>
          <w:b/>
          <w:sz w:val="28"/>
          <w:szCs w:val="28"/>
        </w:rPr>
        <w:t>Architects</w:t>
      </w:r>
      <w:proofErr w:type="spellEnd"/>
      <w:r w:rsidRPr="00CA0C68">
        <w:rPr>
          <w:b/>
          <w:sz w:val="28"/>
          <w:szCs w:val="28"/>
        </w:rPr>
        <w:t>’ Darling Award“ ab</w:t>
      </w:r>
    </w:p>
    <w:p w:rsidR="003308AC" w:rsidRDefault="003308AC" w:rsidP="007C6E69">
      <w:pPr>
        <w:spacing w:line="360" w:lineRule="auto"/>
        <w:ind w:right="253"/>
      </w:pPr>
    </w:p>
    <w:p w:rsidR="00982D03" w:rsidRPr="00CA0C68" w:rsidRDefault="003308AC" w:rsidP="007C6E69">
      <w:pPr>
        <w:spacing w:line="360" w:lineRule="auto"/>
        <w:ind w:right="253"/>
        <w:rPr>
          <w:b/>
        </w:rPr>
      </w:pPr>
      <w:bookmarkStart w:id="0" w:name="_Hlk24103565"/>
      <w:r w:rsidRPr="00CA0C68">
        <w:rPr>
          <w:b/>
        </w:rPr>
        <w:t>Ytong wurde mit dem „</w:t>
      </w:r>
      <w:proofErr w:type="spellStart"/>
      <w:r w:rsidRPr="00CA0C68">
        <w:rPr>
          <w:b/>
        </w:rPr>
        <w:t>Architects</w:t>
      </w:r>
      <w:proofErr w:type="spellEnd"/>
      <w:r w:rsidRPr="00CA0C68">
        <w:rPr>
          <w:b/>
        </w:rPr>
        <w:t>’ Darling Award“ in Gold gekürt. Stellvertretend für das Unternehmen nahmen Patrik Polakovic</w:t>
      </w:r>
      <w:r w:rsidR="00B23FD8" w:rsidRPr="00CA0C68">
        <w:rPr>
          <w:b/>
        </w:rPr>
        <w:t>, Geschäftsführer Xella Deutschland</w:t>
      </w:r>
      <w:r w:rsidRPr="00CA0C68">
        <w:rPr>
          <w:b/>
        </w:rPr>
        <w:t xml:space="preserve"> und </w:t>
      </w:r>
      <w:r w:rsidR="00B23FD8" w:rsidRPr="00CA0C68">
        <w:rPr>
          <w:b/>
        </w:rPr>
        <w:t xml:space="preserve">Marketingleiter </w:t>
      </w:r>
      <w:r w:rsidRPr="00CA0C68">
        <w:rPr>
          <w:b/>
        </w:rPr>
        <w:t>Ma</w:t>
      </w:r>
      <w:r w:rsidR="00982D03" w:rsidRPr="00CA0C68">
        <w:rPr>
          <w:b/>
        </w:rPr>
        <w:t>r</w:t>
      </w:r>
      <w:r w:rsidRPr="00CA0C68">
        <w:rPr>
          <w:b/>
        </w:rPr>
        <w:t>cel Müller-Siegert</w:t>
      </w:r>
      <w:r w:rsidR="00B23FD8" w:rsidRPr="00CA0C68">
        <w:rPr>
          <w:b/>
        </w:rPr>
        <w:t xml:space="preserve"> </w:t>
      </w:r>
      <w:r w:rsidRPr="00CA0C68">
        <w:rPr>
          <w:b/>
        </w:rPr>
        <w:t xml:space="preserve">den Preis für die Kategorie „Serielles/Modulares Bauen“ am </w:t>
      </w:r>
      <w:r w:rsidR="00982D03" w:rsidRPr="00CA0C68">
        <w:rPr>
          <w:b/>
        </w:rPr>
        <w:t>07</w:t>
      </w:r>
      <w:r w:rsidRPr="00CA0C68">
        <w:rPr>
          <w:b/>
        </w:rPr>
        <w:t xml:space="preserve">. November beim Branchentreff „Celler Werktag“ entgegen. </w:t>
      </w:r>
      <w:r w:rsidR="00982D03" w:rsidRPr="00CA0C68">
        <w:rPr>
          <w:b/>
        </w:rPr>
        <w:t>Damit nicht genug</w:t>
      </w:r>
      <w:r w:rsidR="00B23FD8" w:rsidRPr="00CA0C68">
        <w:rPr>
          <w:b/>
        </w:rPr>
        <w:t>: a</w:t>
      </w:r>
      <w:r w:rsidR="00982D03" w:rsidRPr="00CA0C68">
        <w:rPr>
          <w:b/>
        </w:rPr>
        <w:t xml:space="preserve">uch in der Kategorie „Mauerwerk“ wurde Ytong zu einem der beliebtesten Hersteller gewählt und erhielt </w:t>
      </w:r>
      <w:r w:rsidR="00CA0C68" w:rsidRPr="00CA0C68">
        <w:rPr>
          <w:b/>
        </w:rPr>
        <w:t xml:space="preserve">den </w:t>
      </w:r>
      <w:proofErr w:type="spellStart"/>
      <w:r w:rsidR="00CA0C68" w:rsidRPr="00CA0C68">
        <w:rPr>
          <w:b/>
        </w:rPr>
        <w:t>Architects</w:t>
      </w:r>
      <w:proofErr w:type="spellEnd"/>
      <w:r w:rsidR="00CA0C68" w:rsidRPr="00CA0C68">
        <w:rPr>
          <w:b/>
        </w:rPr>
        <w:t>‘ Darling Award in Silber</w:t>
      </w:r>
      <w:r w:rsidR="00982D03" w:rsidRPr="00CA0C68">
        <w:rPr>
          <w:b/>
        </w:rPr>
        <w:t>.</w:t>
      </w:r>
    </w:p>
    <w:bookmarkEnd w:id="0"/>
    <w:p w:rsidR="00982D03" w:rsidRDefault="00982D03" w:rsidP="007C6E69">
      <w:pPr>
        <w:spacing w:line="360" w:lineRule="auto"/>
        <w:ind w:right="253"/>
      </w:pPr>
    </w:p>
    <w:p w:rsidR="00FC6A76" w:rsidRDefault="001811F5" w:rsidP="00FC6A76">
      <w:pPr>
        <w:tabs>
          <w:tab w:val="left" w:pos="1770"/>
        </w:tabs>
        <w:spacing w:line="360" w:lineRule="auto"/>
        <w:rPr>
          <w:rFonts w:cs="Arial"/>
          <w:color w:val="000000"/>
          <w:sz w:val="20"/>
          <w:szCs w:val="20"/>
        </w:rPr>
      </w:pPr>
      <w:r w:rsidRPr="001811F5">
        <w:t xml:space="preserve">Mehr als 2.000 Architekten und Planer nahmen an der bundesweit größten Branchenbefragung teil und beurteilten das Angebot der Bauindustrie. </w:t>
      </w:r>
      <w:r>
        <w:t xml:space="preserve">Die 24 Gewinner-Unternehmen aus verschiedenen Produktbereichen konnten somit unter Beweis stellen, dass sie für wichtige Entscheidungsträger im Baubereich zu den begehrtesten Lieferanten Deutschlands zählen. </w:t>
      </w:r>
      <w:r w:rsidR="00982D03">
        <w:t xml:space="preserve">Marcel Müller-Siegert kommentiert die Auszeichnung: </w:t>
      </w:r>
      <w:proofErr w:type="gramStart"/>
      <w:r w:rsidR="00982D03" w:rsidRPr="00982D03">
        <w:t>„</w:t>
      </w:r>
      <w:proofErr w:type="gramEnd"/>
      <w:r w:rsidR="00982D03" w:rsidRPr="00982D03">
        <w:t xml:space="preserve">Dass uns </w:t>
      </w:r>
      <w:r w:rsidR="00B23FD8">
        <w:t xml:space="preserve">mehr als </w:t>
      </w:r>
      <w:r w:rsidR="00982D03" w:rsidRPr="00982D03">
        <w:t xml:space="preserve">2.000 Architekten und Planer in der Kategorie </w:t>
      </w:r>
      <w:r w:rsidR="00982D03">
        <w:t xml:space="preserve">„Serielles und modulares </w:t>
      </w:r>
      <w:r>
        <w:t>B</w:t>
      </w:r>
      <w:r w:rsidR="00982D03">
        <w:t>auen</w:t>
      </w:r>
      <w:r>
        <w:t>“</w:t>
      </w:r>
      <w:r w:rsidR="00982D03" w:rsidRPr="00982D03">
        <w:t xml:space="preserve"> zu ihrem Favoriten gewählt haben freut uns riesig. Es ist eine Bestätigung, dass wir Architekten und </w:t>
      </w:r>
      <w:r w:rsidR="00982D03">
        <w:t xml:space="preserve">Planer </w:t>
      </w:r>
      <w:r w:rsidR="00982D03" w:rsidRPr="00982D03">
        <w:t xml:space="preserve">mit unserer Strategie </w:t>
      </w:r>
      <w:r w:rsidR="00982D03">
        <w:t xml:space="preserve">und </w:t>
      </w:r>
      <w:r w:rsidR="00FC6A76">
        <w:t xml:space="preserve">den großformatigen </w:t>
      </w:r>
      <w:r w:rsidR="00982D03">
        <w:t>Produktsystemen</w:t>
      </w:r>
      <w:r w:rsidR="00982D03" w:rsidRPr="00982D03">
        <w:t xml:space="preserve"> erreichen</w:t>
      </w:r>
      <w:r w:rsidR="00C200A8">
        <w:t xml:space="preserve"> und </w:t>
      </w:r>
      <w:r w:rsidR="003D666A">
        <w:t>dass</w:t>
      </w:r>
      <w:r w:rsidR="00C200A8">
        <w:t xml:space="preserve"> die Vorteile für die Baubranche erkannt werden</w:t>
      </w:r>
      <w:r w:rsidR="00B23FD8">
        <w:t>“.</w:t>
      </w:r>
    </w:p>
    <w:p w:rsidR="00FC6A76" w:rsidRDefault="00FC6A76" w:rsidP="00FC6A76">
      <w:pPr>
        <w:tabs>
          <w:tab w:val="left" w:pos="1770"/>
        </w:tabs>
        <w:spacing w:line="360" w:lineRule="auto"/>
      </w:pPr>
    </w:p>
    <w:p w:rsidR="00070229" w:rsidRDefault="00D21818" w:rsidP="00FC6A76">
      <w:pPr>
        <w:tabs>
          <w:tab w:val="left" w:pos="1770"/>
        </w:tabs>
        <w:spacing w:line="360" w:lineRule="auto"/>
      </w:pPr>
      <w:r>
        <w:t xml:space="preserve">Wohnungsbau muss </w:t>
      </w:r>
      <w:r w:rsidR="002177C6">
        <w:t xml:space="preserve">ohne Qualitätsabstriche </w:t>
      </w:r>
      <w:r>
        <w:t xml:space="preserve">kostengünstiger </w:t>
      </w:r>
      <w:r w:rsidR="002177C6">
        <w:t xml:space="preserve">und schneller </w:t>
      </w:r>
      <w:r>
        <w:t xml:space="preserve">werden. Mit dem bisherigen Planungs- und Bautempo ist das kaum zu erreichen. </w:t>
      </w:r>
      <w:r w:rsidR="00070229">
        <w:t>Serielles und modulares Bauen mit Ytong Systemwandelementen kann deshalb die Lösung sein</w:t>
      </w:r>
      <w:r>
        <w:t xml:space="preserve">: </w:t>
      </w:r>
      <w:r w:rsidR="00FC6A76" w:rsidRPr="00070229">
        <w:t>Das großformatige Bausystem schafft bei geringem Personaleinsatz schnell und günstig Wohnraum von hoher Ausführungsqualität und Wertbeständigkeit und ist besonders nachhaltig</w:t>
      </w:r>
      <w:r w:rsidR="00FC6A76">
        <w:t xml:space="preserve">. Wird zudem der digitale Planungsservice </w:t>
      </w:r>
      <w:proofErr w:type="spellStart"/>
      <w:proofErr w:type="gramStart"/>
      <w:r w:rsidR="00FC6A76">
        <w:t>blue.sprint</w:t>
      </w:r>
      <w:proofErr w:type="spellEnd"/>
      <w:proofErr w:type="gramEnd"/>
      <w:r w:rsidR="00FC6A76">
        <w:t xml:space="preserve"> in Anspruch genommen, wird der gesamten Planungs- und Bauprozess optimiert, so dass frühzeitig erkennbar ist, ob das Projekt in Bezug auf Konstruktion, Zeit- und Materialplanung effizient realisierbar ist.</w:t>
      </w:r>
    </w:p>
    <w:p w:rsidR="00AE2CE5" w:rsidRDefault="00AE2CE5" w:rsidP="00FC6A76">
      <w:pPr>
        <w:tabs>
          <w:tab w:val="left" w:pos="1770"/>
        </w:tabs>
        <w:spacing w:line="360" w:lineRule="auto"/>
      </w:pPr>
    </w:p>
    <w:p w:rsidR="00D21818" w:rsidRDefault="00D21818" w:rsidP="00B23FD8">
      <w:pPr>
        <w:spacing w:line="360" w:lineRule="auto"/>
        <w:ind w:right="253"/>
      </w:pPr>
    </w:p>
    <w:p w:rsidR="0099528D" w:rsidRDefault="0099528D" w:rsidP="00B23FD8">
      <w:pPr>
        <w:spacing w:line="360" w:lineRule="auto"/>
        <w:ind w:right="253"/>
      </w:pPr>
    </w:p>
    <w:p w:rsidR="0099528D" w:rsidRDefault="0099528D" w:rsidP="00B23FD8">
      <w:pPr>
        <w:spacing w:line="360" w:lineRule="auto"/>
        <w:ind w:right="253"/>
      </w:pPr>
      <w:bookmarkStart w:id="1" w:name="_GoBack"/>
      <w:bookmarkEnd w:id="1"/>
    </w:p>
    <w:p w:rsidR="001811F5" w:rsidRPr="00A038AF" w:rsidRDefault="001811F5" w:rsidP="001811F5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 w:rsidRPr="00A038AF">
        <w:rPr>
          <w:rFonts w:cs="Arial"/>
          <w:b/>
          <w:szCs w:val="22"/>
        </w:rPr>
        <w:lastRenderedPageBreak/>
        <w:t>Kontakt für die Redaktion:</w:t>
      </w:r>
    </w:p>
    <w:p w:rsidR="001811F5" w:rsidRPr="00A038AF" w:rsidRDefault="001811F5" w:rsidP="001811F5">
      <w:pPr>
        <w:pStyle w:val="Textkrper2"/>
        <w:rPr>
          <w:szCs w:val="22"/>
        </w:rPr>
      </w:pPr>
      <w:r w:rsidRPr="00A038AF">
        <w:rPr>
          <w:szCs w:val="22"/>
        </w:rPr>
        <w:t>Xella Deutschland GmbH</w:t>
      </w:r>
    </w:p>
    <w:p w:rsidR="001811F5" w:rsidRDefault="001811F5" w:rsidP="001811F5">
      <w:pPr>
        <w:pStyle w:val="Textkrper2"/>
      </w:pPr>
      <w:r>
        <w:t>Olaf Kruse - Pressesprecher Xella Deutschland GmbH</w:t>
      </w:r>
    </w:p>
    <w:p w:rsidR="001811F5" w:rsidRDefault="001811F5" w:rsidP="001811F5">
      <w:pPr>
        <w:pStyle w:val="Textkrper2"/>
      </w:pPr>
      <w:r>
        <w:t>Düsseldorfer Landstraße 395</w:t>
      </w:r>
    </w:p>
    <w:p w:rsidR="001811F5" w:rsidRDefault="001811F5" w:rsidP="001811F5">
      <w:pPr>
        <w:pStyle w:val="Textkrper2"/>
      </w:pPr>
      <w:r>
        <w:t>47259 Duisburg</w:t>
      </w:r>
    </w:p>
    <w:p w:rsidR="001811F5" w:rsidRDefault="001811F5" w:rsidP="001811F5">
      <w:pPr>
        <w:pStyle w:val="Textkrper2"/>
      </w:pPr>
      <w:r>
        <w:t>Tel.: +49 (0)203 60880-7560</w:t>
      </w:r>
    </w:p>
    <w:p w:rsidR="001811F5" w:rsidRPr="001811F5" w:rsidRDefault="001811F5" w:rsidP="001811F5">
      <w:pPr>
        <w:pStyle w:val="Textkrper2"/>
      </w:pPr>
      <w:r w:rsidRPr="001811F5">
        <w:t>Mobil: +49 (0)170 3312288</w:t>
      </w:r>
    </w:p>
    <w:p w:rsidR="001811F5" w:rsidRPr="0046646D" w:rsidRDefault="0099528D" w:rsidP="001811F5">
      <w:pPr>
        <w:autoSpaceDE w:val="0"/>
        <w:autoSpaceDN w:val="0"/>
        <w:adjustRightInd w:val="0"/>
        <w:spacing w:line="360" w:lineRule="auto"/>
        <w:rPr>
          <w:rFonts w:cs="Arial"/>
          <w:szCs w:val="20"/>
          <w:lang w:val="fr-FR"/>
        </w:rPr>
      </w:pPr>
      <w:hyperlink r:id="rId7" w:history="1">
        <w:r w:rsidR="001811F5" w:rsidRPr="009C14D8">
          <w:rPr>
            <w:rStyle w:val="Hyperlink"/>
            <w:rFonts w:cs="Arial"/>
            <w:szCs w:val="20"/>
          </w:rPr>
          <w:t>olaf.kruse@xella.com</w:t>
        </w:r>
      </w:hyperlink>
    </w:p>
    <w:p w:rsidR="001811F5" w:rsidRPr="00B23FD8" w:rsidRDefault="001811F5" w:rsidP="00B23FD8">
      <w:pPr>
        <w:spacing w:line="360" w:lineRule="auto"/>
        <w:ind w:right="253"/>
      </w:pPr>
    </w:p>
    <w:sectPr w:rsidR="001811F5" w:rsidRPr="00B23FD8" w:rsidSect="0017705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948" w:right="839" w:bottom="839" w:left="1418" w:header="737" w:footer="4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2F1" w:rsidRDefault="008C02F1">
      <w:r>
        <w:separator/>
      </w:r>
    </w:p>
  </w:endnote>
  <w:endnote w:type="continuationSeparator" w:id="0">
    <w:p w:rsidR="008C02F1" w:rsidRDefault="008C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">
    <w:altName w:val="Courier New"/>
    <w:charset w:val="00"/>
    <w:family w:val="auto"/>
    <w:pitch w:val="variable"/>
    <w:sig w:usb0="00000001" w:usb1="40002048" w:usb2="00000000" w:usb3="00000000" w:csb0="00000111" w:csb1="00000000"/>
  </w:font>
  <w:font w:name="Jennifer's Hand Writing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603" w:rsidRDefault="008C02F1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margin">
                <wp:align>right</wp:align>
              </wp:positionH>
              <wp:positionV relativeFrom="margin">
                <wp:posOffset>8077835</wp:posOffset>
              </wp:positionV>
              <wp:extent cx="942975" cy="200025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603" w:rsidRPr="00186A82" w:rsidRDefault="00C603F1" w:rsidP="00F16123">
                          <w:pPr>
                            <w:jc w:val="righ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Seite </w:t>
                          </w:r>
                          <w:r w:rsidR="00176603"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A737FC"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176603"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="00A737FC"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DC3D77">
                            <w:rPr>
                              <w:rFonts w:cs="Ari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A737FC"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von</w:t>
                          </w:r>
                          <w:r w:rsidR="00176603"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A737FC"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176603"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="00A737FC"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2353DE">
                            <w:rPr>
                              <w:rFonts w:cs="Arial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="00A737FC"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3.05pt;margin-top:636.05pt;width:74.25pt;height:15.7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" filled="f" stroked="f">
              <v:textbox inset="0,0,0,0">
                <w:txbxContent>
                  <w:p w:rsidR="00176603" w:rsidRPr="00186A82" w:rsidRDefault="00C603F1" w:rsidP="00F16123">
                    <w:pPr>
                      <w:jc w:val="right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 xml:space="preserve">Seite </w:t>
                    </w:r>
                    <w:r w:rsidR="00176603" w:rsidRPr="00186A82">
                      <w:rPr>
                        <w:rFonts w:cs="Arial"/>
                        <w:sz w:val="14"/>
                        <w:szCs w:val="14"/>
                      </w:rPr>
                      <w:t xml:space="preserve"> </w:t>
                    </w:r>
                    <w:r w:rsidR="00A737FC" w:rsidRPr="00186A82">
                      <w:rPr>
                        <w:rFonts w:cs="Arial"/>
                        <w:sz w:val="14"/>
                        <w:szCs w:val="14"/>
                      </w:rPr>
                      <w:fldChar w:fldCharType="begin"/>
                    </w:r>
                    <w:r w:rsidR="00176603" w:rsidRPr="00186A82">
                      <w:rPr>
                        <w:rFonts w:cs="Arial"/>
                        <w:sz w:val="14"/>
                        <w:szCs w:val="14"/>
                      </w:rPr>
                      <w:instrText xml:space="preserve"> PAGE </w:instrText>
                    </w:r>
                    <w:r w:rsidR="00A737FC" w:rsidRPr="00186A82">
                      <w:rPr>
                        <w:rFonts w:cs="Arial"/>
                        <w:sz w:val="14"/>
                        <w:szCs w:val="14"/>
                      </w:rPr>
                      <w:fldChar w:fldCharType="separate"/>
                    </w:r>
                    <w:r w:rsidR="00DC3D77">
                      <w:rPr>
                        <w:rFonts w:cs="Arial"/>
                        <w:noProof/>
                        <w:sz w:val="14"/>
                        <w:szCs w:val="14"/>
                      </w:rPr>
                      <w:t>2</w:t>
                    </w:r>
                    <w:r w:rsidR="00A737FC" w:rsidRPr="00186A82">
                      <w:rPr>
                        <w:rFonts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cs="Arial"/>
                        <w:sz w:val="14"/>
                        <w:szCs w:val="14"/>
                      </w:rPr>
                      <w:t xml:space="preserve"> von</w:t>
                    </w:r>
                    <w:r w:rsidR="00176603" w:rsidRPr="00186A82">
                      <w:rPr>
                        <w:rFonts w:cs="Arial"/>
                        <w:sz w:val="14"/>
                        <w:szCs w:val="14"/>
                      </w:rPr>
                      <w:t xml:space="preserve"> </w:t>
                    </w:r>
                    <w:r w:rsidR="00A737FC" w:rsidRPr="00186A82">
                      <w:rPr>
                        <w:rFonts w:cs="Arial"/>
                        <w:sz w:val="14"/>
                        <w:szCs w:val="14"/>
                      </w:rPr>
                      <w:fldChar w:fldCharType="begin"/>
                    </w:r>
                    <w:r w:rsidR="00176603" w:rsidRPr="00186A82">
                      <w:rPr>
                        <w:rFonts w:cs="Arial"/>
                        <w:sz w:val="14"/>
                        <w:szCs w:val="14"/>
                      </w:rPr>
                      <w:instrText xml:space="preserve"> NUMPAGES </w:instrText>
                    </w:r>
                    <w:r w:rsidR="00A737FC" w:rsidRPr="00186A82">
                      <w:rPr>
                        <w:rFonts w:cs="Arial"/>
                        <w:sz w:val="14"/>
                        <w:szCs w:val="14"/>
                      </w:rPr>
                      <w:fldChar w:fldCharType="separate"/>
                    </w:r>
                    <w:r w:rsidR="002353DE">
                      <w:rPr>
                        <w:rFonts w:cs="Arial"/>
                        <w:noProof/>
                        <w:sz w:val="14"/>
                        <w:szCs w:val="14"/>
                      </w:rPr>
                      <w:t>1</w:t>
                    </w:r>
                    <w:r w:rsidR="00A737FC" w:rsidRPr="00186A82">
                      <w:rPr>
                        <w:rFonts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FD5" w:rsidRDefault="008C02F1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-242570</wp:posOffset>
              </wp:positionV>
              <wp:extent cx="942975" cy="12509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0CF0" w:rsidRPr="00146EF2" w:rsidRDefault="004D7BB8" w:rsidP="00FB4177">
                          <w:pPr>
                            <w:jc w:val="righ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Seite</w:t>
                          </w:r>
                          <w:r w:rsidR="008C0CF0" w:rsidRPr="00146EF2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A737FC" w:rsidRPr="00146EF2">
                            <w:rPr>
                              <w:rStyle w:val="Seitenzah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8C0CF0" w:rsidRPr="00146EF2">
                            <w:rPr>
                              <w:rStyle w:val="Seitenzahl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="00A737FC" w:rsidRPr="00146EF2">
                            <w:rPr>
                              <w:rStyle w:val="Seitenzah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2353DE">
                            <w:rPr>
                              <w:rStyle w:val="Seitenzahl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="00A737FC" w:rsidRPr="00146EF2">
                            <w:rPr>
                              <w:rStyle w:val="Seitenzahl"/>
                              <w:sz w:val="14"/>
                              <w:szCs w:val="14"/>
                            </w:rPr>
                            <w:fldChar w:fldCharType="end"/>
                          </w:r>
                          <w:r w:rsidR="008C0CF0" w:rsidRPr="00146EF2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von</w:t>
                          </w:r>
                          <w:r w:rsidR="008C0CF0" w:rsidRPr="00146EF2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A737FC" w:rsidRPr="00146EF2">
                            <w:rPr>
                              <w:rStyle w:val="Seitenzah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8C0CF0" w:rsidRPr="00146EF2">
                            <w:rPr>
                              <w:rStyle w:val="Seitenzahl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="00A737FC" w:rsidRPr="00146EF2">
                            <w:rPr>
                              <w:rStyle w:val="Seitenzah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2353DE">
                            <w:rPr>
                              <w:rStyle w:val="Seitenzahl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="00A737FC" w:rsidRPr="00146EF2">
                            <w:rPr>
                              <w:rStyle w:val="Seitenzah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3.05pt;margin-top:-19.1pt;width:74.25pt;height:9.8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I+rQIAAK8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" filled="f" stroked="f">
              <v:textbox inset="0,0,0,0">
                <w:txbxContent>
                  <w:p w:rsidR="008C0CF0" w:rsidRPr="00146EF2" w:rsidRDefault="004D7BB8" w:rsidP="00FB4177">
                    <w:pPr>
                      <w:jc w:val="right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>Seite</w:t>
                    </w:r>
                    <w:r w:rsidR="008C0CF0" w:rsidRPr="00146EF2">
                      <w:rPr>
                        <w:rFonts w:cs="Arial"/>
                        <w:sz w:val="14"/>
                        <w:szCs w:val="14"/>
                      </w:rPr>
                      <w:t xml:space="preserve"> </w:t>
                    </w:r>
                    <w:r w:rsidR="00A737FC" w:rsidRPr="00146EF2">
                      <w:rPr>
                        <w:rStyle w:val="Seitenzahl"/>
                        <w:sz w:val="14"/>
                        <w:szCs w:val="14"/>
                      </w:rPr>
                      <w:fldChar w:fldCharType="begin"/>
                    </w:r>
                    <w:r w:rsidR="008C0CF0" w:rsidRPr="00146EF2">
                      <w:rPr>
                        <w:rStyle w:val="Seitenzahl"/>
                        <w:sz w:val="14"/>
                        <w:szCs w:val="14"/>
                      </w:rPr>
                      <w:instrText xml:space="preserve"> PAGE </w:instrText>
                    </w:r>
                    <w:r w:rsidR="00A737FC" w:rsidRPr="00146EF2">
                      <w:rPr>
                        <w:rStyle w:val="Seitenzahl"/>
                        <w:sz w:val="14"/>
                        <w:szCs w:val="14"/>
                      </w:rPr>
                      <w:fldChar w:fldCharType="separate"/>
                    </w:r>
                    <w:r w:rsidR="002353DE">
                      <w:rPr>
                        <w:rStyle w:val="Seitenzahl"/>
                        <w:noProof/>
                        <w:sz w:val="14"/>
                        <w:szCs w:val="14"/>
                      </w:rPr>
                      <w:t>1</w:t>
                    </w:r>
                    <w:r w:rsidR="00A737FC" w:rsidRPr="00146EF2">
                      <w:rPr>
                        <w:rStyle w:val="Seitenzahl"/>
                        <w:sz w:val="14"/>
                        <w:szCs w:val="14"/>
                      </w:rPr>
                      <w:fldChar w:fldCharType="end"/>
                    </w:r>
                    <w:r w:rsidR="008C0CF0" w:rsidRPr="00146EF2">
                      <w:rPr>
                        <w:rFonts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von</w:t>
                    </w:r>
                    <w:r w:rsidR="008C0CF0" w:rsidRPr="00146EF2">
                      <w:rPr>
                        <w:rFonts w:cs="Arial"/>
                        <w:sz w:val="14"/>
                        <w:szCs w:val="14"/>
                      </w:rPr>
                      <w:t xml:space="preserve"> </w:t>
                    </w:r>
                    <w:r w:rsidR="00A737FC" w:rsidRPr="00146EF2">
                      <w:rPr>
                        <w:rStyle w:val="Seitenzahl"/>
                        <w:sz w:val="14"/>
                        <w:szCs w:val="14"/>
                      </w:rPr>
                      <w:fldChar w:fldCharType="begin"/>
                    </w:r>
                    <w:r w:rsidR="008C0CF0" w:rsidRPr="00146EF2">
                      <w:rPr>
                        <w:rStyle w:val="Seitenzahl"/>
                        <w:sz w:val="14"/>
                        <w:szCs w:val="14"/>
                      </w:rPr>
                      <w:instrText xml:space="preserve"> NUMPAGES </w:instrText>
                    </w:r>
                    <w:r w:rsidR="00A737FC" w:rsidRPr="00146EF2">
                      <w:rPr>
                        <w:rStyle w:val="Seitenzahl"/>
                        <w:sz w:val="14"/>
                        <w:szCs w:val="14"/>
                      </w:rPr>
                      <w:fldChar w:fldCharType="separate"/>
                    </w:r>
                    <w:r w:rsidR="002353DE">
                      <w:rPr>
                        <w:rStyle w:val="Seitenzahl"/>
                        <w:noProof/>
                        <w:sz w:val="14"/>
                        <w:szCs w:val="14"/>
                      </w:rPr>
                      <w:t>1</w:t>
                    </w:r>
                    <w:r w:rsidR="00A737FC" w:rsidRPr="00146EF2">
                      <w:rPr>
                        <w:rStyle w:val="Seitenzah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51"/>
      <w:gridCol w:w="3001"/>
    </w:tblGrid>
    <w:tr w:rsidR="00F57319" w:rsidRPr="00751E7C" w:rsidTr="00870852">
      <w:trPr>
        <w:trHeight w:val="1560"/>
      </w:trPr>
      <w:tc>
        <w:tcPr>
          <w:tcW w:w="2851" w:type="dxa"/>
          <w:vAlign w:val="bottom"/>
        </w:tcPr>
        <w:p w:rsidR="00F57319" w:rsidRPr="00870852" w:rsidRDefault="00F57319" w:rsidP="00E91FD5">
          <w:pPr>
            <w:pStyle w:val="Fuzeile"/>
            <w:suppressOverlap/>
            <w:rPr>
              <w:rFonts w:cs="Arial"/>
              <w:b/>
              <w:sz w:val="14"/>
              <w:szCs w:val="14"/>
            </w:rPr>
          </w:pPr>
          <w:r w:rsidRPr="00870852">
            <w:rPr>
              <w:rFonts w:cs="Arial"/>
              <w:b/>
              <w:sz w:val="14"/>
              <w:szCs w:val="14"/>
            </w:rPr>
            <w:t xml:space="preserve">Xella </w:t>
          </w:r>
          <w:r w:rsidR="00870852" w:rsidRPr="00870852">
            <w:rPr>
              <w:rFonts w:cs="Arial"/>
              <w:b/>
              <w:sz w:val="14"/>
              <w:szCs w:val="14"/>
            </w:rPr>
            <w:t>Deutschland GmbH</w:t>
          </w:r>
        </w:p>
        <w:p w:rsidR="00F57319" w:rsidRPr="00870852" w:rsidRDefault="00870852" w:rsidP="00E91FD5">
          <w:pPr>
            <w:pStyle w:val="Fuzeile"/>
            <w:suppressOverlap/>
            <w:rPr>
              <w:rFonts w:cs="Arial"/>
              <w:sz w:val="14"/>
              <w:szCs w:val="14"/>
            </w:rPr>
          </w:pPr>
          <w:r w:rsidRPr="00870852">
            <w:rPr>
              <w:rFonts w:cs="Arial"/>
              <w:sz w:val="14"/>
              <w:szCs w:val="14"/>
            </w:rPr>
            <w:t>Aufsichtsratsvorsitzender:</w:t>
          </w:r>
        </w:p>
        <w:p w:rsidR="00F57319" w:rsidRPr="00870852" w:rsidRDefault="00870852" w:rsidP="00E05AB7">
          <w:pPr>
            <w:pStyle w:val="Fuzeile"/>
            <w:rPr>
              <w:rFonts w:cs="Arial"/>
              <w:sz w:val="14"/>
              <w:szCs w:val="14"/>
            </w:rPr>
          </w:pPr>
          <w:r w:rsidRPr="00870852">
            <w:rPr>
              <w:rFonts w:cs="Arial"/>
              <w:sz w:val="14"/>
              <w:szCs w:val="14"/>
            </w:rPr>
            <w:t>Thomas Bois</w:t>
          </w:r>
        </w:p>
        <w:p w:rsidR="00870852" w:rsidRPr="00870852" w:rsidRDefault="00870852" w:rsidP="00E05AB7">
          <w:pPr>
            <w:pStyle w:val="Fuzeile"/>
            <w:rPr>
              <w:rFonts w:cs="Arial"/>
              <w:sz w:val="14"/>
              <w:szCs w:val="14"/>
            </w:rPr>
          </w:pPr>
          <w:r w:rsidRPr="00870852">
            <w:rPr>
              <w:rFonts w:cs="Arial"/>
              <w:sz w:val="14"/>
              <w:szCs w:val="14"/>
            </w:rPr>
            <w:t>Geschäftsführung:</w:t>
          </w:r>
        </w:p>
        <w:p w:rsidR="00F16123" w:rsidRPr="00870852" w:rsidRDefault="00870852" w:rsidP="00F57319">
          <w:pPr>
            <w:pStyle w:val="Fuzeile"/>
            <w:suppressOverlap/>
            <w:rPr>
              <w:rFonts w:cs="Arial"/>
              <w:sz w:val="14"/>
              <w:szCs w:val="14"/>
            </w:rPr>
          </w:pPr>
          <w:r w:rsidRPr="00870852">
            <w:rPr>
              <w:rFonts w:cs="Arial"/>
              <w:sz w:val="14"/>
              <w:szCs w:val="14"/>
            </w:rPr>
            <w:t>Patrik Polakovic (Vorsitzender)</w:t>
          </w:r>
        </w:p>
        <w:p w:rsidR="00F16123" w:rsidRPr="00870852" w:rsidRDefault="00870852" w:rsidP="00F57319">
          <w:pPr>
            <w:pStyle w:val="Fuzeile"/>
            <w:suppressOverlap/>
            <w:rPr>
              <w:rFonts w:cs="Arial"/>
              <w:sz w:val="14"/>
              <w:szCs w:val="14"/>
            </w:rPr>
          </w:pPr>
          <w:r w:rsidRPr="00870852">
            <w:rPr>
              <w:rFonts w:cs="Arial"/>
              <w:sz w:val="14"/>
              <w:szCs w:val="14"/>
            </w:rPr>
            <w:t xml:space="preserve">Jörg </w:t>
          </w:r>
          <w:proofErr w:type="spellStart"/>
          <w:r w:rsidRPr="00870852">
            <w:rPr>
              <w:rFonts w:cs="Arial"/>
              <w:sz w:val="14"/>
              <w:szCs w:val="14"/>
            </w:rPr>
            <w:t>Hurtz</w:t>
          </w:r>
          <w:proofErr w:type="spellEnd"/>
          <w:r w:rsidRPr="00870852">
            <w:rPr>
              <w:rFonts w:cs="Arial"/>
              <w:sz w:val="14"/>
              <w:szCs w:val="14"/>
            </w:rPr>
            <w:t xml:space="preserve">, Sven </w:t>
          </w:r>
          <w:proofErr w:type="spellStart"/>
          <w:r w:rsidRPr="00870852">
            <w:rPr>
              <w:rFonts w:cs="Arial"/>
              <w:sz w:val="14"/>
              <w:szCs w:val="14"/>
            </w:rPr>
            <w:t>Nedved</w:t>
          </w:r>
          <w:proofErr w:type="spellEnd"/>
        </w:p>
        <w:p w:rsidR="00870852" w:rsidRPr="00870852" w:rsidRDefault="00870852" w:rsidP="00870852">
          <w:pPr>
            <w:pStyle w:val="Fuzeile"/>
            <w:suppressOverlap/>
            <w:rPr>
              <w:rFonts w:cs="Arial"/>
              <w:sz w:val="14"/>
              <w:szCs w:val="14"/>
            </w:rPr>
          </w:pPr>
          <w:r w:rsidRPr="00870852">
            <w:rPr>
              <w:rFonts w:cs="Arial"/>
              <w:sz w:val="14"/>
              <w:szCs w:val="14"/>
            </w:rPr>
            <w:t>Sitz der Gesellschaft: Duisburg</w:t>
          </w:r>
        </w:p>
        <w:p w:rsidR="00870852" w:rsidRPr="00870852" w:rsidRDefault="00870852" w:rsidP="00870852">
          <w:pPr>
            <w:pStyle w:val="Fuzeile"/>
            <w:suppressOverlap/>
            <w:rPr>
              <w:rFonts w:cs="Arial"/>
              <w:sz w:val="14"/>
              <w:szCs w:val="14"/>
            </w:rPr>
          </w:pPr>
          <w:r w:rsidRPr="00870852">
            <w:rPr>
              <w:rFonts w:cs="Arial"/>
              <w:sz w:val="14"/>
              <w:szCs w:val="14"/>
            </w:rPr>
            <w:t>Amtsgericht Duisburg, HRB 17446</w:t>
          </w:r>
        </w:p>
        <w:p w:rsidR="00F57319" w:rsidRPr="00870852" w:rsidRDefault="00870852" w:rsidP="00870852">
          <w:pPr>
            <w:pStyle w:val="Fuzeile"/>
            <w:suppressOverlap/>
            <w:rPr>
              <w:rFonts w:cs="Arial"/>
              <w:sz w:val="14"/>
              <w:szCs w:val="14"/>
            </w:rPr>
          </w:pPr>
          <w:proofErr w:type="spellStart"/>
          <w:r w:rsidRPr="00870852">
            <w:rPr>
              <w:rFonts w:cs="Arial"/>
              <w:sz w:val="14"/>
              <w:szCs w:val="14"/>
            </w:rPr>
            <w:t>Ust</w:t>
          </w:r>
          <w:proofErr w:type="spellEnd"/>
          <w:r w:rsidRPr="00870852">
            <w:rPr>
              <w:rFonts w:cs="Arial"/>
              <w:sz w:val="14"/>
              <w:szCs w:val="14"/>
            </w:rPr>
            <w:t>.-</w:t>
          </w:r>
          <w:proofErr w:type="spellStart"/>
          <w:r w:rsidRPr="00870852">
            <w:rPr>
              <w:rFonts w:cs="Arial"/>
              <w:sz w:val="14"/>
              <w:szCs w:val="14"/>
            </w:rPr>
            <w:t>IdNr</w:t>
          </w:r>
          <w:proofErr w:type="spellEnd"/>
          <w:r w:rsidRPr="00870852">
            <w:rPr>
              <w:rFonts w:cs="Arial"/>
              <w:sz w:val="14"/>
              <w:szCs w:val="14"/>
            </w:rPr>
            <w:t>. DE 811142354</w:t>
          </w:r>
        </w:p>
      </w:tc>
      <w:tc>
        <w:tcPr>
          <w:tcW w:w="3001" w:type="dxa"/>
          <w:vAlign w:val="bottom"/>
        </w:tcPr>
        <w:p w:rsidR="007E3C1D" w:rsidRDefault="00870852" w:rsidP="00870852">
          <w:pPr>
            <w:pStyle w:val="Fuzeile"/>
            <w:suppressOverlap/>
            <w:rPr>
              <w:rFonts w:cs="Arial"/>
              <w:sz w:val="14"/>
              <w:szCs w:val="14"/>
            </w:rPr>
          </w:pPr>
          <w:r w:rsidRPr="00870852">
            <w:rPr>
              <w:rFonts w:cs="Arial"/>
              <w:sz w:val="14"/>
              <w:szCs w:val="14"/>
            </w:rPr>
            <w:t xml:space="preserve">HypoVereinsbank, </w:t>
          </w:r>
        </w:p>
        <w:p w:rsidR="00870852" w:rsidRPr="00870852" w:rsidRDefault="00870852" w:rsidP="00870852">
          <w:pPr>
            <w:pStyle w:val="Fuzeile"/>
            <w:suppressOverlap/>
            <w:rPr>
              <w:rFonts w:cs="Arial"/>
              <w:sz w:val="14"/>
              <w:szCs w:val="14"/>
            </w:rPr>
          </w:pPr>
          <w:r w:rsidRPr="00870852">
            <w:rPr>
              <w:rFonts w:cs="Arial"/>
              <w:sz w:val="14"/>
              <w:szCs w:val="14"/>
            </w:rPr>
            <w:t>IBAN: DE27 7002 0270 0002 7225 42</w:t>
          </w:r>
        </w:p>
        <w:p w:rsidR="00DD21A6" w:rsidRPr="00870852" w:rsidRDefault="002353DE" w:rsidP="00870852">
          <w:pPr>
            <w:pStyle w:val="Fuzeile"/>
            <w:suppressOverlap/>
            <w:rPr>
              <w:rFonts w:cs="Arial"/>
              <w:sz w:val="14"/>
              <w:szCs w:val="14"/>
            </w:rPr>
          </w:pPr>
          <w:r>
            <w:rPr>
              <w:rFonts w:cs="Arial"/>
              <w:bCs/>
              <w:noProof/>
              <w:sz w:val="14"/>
              <w:szCs w:val="14"/>
            </w:rPr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84455</wp:posOffset>
                </wp:positionV>
                <wp:extent cx="502920" cy="502285"/>
                <wp:effectExtent l="19050" t="0" r="0" b="0"/>
                <wp:wrapNone/>
                <wp:docPr id="19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502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cs="Arial"/>
              <w:bCs/>
              <w:noProof/>
              <w:sz w:val="14"/>
              <w:szCs w:val="14"/>
            </w:rPr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84455</wp:posOffset>
                </wp:positionV>
                <wp:extent cx="502920" cy="502285"/>
                <wp:effectExtent l="19050" t="0" r="0" b="0"/>
                <wp:wrapNone/>
                <wp:docPr id="20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502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870852" w:rsidRPr="00870852">
            <w:rPr>
              <w:rFonts w:cs="Arial"/>
              <w:sz w:val="14"/>
              <w:szCs w:val="14"/>
            </w:rPr>
            <w:t>BIC</w:t>
          </w:r>
          <w:r w:rsidR="007E3C1D">
            <w:rPr>
              <w:rFonts w:cs="Arial"/>
              <w:sz w:val="14"/>
              <w:szCs w:val="14"/>
            </w:rPr>
            <w:t>:</w:t>
          </w:r>
          <w:r w:rsidR="00870852" w:rsidRPr="00870852">
            <w:rPr>
              <w:rFonts w:cs="Arial"/>
              <w:sz w:val="14"/>
              <w:szCs w:val="14"/>
            </w:rPr>
            <w:t xml:space="preserve"> HYVEDEMMXXX</w:t>
          </w:r>
        </w:p>
        <w:p w:rsidR="00870852" w:rsidRPr="00870852" w:rsidRDefault="00870852" w:rsidP="00F57319">
          <w:pPr>
            <w:pStyle w:val="Fuzeile"/>
            <w:suppressOverlap/>
            <w:rPr>
              <w:rFonts w:cs="Arial"/>
              <w:sz w:val="14"/>
              <w:szCs w:val="14"/>
            </w:rPr>
          </w:pPr>
        </w:p>
        <w:p w:rsidR="00870852" w:rsidRPr="00870852" w:rsidRDefault="00870852" w:rsidP="00870852">
          <w:pPr>
            <w:pStyle w:val="Fuzeile"/>
            <w:ind w:right="-142"/>
            <w:suppressOverlap/>
            <w:rPr>
              <w:rFonts w:cs="Arial"/>
              <w:bCs/>
              <w:sz w:val="14"/>
              <w:szCs w:val="14"/>
            </w:rPr>
          </w:pPr>
          <w:r w:rsidRPr="00870852">
            <w:rPr>
              <w:rFonts w:cs="Arial"/>
              <w:bCs/>
              <w:sz w:val="14"/>
              <w:szCs w:val="14"/>
            </w:rPr>
            <w:t xml:space="preserve">Informationen zum Datenschutz und zum Umgang mit Ihren Daten finden Sie unter www.ytong-silka.de/datenschutzinformation </w:t>
          </w:r>
        </w:p>
        <w:p w:rsidR="00F57319" w:rsidRPr="00870852" w:rsidRDefault="00870852" w:rsidP="00870852">
          <w:pPr>
            <w:pStyle w:val="Fuzeile"/>
            <w:ind w:right="-142"/>
            <w:suppressOverlap/>
            <w:rPr>
              <w:rFonts w:cs="Arial"/>
              <w:sz w:val="14"/>
              <w:szCs w:val="14"/>
            </w:rPr>
          </w:pPr>
          <w:r w:rsidRPr="00870852">
            <w:rPr>
              <w:rFonts w:cs="Arial"/>
              <w:bCs/>
              <w:sz w:val="14"/>
              <w:szCs w:val="14"/>
            </w:rPr>
            <w:t>bzw. www.multipor.de/datenschutzinformation</w:t>
          </w:r>
        </w:p>
      </w:tc>
    </w:tr>
  </w:tbl>
  <w:p w:rsidR="00515336" w:rsidRDefault="005153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2F1" w:rsidRDefault="008C02F1">
      <w:r>
        <w:separator/>
      </w:r>
    </w:p>
  </w:footnote>
  <w:footnote w:type="continuationSeparator" w:id="0">
    <w:p w:rsidR="008C02F1" w:rsidRDefault="008C0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419" w:rsidRDefault="007B6419">
    <w:pPr>
      <w:pStyle w:val="Kopfzeile"/>
    </w:pPr>
    <w:r>
      <w:rPr>
        <w:noProof/>
        <w:sz w:val="20"/>
      </w:rPr>
      <w:drawing>
        <wp:anchor distT="0" distB="0" distL="114300" distR="114300" simplePos="0" relativeHeight="251688960" behindDoc="0" locked="0" layoutInCell="1" allowOverlap="1">
          <wp:simplePos x="0" y="0"/>
          <wp:positionH relativeFrom="margin">
            <wp:posOffset>4584392</wp:posOffset>
          </wp:positionH>
          <wp:positionV relativeFrom="page">
            <wp:posOffset>571255</wp:posOffset>
          </wp:positionV>
          <wp:extent cx="1558800" cy="532800"/>
          <wp:effectExtent l="0" t="0" r="3810" b="635"/>
          <wp:wrapNone/>
          <wp:docPr id="7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XEL_POS_3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800" cy="5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123" w:rsidRDefault="007B6419">
    <w:pPr>
      <w:pStyle w:val="Kopfzeile"/>
      <w:rPr>
        <w:b/>
      </w:rPr>
    </w:pPr>
    <w:r w:rsidRPr="003308AC">
      <w:rPr>
        <w:b/>
        <w:noProof/>
        <w:sz w:val="20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margin">
            <wp:posOffset>4584392</wp:posOffset>
          </wp:positionH>
          <wp:positionV relativeFrom="page">
            <wp:posOffset>571255</wp:posOffset>
          </wp:positionV>
          <wp:extent cx="1558800" cy="532800"/>
          <wp:effectExtent l="0" t="0" r="3810" b="635"/>
          <wp:wrapNone/>
          <wp:docPr id="2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XEL_POS_3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800" cy="5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08AC" w:rsidRDefault="003308AC">
    <w:pPr>
      <w:pStyle w:val="Kopfzeile"/>
      <w:rPr>
        <w:b/>
      </w:rPr>
    </w:pPr>
  </w:p>
  <w:p w:rsidR="003308AC" w:rsidRDefault="003308AC">
    <w:pPr>
      <w:pStyle w:val="Kopfzeile"/>
      <w:rPr>
        <w:b/>
      </w:rPr>
    </w:pPr>
  </w:p>
  <w:p w:rsidR="003308AC" w:rsidRPr="003308AC" w:rsidRDefault="003308AC">
    <w:pPr>
      <w:pStyle w:val="Kopfzeile"/>
      <w:rPr>
        <w:b/>
      </w:rPr>
    </w:pPr>
    <w:r>
      <w:rPr>
        <w:b/>
      </w:rPr>
      <w:t>Pressemitteilung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F1"/>
    <w:rsid w:val="00000D96"/>
    <w:rsid w:val="0001002B"/>
    <w:rsid w:val="00032F6C"/>
    <w:rsid w:val="00054FB2"/>
    <w:rsid w:val="00070229"/>
    <w:rsid w:val="000779F7"/>
    <w:rsid w:val="000D3F57"/>
    <w:rsid w:val="000F63C7"/>
    <w:rsid w:val="001009AB"/>
    <w:rsid w:val="00107A53"/>
    <w:rsid w:val="00141AD9"/>
    <w:rsid w:val="00145224"/>
    <w:rsid w:val="00146EF2"/>
    <w:rsid w:val="00173506"/>
    <w:rsid w:val="00176603"/>
    <w:rsid w:val="0017705C"/>
    <w:rsid w:val="00180F5D"/>
    <w:rsid w:val="001811F5"/>
    <w:rsid w:val="00186A82"/>
    <w:rsid w:val="00196D08"/>
    <w:rsid w:val="001C456D"/>
    <w:rsid w:val="001C5EC9"/>
    <w:rsid w:val="001E4E84"/>
    <w:rsid w:val="002177C6"/>
    <w:rsid w:val="00230DB9"/>
    <w:rsid w:val="00232EE8"/>
    <w:rsid w:val="002353DE"/>
    <w:rsid w:val="00255FBE"/>
    <w:rsid w:val="002805DE"/>
    <w:rsid w:val="002A33F7"/>
    <w:rsid w:val="002B09D7"/>
    <w:rsid w:val="002B260A"/>
    <w:rsid w:val="002B3E0D"/>
    <w:rsid w:val="002B6337"/>
    <w:rsid w:val="00310F87"/>
    <w:rsid w:val="00321573"/>
    <w:rsid w:val="003308AC"/>
    <w:rsid w:val="00390925"/>
    <w:rsid w:val="003C2542"/>
    <w:rsid w:val="003D666A"/>
    <w:rsid w:val="003E5FE8"/>
    <w:rsid w:val="003F010A"/>
    <w:rsid w:val="004274CD"/>
    <w:rsid w:val="00450A7C"/>
    <w:rsid w:val="00465228"/>
    <w:rsid w:val="004D7BB8"/>
    <w:rsid w:val="004F100B"/>
    <w:rsid w:val="00515336"/>
    <w:rsid w:val="00546122"/>
    <w:rsid w:val="005B2905"/>
    <w:rsid w:val="005D7A8D"/>
    <w:rsid w:val="005E7BD2"/>
    <w:rsid w:val="0060090A"/>
    <w:rsid w:val="00612244"/>
    <w:rsid w:val="0061277D"/>
    <w:rsid w:val="00626125"/>
    <w:rsid w:val="006271F4"/>
    <w:rsid w:val="00632E5E"/>
    <w:rsid w:val="006A1A3D"/>
    <w:rsid w:val="006A4E24"/>
    <w:rsid w:val="006C6461"/>
    <w:rsid w:val="006D3C84"/>
    <w:rsid w:val="006E67F9"/>
    <w:rsid w:val="00714A37"/>
    <w:rsid w:val="007254BA"/>
    <w:rsid w:val="00751E7C"/>
    <w:rsid w:val="00775E98"/>
    <w:rsid w:val="00793F8D"/>
    <w:rsid w:val="00796BE8"/>
    <w:rsid w:val="007A38EE"/>
    <w:rsid w:val="007A470E"/>
    <w:rsid w:val="007B536C"/>
    <w:rsid w:val="007B6419"/>
    <w:rsid w:val="007C6B28"/>
    <w:rsid w:val="007C6E69"/>
    <w:rsid w:val="007D0C24"/>
    <w:rsid w:val="007E3C1D"/>
    <w:rsid w:val="00801AAE"/>
    <w:rsid w:val="0081036F"/>
    <w:rsid w:val="00864860"/>
    <w:rsid w:val="00870852"/>
    <w:rsid w:val="008863F7"/>
    <w:rsid w:val="00897ED6"/>
    <w:rsid w:val="008B33A1"/>
    <w:rsid w:val="008B55C3"/>
    <w:rsid w:val="008C02F1"/>
    <w:rsid w:val="008C0CF0"/>
    <w:rsid w:val="00914BE0"/>
    <w:rsid w:val="009155A4"/>
    <w:rsid w:val="009479E5"/>
    <w:rsid w:val="00982D03"/>
    <w:rsid w:val="0099528D"/>
    <w:rsid w:val="009B109F"/>
    <w:rsid w:val="009B28F2"/>
    <w:rsid w:val="009B4848"/>
    <w:rsid w:val="009E3FA0"/>
    <w:rsid w:val="00A026F0"/>
    <w:rsid w:val="00A02DAE"/>
    <w:rsid w:val="00A15057"/>
    <w:rsid w:val="00A413E0"/>
    <w:rsid w:val="00A64E31"/>
    <w:rsid w:val="00A67C09"/>
    <w:rsid w:val="00A737FC"/>
    <w:rsid w:val="00A75361"/>
    <w:rsid w:val="00A85DBE"/>
    <w:rsid w:val="00A949A8"/>
    <w:rsid w:val="00AA3047"/>
    <w:rsid w:val="00AE2CE5"/>
    <w:rsid w:val="00AF7F04"/>
    <w:rsid w:val="00B054D8"/>
    <w:rsid w:val="00B07D0E"/>
    <w:rsid w:val="00B22D48"/>
    <w:rsid w:val="00B23FD8"/>
    <w:rsid w:val="00B319EC"/>
    <w:rsid w:val="00B3602D"/>
    <w:rsid w:val="00B37D63"/>
    <w:rsid w:val="00B669BA"/>
    <w:rsid w:val="00BA08A6"/>
    <w:rsid w:val="00BB3ADE"/>
    <w:rsid w:val="00BE5428"/>
    <w:rsid w:val="00C200A8"/>
    <w:rsid w:val="00C23464"/>
    <w:rsid w:val="00C2599C"/>
    <w:rsid w:val="00C30CAA"/>
    <w:rsid w:val="00C43687"/>
    <w:rsid w:val="00C446FF"/>
    <w:rsid w:val="00C53E03"/>
    <w:rsid w:val="00C543E1"/>
    <w:rsid w:val="00C603F1"/>
    <w:rsid w:val="00C6550E"/>
    <w:rsid w:val="00C7109D"/>
    <w:rsid w:val="00C80F5B"/>
    <w:rsid w:val="00CA0C68"/>
    <w:rsid w:val="00CB58A8"/>
    <w:rsid w:val="00CE5CC6"/>
    <w:rsid w:val="00D21818"/>
    <w:rsid w:val="00D36A8F"/>
    <w:rsid w:val="00D636FF"/>
    <w:rsid w:val="00D75FF7"/>
    <w:rsid w:val="00D773E9"/>
    <w:rsid w:val="00D8657A"/>
    <w:rsid w:val="00DC3D77"/>
    <w:rsid w:val="00DC412E"/>
    <w:rsid w:val="00DD21A6"/>
    <w:rsid w:val="00DE3F1F"/>
    <w:rsid w:val="00E05AB7"/>
    <w:rsid w:val="00E46CFB"/>
    <w:rsid w:val="00E876EB"/>
    <w:rsid w:val="00E91FD5"/>
    <w:rsid w:val="00E97C38"/>
    <w:rsid w:val="00EA4526"/>
    <w:rsid w:val="00EE31EC"/>
    <w:rsid w:val="00EF3B7F"/>
    <w:rsid w:val="00F010EC"/>
    <w:rsid w:val="00F115E3"/>
    <w:rsid w:val="00F16123"/>
    <w:rsid w:val="00F2683E"/>
    <w:rsid w:val="00F41E98"/>
    <w:rsid w:val="00F46D66"/>
    <w:rsid w:val="00F57319"/>
    <w:rsid w:val="00F66C95"/>
    <w:rsid w:val="00F7731B"/>
    <w:rsid w:val="00F836D2"/>
    <w:rsid w:val="00FA3236"/>
    <w:rsid w:val="00FA401F"/>
    <w:rsid w:val="00FA4C6C"/>
    <w:rsid w:val="00FB4177"/>
    <w:rsid w:val="00FC6A76"/>
    <w:rsid w:val="00FC73C2"/>
    <w:rsid w:val="00F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9CC7281"/>
  <w15:docId w15:val="{18210397-E7FD-490F-BDA3-236AFE1A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B633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B6337"/>
    <w:pPr>
      <w:keepNext/>
      <w:outlineLvl w:val="0"/>
    </w:pPr>
    <w:rPr>
      <w:rFonts w:ascii="DIN" w:hAnsi="DIN" w:cs="Arial"/>
      <w:b/>
      <w:bCs/>
      <w:color w:val="000099"/>
      <w:sz w:val="16"/>
    </w:rPr>
  </w:style>
  <w:style w:type="paragraph" w:styleId="berschrift2">
    <w:name w:val="heading 2"/>
    <w:basedOn w:val="Standard"/>
    <w:next w:val="Standard"/>
    <w:qFormat/>
    <w:rsid w:val="002B6337"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2B6337"/>
    <w:pPr>
      <w:keepNext/>
      <w:outlineLvl w:val="2"/>
    </w:pPr>
    <w:rPr>
      <w:rFonts w:ascii="Jennifer's Hand Writing" w:hAnsi="Jennifer's Hand Writing"/>
      <w:color w:val="0000FF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B63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2B633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B6337"/>
  </w:style>
  <w:style w:type="character" w:customStyle="1" w:styleId="FuzeileZchn">
    <w:name w:val="Fußzeile Zchn"/>
    <w:basedOn w:val="Absatz-Standardschriftart"/>
    <w:link w:val="Fuzeile"/>
    <w:rsid w:val="00515336"/>
    <w:rPr>
      <w:rFonts w:ascii="Arial" w:hAnsi="Arial"/>
      <w:sz w:val="22"/>
      <w:szCs w:val="24"/>
    </w:rPr>
  </w:style>
  <w:style w:type="character" w:styleId="Hyperlink">
    <w:name w:val="Hyperlink"/>
    <w:basedOn w:val="Absatz-Standardschriftart"/>
    <w:unhideWhenUsed/>
    <w:rsid w:val="00BE5428"/>
    <w:rPr>
      <w:color w:val="0000FF"/>
      <w:u w:val="single"/>
    </w:rPr>
  </w:style>
  <w:style w:type="paragraph" w:customStyle="1" w:styleId="KeinAbsatzformat">
    <w:name w:val="[Kein Absatzformat]"/>
    <w:rsid w:val="000779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0779F7"/>
    <w:rPr>
      <w:rFonts w:ascii="DIN" w:hAnsi="DIN" w:cs="Arial"/>
      <w:b/>
      <w:bCs/>
      <w:color w:val="000099"/>
      <w:sz w:val="16"/>
      <w:szCs w:val="24"/>
    </w:rPr>
  </w:style>
  <w:style w:type="paragraph" w:customStyle="1" w:styleId="EinfAbs">
    <w:name w:val="[Einf. Abs.]"/>
    <w:basedOn w:val="KeinAbsatzformat"/>
    <w:uiPriority w:val="99"/>
    <w:rsid w:val="00E97C38"/>
  </w:style>
  <w:style w:type="paragraph" w:styleId="Dokumentstruktur">
    <w:name w:val="Document Map"/>
    <w:basedOn w:val="Standard"/>
    <w:link w:val="DokumentstrukturZchn"/>
    <w:semiHidden/>
    <w:unhideWhenUsed/>
    <w:rsid w:val="008B33A1"/>
    <w:rPr>
      <w:rFonts w:ascii="Times New Roman" w:hAnsi="Times New Roman"/>
      <w:sz w:val="24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8B33A1"/>
    <w:rPr>
      <w:sz w:val="24"/>
      <w:szCs w:val="24"/>
    </w:rPr>
  </w:style>
  <w:style w:type="table" w:styleId="Tabellenraster">
    <w:name w:val="Table Grid"/>
    <w:basedOn w:val="NormaleTabelle"/>
    <w:rsid w:val="00E9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rsid w:val="0017705C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semiHidden/>
    <w:unhideWhenUsed/>
    <w:rsid w:val="007C6E6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C6E69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3308AC"/>
    <w:rPr>
      <w:b/>
      <w:bCs/>
    </w:rPr>
  </w:style>
  <w:style w:type="paragraph" w:styleId="Textkrper2">
    <w:name w:val="Body Text 2"/>
    <w:basedOn w:val="Standard"/>
    <w:link w:val="Textkrper2Zchn"/>
    <w:rsid w:val="001811F5"/>
    <w:pPr>
      <w:autoSpaceDE w:val="0"/>
      <w:autoSpaceDN w:val="0"/>
      <w:adjustRightInd w:val="0"/>
      <w:spacing w:line="360" w:lineRule="auto"/>
    </w:pPr>
    <w:rPr>
      <w:rFonts w:cs="Arial"/>
      <w:szCs w:val="20"/>
    </w:rPr>
  </w:style>
  <w:style w:type="character" w:customStyle="1" w:styleId="Textkrper2Zchn">
    <w:name w:val="Textkörper 2 Zchn"/>
    <w:basedOn w:val="Absatz-Standardschriftart"/>
    <w:link w:val="Textkrper2"/>
    <w:rsid w:val="001811F5"/>
    <w:rPr>
      <w:rFonts w:ascii="Arial" w:hAnsi="Arial" w:cs="Arial"/>
      <w:sz w:val="22"/>
    </w:rPr>
  </w:style>
  <w:style w:type="paragraph" w:styleId="StandardWeb">
    <w:name w:val="Normal (Web)"/>
    <w:basedOn w:val="Standard"/>
    <w:uiPriority w:val="99"/>
    <w:semiHidden/>
    <w:unhideWhenUsed/>
    <w:rsid w:val="00D21818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laf.kruse@xell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Xella Farben 2018">
      <a:dk1>
        <a:srgbClr val="0A4A8D"/>
      </a:dk1>
      <a:lt1>
        <a:srgbClr val="FFFFFF"/>
      </a:lt1>
      <a:dk2>
        <a:srgbClr val="FFFFFF"/>
      </a:dk2>
      <a:lt2>
        <a:srgbClr val="4F7CB1"/>
      </a:lt2>
      <a:accent1>
        <a:srgbClr val="E7DBCC"/>
      </a:accent1>
      <a:accent2>
        <a:srgbClr val="FFBB00"/>
      </a:accent2>
      <a:accent3>
        <a:srgbClr val="FF5A00"/>
      </a:accent3>
      <a:accent4>
        <a:srgbClr val="0099CC"/>
      </a:accent4>
      <a:accent5>
        <a:srgbClr val="63A48A"/>
      </a:accent5>
      <a:accent6>
        <a:srgbClr val="000000"/>
      </a:accent6>
      <a:hlink>
        <a:srgbClr val="0A4A8D"/>
      </a:hlink>
      <a:folHlink>
        <a:srgbClr val="808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4205D3-DC96-4A13-8559-471F8492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Xella Deutschland-2Marken</vt:lpstr>
    </vt:vector>
  </TitlesOfParts>
  <Company>Xella International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Xella Deutschland-2Marken</dc:title>
  <dc:creator>Kruse, Olaf</dc:creator>
  <cp:lastModifiedBy>Kruse, Olaf</cp:lastModifiedBy>
  <cp:revision>6</cp:revision>
  <cp:lastPrinted>2019-07-24T12:07:00Z</cp:lastPrinted>
  <dcterms:created xsi:type="dcterms:W3CDTF">2019-11-08T08:18:00Z</dcterms:created>
  <dcterms:modified xsi:type="dcterms:W3CDTF">2019-11-13T08:44:00Z</dcterms:modified>
</cp:coreProperties>
</file>