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BC3" w:rsidRDefault="00803330" w:rsidP="00D603C7">
      <w:pPr>
        <w:ind w:right="2268"/>
        <w:jc w:val="both"/>
        <w:rPr>
          <w:rFonts w:ascii="Arial" w:hAnsi="Arial" w:cs="Arial"/>
          <w:b/>
          <w:sz w:val="28"/>
          <w:szCs w:val="24"/>
        </w:rPr>
      </w:pPr>
      <w:r w:rsidRPr="00803330">
        <w:rPr>
          <w:rFonts w:ascii="Arial" w:hAnsi="Arial" w:cs="Arial"/>
          <w:b/>
          <w:sz w:val="28"/>
          <w:szCs w:val="24"/>
        </w:rPr>
        <w:t xml:space="preserve"> „Ab ins neue Jahr mit einem T</w:t>
      </w:r>
      <w:r w:rsidR="006C28B4">
        <w:rPr>
          <w:rFonts w:ascii="Arial" w:hAnsi="Arial" w:cs="Arial"/>
          <w:b/>
          <w:sz w:val="28"/>
          <w:szCs w:val="24"/>
        </w:rPr>
        <w:t>!</w:t>
      </w:r>
      <w:r w:rsidRPr="00803330">
        <w:rPr>
          <w:rFonts w:ascii="Arial" w:hAnsi="Arial" w:cs="Arial"/>
          <w:b/>
          <w:sz w:val="28"/>
          <w:szCs w:val="24"/>
        </w:rPr>
        <w:t>“</w:t>
      </w:r>
      <w:r w:rsidR="000E39A2">
        <w:rPr>
          <w:rFonts w:ascii="Arial" w:hAnsi="Arial" w:cs="Arial"/>
          <w:b/>
          <w:sz w:val="28"/>
          <w:szCs w:val="24"/>
        </w:rPr>
        <w:t>: Die</w:t>
      </w:r>
      <w:r w:rsidRPr="00803330">
        <w:rPr>
          <w:rFonts w:ascii="Arial" w:hAnsi="Arial" w:cs="Arial"/>
          <w:b/>
          <w:sz w:val="28"/>
          <w:szCs w:val="24"/>
        </w:rPr>
        <w:t xml:space="preserve"> </w:t>
      </w:r>
      <w:r>
        <w:rPr>
          <w:rFonts w:ascii="Arial" w:hAnsi="Arial" w:cs="Arial"/>
          <w:b/>
          <w:sz w:val="28"/>
          <w:szCs w:val="24"/>
        </w:rPr>
        <w:t>TEEKANNE Jahressta</w:t>
      </w:r>
      <w:r w:rsidR="006C28B4">
        <w:rPr>
          <w:rFonts w:ascii="Arial" w:hAnsi="Arial" w:cs="Arial"/>
          <w:b/>
          <w:sz w:val="28"/>
          <w:szCs w:val="24"/>
        </w:rPr>
        <w:t>r</w:t>
      </w:r>
      <w:r>
        <w:rPr>
          <w:rFonts w:ascii="Arial" w:hAnsi="Arial" w:cs="Arial"/>
          <w:b/>
          <w:sz w:val="28"/>
          <w:szCs w:val="24"/>
        </w:rPr>
        <w:t>taktion 2019</w:t>
      </w:r>
    </w:p>
    <w:p w:rsidR="00803330" w:rsidRDefault="00803330" w:rsidP="00D603C7">
      <w:pPr>
        <w:ind w:right="2268"/>
        <w:jc w:val="both"/>
        <w:rPr>
          <w:rFonts w:ascii="Arial" w:hAnsi="Arial" w:cs="Arial"/>
          <w:b/>
          <w:sz w:val="28"/>
          <w:szCs w:val="24"/>
        </w:rPr>
      </w:pPr>
    </w:p>
    <w:p w:rsidR="00C471B3" w:rsidRDefault="00803330" w:rsidP="00803330">
      <w:pPr>
        <w:ind w:right="2268"/>
        <w:jc w:val="both"/>
        <w:rPr>
          <w:rFonts w:ascii="Arial" w:hAnsi="Arial" w:cs="Arial"/>
          <w:b/>
          <w:sz w:val="22"/>
          <w:szCs w:val="22"/>
        </w:rPr>
      </w:pPr>
      <w:r w:rsidRPr="00803330">
        <w:rPr>
          <w:rFonts w:ascii="Arial" w:hAnsi="Arial" w:cs="Arial"/>
          <w:b/>
          <w:sz w:val="22"/>
          <w:szCs w:val="22"/>
        </w:rPr>
        <w:t>Pünktlich zum Jahreswechsel präsentiert sich der Düsseldorfer Teehersteller mit einem neuen aufmerksamkeitsstarken Aufbau sowie einem attraktiven Gewinnspiel am POS</w:t>
      </w:r>
      <w:r w:rsidR="00D51D90">
        <w:rPr>
          <w:rFonts w:ascii="Arial" w:hAnsi="Arial" w:cs="Arial"/>
          <w:b/>
          <w:sz w:val="22"/>
          <w:szCs w:val="22"/>
        </w:rPr>
        <w:t>.</w:t>
      </w:r>
    </w:p>
    <w:p w:rsidR="00803330" w:rsidRDefault="00803330" w:rsidP="00803330">
      <w:pPr>
        <w:ind w:right="2268"/>
        <w:jc w:val="both"/>
      </w:pPr>
    </w:p>
    <w:p w:rsidR="00465D26" w:rsidRDefault="00177327" w:rsidP="00465D26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 w:rsidRPr="004844CB">
        <w:rPr>
          <w:rFonts w:ascii="Arial" w:hAnsi="Arial" w:cs="Arial"/>
          <w:b/>
          <w:sz w:val="22"/>
          <w:szCs w:val="22"/>
        </w:rPr>
        <w:t xml:space="preserve">Düsseldorf, </w:t>
      </w:r>
      <w:r w:rsidR="00803330">
        <w:rPr>
          <w:rFonts w:ascii="Arial" w:hAnsi="Arial" w:cs="Arial"/>
          <w:b/>
          <w:sz w:val="22"/>
          <w:szCs w:val="22"/>
        </w:rPr>
        <w:t>Januar</w:t>
      </w:r>
      <w:r w:rsidRPr="004844CB">
        <w:rPr>
          <w:rFonts w:ascii="Arial" w:hAnsi="Arial" w:cs="Arial"/>
          <w:b/>
          <w:sz w:val="22"/>
          <w:szCs w:val="22"/>
        </w:rPr>
        <w:t xml:space="preserve"> 201</w:t>
      </w:r>
      <w:r w:rsidR="00803330">
        <w:rPr>
          <w:rFonts w:ascii="Arial" w:hAnsi="Arial" w:cs="Arial"/>
          <w:b/>
          <w:sz w:val="22"/>
          <w:szCs w:val="22"/>
        </w:rPr>
        <w:t>9</w:t>
      </w:r>
      <w:r w:rsidRPr="004844CB">
        <w:rPr>
          <w:rFonts w:ascii="Arial" w:hAnsi="Arial" w:cs="Arial"/>
          <w:b/>
          <w:sz w:val="22"/>
          <w:szCs w:val="22"/>
        </w:rPr>
        <w:t>.</w:t>
      </w:r>
      <w:r w:rsidR="0051489C" w:rsidRPr="004844CB">
        <w:rPr>
          <w:rFonts w:ascii="Arial" w:hAnsi="Arial" w:cs="Arial"/>
          <w:b/>
          <w:sz w:val="22"/>
          <w:szCs w:val="22"/>
        </w:rPr>
        <w:t xml:space="preserve"> </w:t>
      </w:r>
      <w:r w:rsidR="00803330" w:rsidRPr="00803330">
        <w:rPr>
          <w:rFonts w:ascii="Arial" w:hAnsi="Arial" w:cs="Arial"/>
          <w:sz w:val="22"/>
          <w:szCs w:val="22"/>
        </w:rPr>
        <w:t>Der Düsse</w:t>
      </w:r>
      <w:r w:rsidR="00803330">
        <w:rPr>
          <w:rFonts w:ascii="Arial" w:hAnsi="Arial" w:cs="Arial"/>
          <w:sz w:val="22"/>
          <w:szCs w:val="22"/>
        </w:rPr>
        <w:t xml:space="preserve">ldorfer Teehersteller TEEKANNE </w:t>
      </w:r>
      <w:r w:rsidR="006C28B4">
        <w:rPr>
          <w:rFonts w:ascii="Arial" w:hAnsi="Arial" w:cs="Arial"/>
          <w:sz w:val="22"/>
          <w:szCs w:val="22"/>
        </w:rPr>
        <w:t xml:space="preserve">bringt seine Markenkampagne </w:t>
      </w:r>
      <w:r w:rsidR="006C28B4">
        <w:rPr>
          <w:rFonts w:ascii="Arial" w:hAnsi="Arial" w:cs="Arial"/>
          <w:sz w:val="22"/>
          <w:szCs w:val="22"/>
        </w:rPr>
        <w:t>auch</w:t>
      </w:r>
      <w:r w:rsidR="006C28B4" w:rsidRPr="00803330">
        <w:rPr>
          <w:rFonts w:ascii="Arial" w:hAnsi="Arial" w:cs="Arial"/>
          <w:sz w:val="22"/>
          <w:szCs w:val="22"/>
        </w:rPr>
        <w:t xml:space="preserve"> </w:t>
      </w:r>
      <w:r w:rsidR="00803330" w:rsidRPr="00803330">
        <w:rPr>
          <w:rFonts w:ascii="Arial" w:hAnsi="Arial" w:cs="Arial"/>
          <w:sz w:val="22"/>
          <w:szCs w:val="22"/>
        </w:rPr>
        <w:t xml:space="preserve">zum Beginn des Jahres 2019 </w:t>
      </w:r>
      <w:r w:rsidR="00803330">
        <w:rPr>
          <w:rFonts w:ascii="Arial" w:hAnsi="Arial" w:cs="Arial"/>
          <w:sz w:val="22"/>
          <w:szCs w:val="22"/>
        </w:rPr>
        <w:t>an den</w:t>
      </w:r>
      <w:r w:rsidR="00803330" w:rsidRPr="00803330">
        <w:rPr>
          <w:rFonts w:ascii="Arial" w:hAnsi="Arial" w:cs="Arial"/>
          <w:sz w:val="22"/>
          <w:szCs w:val="22"/>
        </w:rPr>
        <w:t xml:space="preserve"> POS: </w:t>
      </w:r>
      <w:r w:rsidR="00BC1B7B">
        <w:rPr>
          <w:rFonts w:ascii="Arial" w:hAnsi="Arial" w:cs="Arial"/>
          <w:sz w:val="22"/>
          <w:szCs w:val="22"/>
        </w:rPr>
        <w:t>Vom 2. bis zum 25.</w:t>
      </w:r>
      <w:r w:rsidR="00BC1B7B" w:rsidRPr="00803330">
        <w:rPr>
          <w:rFonts w:ascii="Arial" w:hAnsi="Arial" w:cs="Arial"/>
          <w:sz w:val="22"/>
          <w:szCs w:val="22"/>
        </w:rPr>
        <w:t xml:space="preserve"> Januar </w:t>
      </w:r>
      <w:r w:rsidR="00BC1B7B">
        <w:rPr>
          <w:rFonts w:ascii="Arial" w:hAnsi="Arial" w:cs="Arial"/>
          <w:sz w:val="22"/>
          <w:szCs w:val="22"/>
        </w:rPr>
        <w:t xml:space="preserve">2019 </w:t>
      </w:r>
      <w:r w:rsidR="00BC1B7B" w:rsidRPr="00803330">
        <w:rPr>
          <w:rFonts w:ascii="Arial" w:hAnsi="Arial" w:cs="Arial"/>
          <w:sz w:val="22"/>
          <w:szCs w:val="22"/>
        </w:rPr>
        <w:t xml:space="preserve">setzt das </w:t>
      </w:r>
      <w:r w:rsidR="00BC1B7B">
        <w:rPr>
          <w:rFonts w:ascii="Arial" w:hAnsi="Arial" w:cs="Arial"/>
          <w:sz w:val="22"/>
          <w:szCs w:val="22"/>
        </w:rPr>
        <w:t>„TEEKANNE T-Karree“</w:t>
      </w:r>
      <w:r w:rsidR="00BC1B7B" w:rsidRPr="00803330">
        <w:rPr>
          <w:rFonts w:ascii="Arial" w:hAnsi="Arial" w:cs="Arial"/>
          <w:sz w:val="22"/>
          <w:szCs w:val="22"/>
        </w:rPr>
        <w:t xml:space="preserve"> </w:t>
      </w:r>
      <w:r w:rsidR="00BC1B7B">
        <w:rPr>
          <w:rFonts w:ascii="Arial" w:hAnsi="Arial" w:cs="Arial"/>
          <w:sz w:val="22"/>
          <w:szCs w:val="22"/>
        </w:rPr>
        <w:t xml:space="preserve">als </w:t>
      </w:r>
      <w:r w:rsidR="00BC1B7B" w:rsidRPr="00803330">
        <w:rPr>
          <w:rFonts w:ascii="Arial" w:hAnsi="Arial" w:cs="Arial"/>
          <w:sz w:val="22"/>
          <w:szCs w:val="22"/>
        </w:rPr>
        <w:t xml:space="preserve">POS-Aufbau </w:t>
      </w:r>
      <w:r w:rsidR="00BC1B7B">
        <w:rPr>
          <w:rFonts w:ascii="Arial" w:hAnsi="Arial" w:cs="Arial"/>
          <w:sz w:val="22"/>
          <w:szCs w:val="22"/>
        </w:rPr>
        <w:t>eine große Auswahl der TEEKANNE Tees</w:t>
      </w:r>
      <w:r w:rsidR="00BC1B7B" w:rsidRPr="00803330">
        <w:rPr>
          <w:rFonts w:ascii="Arial" w:hAnsi="Arial" w:cs="Arial"/>
          <w:sz w:val="22"/>
          <w:szCs w:val="22"/>
        </w:rPr>
        <w:t xml:space="preserve"> </w:t>
      </w:r>
      <w:r w:rsidR="00BC1B7B">
        <w:rPr>
          <w:rFonts w:ascii="Arial" w:hAnsi="Arial" w:cs="Arial"/>
          <w:sz w:val="22"/>
          <w:szCs w:val="22"/>
        </w:rPr>
        <w:t>u</w:t>
      </w:r>
      <w:r w:rsidR="00803330" w:rsidRPr="00803330">
        <w:rPr>
          <w:rFonts w:ascii="Arial" w:hAnsi="Arial" w:cs="Arial"/>
          <w:sz w:val="22"/>
          <w:szCs w:val="22"/>
        </w:rPr>
        <w:t>nter dem Motto „Ab ins neue Jahr mit einem T</w:t>
      </w:r>
      <w:r w:rsidR="006C28B4">
        <w:rPr>
          <w:rFonts w:ascii="Arial" w:hAnsi="Arial" w:cs="Arial"/>
          <w:sz w:val="22"/>
          <w:szCs w:val="22"/>
        </w:rPr>
        <w:t>!</w:t>
      </w:r>
      <w:r w:rsidR="00803330" w:rsidRPr="00803330">
        <w:rPr>
          <w:rFonts w:ascii="Arial" w:hAnsi="Arial" w:cs="Arial"/>
          <w:sz w:val="22"/>
          <w:szCs w:val="22"/>
        </w:rPr>
        <w:t xml:space="preserve">“ </w:t>
      </w:r>
      <w:r w:rsidR="00BC1B7B" w:rsidRPr="00803330">
        <w:rPr>
          <w:rFonts w:ascii="Arial" w:hAnsi="Arial" w:cs="Arial"/>
          <w:sz w:val="22"/>
          <w:szCs w:val="22"/>
        </w:rPr>
        <w:t>attraktiv in Szene</w:t>
      </w:r>
      <w:r w:rsidR="00BC1B7B">
        <w:rPr>
          <w:rFonts w:ascii="Arial" w:hAnsi="Arial" w:cs="Arial"/>
          <w:sz w:val="22"/>
          <w:szCs w:val="22"/>
        </w:rPr>
        <w:t xml:space="preserve">. </w:t>
      </w:r>
      <w:bookmarkStart w:id="0" w:name="_GoBack"/>
      <w:bookmarkEnd w:id="0"/>
      <w:r w:rsidR="00BC1B7B">
        <w:rPr>
          <w:rFonts w:ascii="Arial" w:hAnsi="Arial" w:cs="Arial"/>
          <w:sz w:val="22"/>
          <w:szCs w:val="22"/>
        </w:rPr>
        <w:t xml:space="preserve">Das Display präsentiert </w:t>
      </w:r>
      <w:r w:rsidR="00803330" w:rsidRPr="00803330">
        <w:rPr>
          <w:rFonts w:ascii="Arial" w:hAnsi="Arial" w:cs="Arial"/>
          <w:sz w:val="22"/>
          <w:szCs w:val="22"/>
        </w:rPr>
        <w:t xml:space="preserve">von den Harmonietees über die </w:t>
      </w:r>
      <w:r w:rsidR="002248AB">
        <w:rPr>
          <w:rFonts w:ascii="Arial" w:hAnsi="Arial" w:cs="Arial"/>
          <w:sz w:val="22"/>
          <w:szCs w:val="22"/>
        </w:rPr>
        <w:t xml:space="preserve">Natur </w:t>
      </w:r>
      <w:r w:rsidR="00803330" w:rsidRPr="00803330">
        <w:rPr>
          <w:rFonts w:ascii="Arial" w:hAnsi="Arial" w:cs="Arial"/>
          <w:sz w:val="22"/>
          <w:szCs w:val="22"/>
        </w:rPr>
        <w:t xml:space="preserve">Kräuter- und Früchtetees bis </w:t>
      </w:r>
      <w:r w:rsidR="002D79DF">
        <w:rPr>
          <w:rFonts w:ascii="Arial" w:hAnsi="Arial" w:cs="Arial"/>
          <w:sz w:val="22"/>
          <w:szCs w:val="22"/>
        </w:rPr>
        <w:t xml:space="preserve">hin </w:t>
      </w:r>
      <w:r w:rsidR="00803330" w:rsidRPr="00803330">
        <w:rPr>
          <w:rFonts w:ascii="Arial" w:hAnsi="Arial" w:cs="Arial"/>
          <w:sz w:val="22"/>
          <w:szCs w:val="22"/>
        </w:rPr>
        <w:t xml:space="preserve">zu den Ländertees </w:t>
      </w:r>
      <w:r w:rsidR="00BC1B7B">
        <w:rPr>
          <w:rFonts w:ascii="Arial" w:hAnsi="Arial" w:cs="Arial"/>
          <w:sz w:val="22"/>
          <w:szCs w:val="22"/>
        </w:rPr>
        <w:t>eine breite TEEKANNE Produktpalette für jeden Geschmack.</w:t>
      </w:r>
      <w:r w:rsidR="00803330">
        <w:rPr>
          <w:rFonts w:ascii="Arial" w:hAnsi="Arial" w:cs="Arial"/>
          <w:sz w:val="22"/>
          <w:szCs w:val="22"/>
        </w:rPr>
        <w:t xml:space="preserve"> </w:t>
      </w:r>
      <w:r w:rsidR="00BC1B7B">
        <w:rPr>
          <w:rFonts w:ascii="Arial" w:hAnsi="Arial" w:cs="Arial"/>
          <w:sz w:val="22"/>
          <w:szCs w:val="22"/>
        </w:rPr>
        <w:t>A</w:t>
      </w:r>
      <w:r w:rsidR="00803330" w:rsidRPr="00803330">
        <w:rPr>
          <w:rFonts w:ascii="Arial" w:hAnsi="Arial" w:cs="Arial"/>
          <w:sz w:val="22"/>
          <w:szCs w:val="22"/>
        </w:rPr>
        <w:t xml:space="preserve">uf Handelswunsch </w:t>
      </w:r>
      <w:r w:rsidR="00BC1B7B">
        <w:rPr>
          <w:rFonts w:ascii="Arial" w:hAnsi="Arial" w:cs="Arial"/>
          <w:sz w:val="22"/>
          <w:szCs w:val="22"/>
        </w:rPr>
        <w:t xml:space="preserve">kann der Zweitplatzierungsaufbau </w:t>
      </w:r>
      <w:r w:rsidR="00803330" w:rsidRPr="00803330">
        <w:rPr>
          <w:rFonts w:ascii="Arial" w:hAnsi="Arial" w:cs="Arial"/>
          <w:sz w:val="22"/>
          <w:szCs w:val="22"/>
        </w:rPr>
        <w:t>flexibel mit den Topseller-</w:t>
      </w:r>
      <w:r w:rsidR="00150EB0">
        <w:rPr>
          <w:rFonts w:ascii="Arial" w:hAnsi="Arial" w:cs="Arial"/>
          <w:sz w:val="22"/>
          <w:szCs w:val="22"/>
        </w:rPr>
        <w:t>Produkten</w:t>
      </w:r>
      <w:r w:rsidR="00803330" w:rsidRPr="00803330">
        <w:rPr>
          <w:rFonts w:ascii="Arial" w:hAnsi="Arial" w:cs="Arial"/>
          <w:sz w:val="22"/>
          <w:szCs w:val="22"/>
        </w:rPr>
        <w:t xml:space="preserve"> der jeweiligen Märkte bestückt werden. </w:t>
      </w:r>
      <w:r w:rsidR="00465D26">
        <w:rPr>
          <w:rFonts w:ascii="Arial" w:hAnsi="Arial" w:cs="Arial"/>
          <w:sz w:val="22"/>
          <w:szCs w:val="22"/>
        </w:rPr>
        <w:t xml:space="preserve">Der Abverkauf wird über die gesamte Teesaison hinweg durch deutschlandweit ausgestrahlte TV-Spots, </w:t>
      </w:r>
      <w:proofErr w:type="gramStart"/>
      <w:r w:rsidR="00465D26">
        <w:rPr>
          <w:rFonts w:ascii="Arial" w:hAnsi="Arial" w:cs="Arial"/>
          <w:sz w:val="22"/>
          <w:szCs w:val="22"/>
        </w:rPr>
        <w:t xml:space="preserve">ausgewählte </w:t>
      </w:r>
      <w:r w:rsidR="00465D26" w:rsidRPr="00B26514">
        <w:rPr>
          <w:rFonts w:ascii="Arial" w:hAnsi="Arial" w:cs="Arial"/>
          <w:sz w:val="22"/>
          <w:szCs w:val="22"/>
        </w:rPr>
        <w:t>Print-Anzeigen</w:t>
      </w:r>
      <w:proofErr w:type="gramEnd"/>
      <w:r w:rsidR="00465D26" w:rsidRPr="00B26514">
        <w:rPr>
          <w:rFonts w:ascii="Arial" w:hAnsi="Arial" w:cs="Arial"/>
          <w:sz w:val="22"/>
          <w:szCs w:val="22"/>
        </w:rPr>
        <w:t xml:space="preserve"> sowie Online- und </w:t>
      </w:r>
      <w:proofErr w:type="spellStart"/>
      <w:r w:rsidR="00465D26" w:rsidRPr="00B26514">
        <w:rPr>
          <w:rFonts w:ascii="Arial" w:hAnsi="Arial" w:cs="Arial"/>
          <w:sz w:val="22"/>
          <w:szCs w:val="22"/>
        </w:rPr>
        <w:t>Social</w:t>
      </w:r>
      <w:proofErr w:type="spellEnd"/>
      <w:r w:rsidR="00465D26" w:rsidRPr="00B26514">
        <w:rPr>
          <w:rFonts w:ascii="Arial" w:hAnsi="Arial" w:cs="Arial"/>
          <w:sz w:val="22"/>
          <w:szCs w:val="22"/>
        </w:rPr>
        <w:t xml:space="preserve"> Media-Maßnahmen</w:t>
      </w:r>
      <w:r w:rsidR="00465D26">
        <w:rPr>
          <w:rFonts w:ascii="Arial" w:hAnsi="Arial" w:cs="Arial"/>
          <w:sz w:val="22"/>
          <w:szCs w:val="22"/>
        </w:rPr>
        <w:t xml:space="preserve"> unterstützt. </w:t>
      </w:r>
    </w:p>
    <w:p w:rsidR="00465D26" w:rsidRDefault="00465D26" w:rsidP="00465D26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:rsidR="00803330" w:rsidRPr="00803330" w:rsidRDefault="00803330" w:rsidP="004844CB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  <w:r w:rsidRPr="00803330">
        <w:rPr>
          <w:rFonts w:ascii="Arial" w:hAnsi="Arial" w:cs="Arial"/>
          <w:sz w:val="22"/>
          <w:szCs w:val="22"/>
        </w:rPr>
        <w:t xml:space="preserve">Für verstärkte Aufmerksamkeit </w:t>
      </w:r>
      <w:r w:rsidR="00150EB0">
        <w:rPr>
          <w:rFonts w:ascii="Arial" w:hAnsi="Arial" w:cs="Arial"/>
          <w:sz w:val="22"/>
          <w:szCs w:val="22"/>
        </w:rPr>
        <w:t xml:space="preserve">im Handel </w:t>
      </w:r>
      <w:r w:rsidRPr="00803330">
        <w:rPr>
          <w:rFonts w:ascii="Arial" w:hAnsi="Arial" w:cs="Arial"/>
          <w:sz w:val="22"/>
          <w:szCs w:val="22"/>
        </w:rPr>
        <w:t xml:space="preserve">sorgt </w:t>
      </w:r>
      <w:r w:rsidR="00150EB0">
        <w:rPr>
          <w:rFonts w:ascii="Arial" w:hAnsi="Arial" w:cs="Arial"/>
          <w:sz w:val="22"/>
          <w:szCs w:val="22"/>
        </w:rPr>
        <w:t xml:space="preserve">außerdem </w:t>
      </w:r>
      <w:r w:rsidRPr="00803330">
        <w:rPr>
          <w:rFonts w:ascii="Arial" w:hAnsi="Arial" w:cs="Arial"/>
          <w:sz w:val="22"/>
          <w:szCs w:val="22"/>
        </w:rPr>
        <w:t xml:space="preserve">ein attraktives Gewinnspiel, das auf dem </w:t>
      </w:r>
      <w:r w:rsidR="000E39A2">
        <w:rPr>
          <w:rFonts w:ascii="Arial" w:hAnsi="Arial" w:cs="Arial"/>
          <w:sz w:val="22"/>
          <w:szCs w:val="22"/>
        </w:rPr>
        <w:t>T-Karree</w:t>
      </w:r>
      <w:r w:rsidRPr="00803330">
        <w:rPr>
          <w:rFonts w:ascii="Arial" w:hAnsi="Arial" w:cs="Arial"/>
          <w:sz w:val="22"/>
          <w:szCs w:val="22"/>
        </w:rPr>
        <w:t xml:space="preserve"> </w:t>
      </w:r>
      <w:r w:rsidR="006C28B4">
        <w:rPr>
          <w:rFonts w:ascii="Arial" w:hAnsi="Arial" w:cs="Arial"/>
          <w:sz w:val="22"/>
          <w:szCs w:val="22"/>
        </w:rPr>
        <w:t xml:space="preserve">sowie auf Display-Topschildern </w:t>
      </w:r>
      <w:r w:rsidRPr="00803330">
        <w:rPr>
          <w:rFonts w:ascii="Arial" w:hAnsi="Arial" w:cs="Arial"/>
          <w:sz w:val="22"/>
          <w:szCs w:val="22"/>
        </w:rPr>
        <w:t>prominent beworben wird:</w:t>
      </w:r>
      <w:r>
        <w:rPr>
          <w:rFonts w:ascii="Arial" w:hAnsi="Arial" w:cs="Arial"/>
          <w:sz w:val="22"/>
          <w:szCs w:val="22"/>
        </w:rPr>
        <w:t xml:space="preserve"> So haben die Verbraucher die </w:t>
      </w:r>
      <w:r w:rsidR="00F61D21">
        <w:rPr>
          <w:rFonts w:ascii="Arial" w:hAnsi="Arial" w:cs="Arial"/>
          <w:sz w:val="22"/>
          <w:szCs w:val="22"/>
        </w:rPr>
        <w:t>Chance</w:t>
      </w:r>
      <w:r w:rsidR="006C28B4">
        <w:rPr>
          <w:rFonts w:ascii="Arial" w:hAnsi="Arial" w:cs="Arial"/>
          <w:sz w:val="22"/>
          <w:szCs w:val="22"/>
        </w:rPr>
        <w:t>,</w:t>
      </w:r>
      <w:r w:rsidR="00F61D21">
        <w:rPr>
          <w:rFonts w:ascii="Arial" w:hAnsi="Arial" w:cs="Arial"/>
          <w:sz w:val="22"/>
          <w:szCs w:val="22"/>
        </w:rPr>
        <w:t xml:space="preserve"> </w:t>
      </w:r>
      <w:r w:rsidR="00EC33FF">
        <w:rPr>
          <w:rFonts w:ascii="Arial" w:hAnsi="Arial" w:cs="Arial"/>
          <w:sz w:val="22"/>
          <w:szCs w:val="22"/>
        </w:rPr>
        <w:t xml:space="preserve">eine Traumreise, Trekking-Bikes, Trampoline und Tee-Wohlfühlpakete zu gewinnen. </w:t>
      </w:r>
      <w:r w:rsidR="00EC33FF" w:rsidRPr="00EC33FF">
        <w:rPr>
          <w:rFonts w:ascii="Arial" w:hAnsi="Arial" w:cs="Arial"/>
          <w:sz w:val="22"/>
          <w:szCs w:val="22"/>
        </w:rPr>
        <w:t>Das bundesweite Gewinnspiel wird im Handel werbewirksam inszeniert. Eine Teilnah</w:t>
      </w:r>
      <w:r w:rsidR="00EC33FF">
        <w:rPr>
          <w:rFonts w:ascii="Arial" w:hAnsi="Arial" w:cs="Arial"/>
          <w:sz w:val="22"/>
          <w:szCs w:val="22"/>
        </w:rPr>
        <w:t>me an der Verlosung ist vom 01.Januar</w:t>
      </w:r>
      <w:r w:rsidR="00EC33FF" w:rsidRPr="00EC33FF">
        <w:rPr>
          <w:rFonts w:ascii="Arial" w:hAnsi="Arial" w:cs="Arial"/>
          <w:sz w:val="22"/>
          <w:szCs w:val="22"/>
        </w:rPr>
        <w:t xml:space="preserve"> bis zum 31.</w:t>
      </w:r>
      <w:r w:rsidR="00FB3220">
        <w:rPr>
          <w:rFonts w:ascii="Arial" w:hAnsi="Arial" w:cs="Arial"/>
          <w:sz w:val="22"/>
          <w:szCs w:val="22"/>
        </w:rPr>
        <w:t xml:space="preserve"> </w:t>
      </w:r>
      <w:r w:rsidR="00EC33FF">
        <w:rPr>
          <w:rFonts w:ascii="Arial" w:hAnsi="Arial" w:cs="Arial"/>
          <w:sz w:val="22"/>
          <w:szCs w:val="22"/>
        </w:rPr>
        <w:t xml:space="preserve">März </w:t>
      </w:r>
      <w:r w:rsidR="00EC33FF" w:rsidRPr="00EC33FF">
        <w:rPr>
          <w:rFonts w:ascii="Arial" w:hAnsi="Arial" w:cs="Arial"/>
          <w:sz w:val="22"/>
          <w:szCs w:val="22"/>
        </w:rPr>
        <w:t>201</w:t>
      </w:r>
      <w:r w:rsidR="00EC33FF">
        <w:rPr>
          <w:rFonts w:ascii="Arial" w:hAnsi="Arial" w:cs="Arial"/>
          <w:sz w:val="22"/>
          <w:szCs w:val="22"/>
        </w:rPr>
        <w:t>9</w:t>
      </w:r>
      <w:r w:rsidR="00EC33FF" w:rsidRPr="00EC33FF">
        <w:rPr>
          <w:rFonts w:ascii="Arial" w:hAnsi="Arial" w:cs="Arial"/>
          <w:sz w:val="22"/>
          <w:szCs w:val="22"/>
        </w:rPr>
        <w:t xml:space="preserve"> im Internet unter www.teekanne.de möglich.</w:t>
      </w:r>
    </w:p>
    <w:p w:rsidR="00803330" w:rsidRDefault="00803330" w:rsidP="004844CB">
      <w:pPr>
        <w:spacing w:line="360" w:lineRule="auto"/>
        <w:ind w:right="2268"/>
        <w:jc w:val="both"/>
        <w:rPr>
          <w:rFonts w:ascii="Arial" w:hAnsi="Arial" w:cs="Arial"/>
          <w:b/>
          <w:sz w:val="22"/>
          <w:szCs w:val="22"/>
        </w:rPr>
      </w:pPr>
    </w:p>
    <w:p w:rsidR="00D603C7" w:rsidRPr="004844CB" w:rsidRDefault="00D603C7" w:rsidP="004844CB">
      <w:pPr>
        <w:spacing w:line="360" w:lineRule="auto"/>
        <w:ind w:right="2268"/>
        <w:jc w:val="both"/>
        <w:rPr>
          <w:rFonts w:ascii="Arial" w:hAnsi="Arial" w:cs="Arial"/>
          <w:sz w:val="22"/>
          <w:szCs w:val="22"/>
        </w:rPr>
      </w:pPr>
    </w:p>
    <w:p w:rsidR="007F5DD8" w:rsidRDefault="00C471B3" w:rsidP="00A5606D">
      <w:pPr>
        <w:spacing w:line="360" w:lineRule="auto"/>
        <w:ind w:right="226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 xml:space="preserve">Abdruck honorarfrei; Beleg erbeten an: Jeschenko </w:t>
      </w:r>
      <w:proofErr w:type="spellStart"/>
      <w:r>
        <w:rPr>
          <w:rFonts w:ascii="Arial" w:eastAsia="MS Mincho" w:hAnsi="Arial" w:cs="Arial"/>
          <w:sz w:val="18"/>
          <w:szCs w:val="18"/>
        </w:rPr>
        <w:t>MedienAgentur</w:t>
      </w:r>
      <w:proofErr w:type="spellEnd"/>
      <w:r>
        <w:rPr>
          <w:rFonts w:ascii="Arial" w:eastAsia="MS Mincho" w:hAnsi="Arial" w:cs="Arial"/>
          <w:sz w:val="18"/>
          <w:szCs w:val="18"/>
        </w:rPr>
        <w:t xml:space="preserve"> Köln GmbH, </w:t>
      </w:r>
    </w:p>
    <w:p w:rsidR="00C471B3" w:rsidRDefault="00C471B3" w:rsidP="00EB0905">
      <w:pPr>
        <w:spacing w:line="360" w:lineRule="auto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Manuela Wehrstedt (0221/3099-141), Eugen-Langen-Str. 25, 50968 Köln</w:t>
      </w:r>
    </w:p>
    <w:p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</w:p>
    <w:p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</w:p>
    <w:p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</w:rPr>
        <w:t>Hinweis für die Redaktion:</w:t>
      </w:r>
    </w:p>
    <w:p w:rsidR="007F5DD8" w:rsidRDefault="00C471B3" w:rsidP="00A5606D">
      <w:pPr>
        <w:tabs>
          <w:tab w:val="left" w:pos="6804"/>
        </w:tabs>
        <w:ind w:right="226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Bei Interesse stellen wir Ihnen gern druckfähiges Bildmaterial zur Verfügung. Dieses</w:t>
      </w:r>
    </w:p>
    <w:p w:rsidR="00C471B3" w:rsidRPr="00A5606D" w:rsidRDefault="00C471B3" w:rsidP="00A5606D">
      <w:pPr>
        <w:tabs>
          <w:tab w:val="left" w:pos="6804"/>
        </w:tabs>
        <w:ind w:right="226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steht auch unter folgendem Link für Sie zum Download bereit:</w:t>
      </w:r>
    </w:p>
    <w:p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</w:rPr>
        <w:t>http://www.jeschenko.de/presse/teekanne</w:t>
      </w:r>
    </w:p>
    <w:p w:rsidR="00150EB0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28"/>
          <w:szCs w:val="24"/>
        </w:rPr>
        <w:lastRenderedPageBreak/>
        <w:t xml:space="preserve"> </w:t>
      </w:r>
    </w:p>
    <w:p w:rsidR="00C471B3" w:rsidRDefault="00C471B3" w:rsidP="00432F93">
      <w:pPr>
        <w:jc w:val="both"/>
        <w:rPr>
          <w:rFonts w:ascii="Arial" w:eastAsia="MS Mincho" w:hAnsi="Arial" w:cs="Arial"/>
          <w:b/>
          <w:sz w:val="18"/>
          <w:szCs w:val="18"/>
        </w:rPr>
      </w:pPr>
      <w:r>
        <w:rPr>
          <w:rFonts w:ascii="Arial" w:eastAsia="MS Mincho" w:hAnsi="Arial" w:cs="Arial"/>
          <w:b/>
          <w:sz w:val="18"/>
          <w:szCs w:val="18"/>
        </w:rPr>
        <w:t>Über TEEKANNE:</w:t>
      </w:r>
    </w:p>
    <w:p w:rsidR="00C471B3" w:rsidRDefault="00C471B3" w:rsidP="00A5606D">
      <w:pPr>
        <w:tabs>
          <w:tab w:val="left" w:pos="6804"/>
        </w:tabs>
        <w:ind w:right="2268"/>
        <w:jc w:val="both"/>
        <w:rPr>
          <w:rFonts w:ascii="Arial" w:eastAsia="MS Mincho" w:hAnsi="Arial" w:cs="Arial"/>
          <w:sz w:val="18"/>
          <w:szCs w:val="18"/>
        </w:rPr>
      </w:pPr>
      <w:r>
        <w:rPr>
          <w:rFonts w:ascii="Arial" w:eastAsia="MS Mincho" w:hAnsi="Arial" w:cs="Arial"/>
          <w:sz w:val="18"/>
          <w:szCs w:val="18"/>
        </w:rPr>
        <w:t>Die TEEKANNE GmbH &amp; Co</w:t>
      </w:r>
      <w:r w:rsidR="00073BED">
        <w:rPr>
          <w:rFonts w:ascii="Arial" w:eastAsia="MS Mincho" w:hAnsi="Arial" w:cs="Arial"/>
          <w:sz w:val="18"/>
          <w:szCs w:val="18"/>
        </w:rPr>
        <w:t xml:space="preserve">. KG, Düsseldorf, steht seit </w:t>
      </w:r>
      <w:r w:rsidR="00BF0D96">
        <w:rPr>
          <w:rFonts w:ascii="Arial" w:eastAsia="MS Mincho" w:hAnsi="Arial" w:cs="Arial"/>
          <w:sz w:val="18"/>
          <w:szCs w:val="18"/>
        </w:rPr>
        <w:t xml:space="preserve">über </w:t>
      </w:r>
      <w:r w:rsidR="00073BED">
        <w:rPr>
          <w:rFonts w:ascii="Arial" w:eastAsia="MS Mincho" w:hAnsi="Arial" w:cs="Arial"/>
          <w:sz w:val="18"/>
          <w:szCs w:val="18"/>
        </w:rPr>
        <w:t>13</w:t>
      </w:r>
      <w:r w:rsidR="00BF0D96">
        <w:rPr>
          <w:rFonts w:ascii="Arial" w:eastAsia="MS Mincho" w:hAnsi="Arial" w:cs="Arial"/>
          <w:sz w:val="18"/>
          <w:szCs w:val="18"/>
        </w:rPr>
        <w:t>5</w:t>
      </w:r>
      <w:r>
        <w:rPr>
          <w:rFonts w:ascii="Arial" w:eastAsia="MS Mincho" w:hAnsi="Arial" w:cs="Arial"/>
          <w:sz w:val="18"/>
          <w:szCs w:val="18"/>
        </w:rPr>
        <w:t xml:space="preserve"> Jahren für</w:t>
      </w:r>
      <w:r w:rsidR="00432F93">
        <w:rPr>
          <w:rFonts w:ascii="Arial" w:eastAsia="MS Mincho" w:hAnsi="Arial" w:cs="Arial"/>
          <w:sz w:val="18"/>
          <w:szCs w:val="18"/>
        </w:rPr>
        <w:t xml:space="preserve"> </w:t>
      </w:r>
      <w:r w:rsidR="007F5DD8">
        <w:rPr>
          <w:rFonts w:ascii="Arial" w:eastAsia="MS Mincho" w:hAnsi="Arial" w:cs="Arial"/>
          <w:sz w:val="18"/>
          <w:szCs w:val="18"/>
        </w:rPr>
        <w:t>T</w:t>
      </w:r>
      <w:r>
        <w:rPr>
          <w:rFonts w:ascii="Arial" w:eastAsia="MS Mincho" w:hAnsi="Arial" w:cs="Arial"/>
          <w:sz w:val="18"/>
          <w:szCs w:val="18"/>
        </w:rPr>
        <w:t xml:space="preserve">eegenuss </w:t>
      </w:r>
      <w:r w:rsidR="00A5606D">
        <w:rPr>
          <w:rFonts w:ascii="Arial" w:eastAsia="MS Mincho" w:hAnsi="Arial" w:cs="Arial"/>
          <w:sz w:val="18"/>
          <w:szCs w:val="18"/>
        </w:rPr>
        <w:t>h</w:t>
      </w:r>
      <w:r>
        <w:rPr>
          <w:rFonts w:ascii="Arial" w:eastAsia="MS Mincho" w:hAnsi="Arial" w:cs="Arial"/>
          <w:sz w:val="18"/>
          <w:szCs w:val="18"/>
        </w:rPr>
        <w:t>öchster Qualität und Innovationskraft: Seit der Gründung des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Stammhauses R. Seelig &amp; Hille 1882 in Dresden hat TEEKANNE entscheidend zur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des deutschen und internationalen Teemarktes beigetragen.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Erfindungen wie die Teebeutelpackmaschine und der weltweit verbreitete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Doppelkammerbeutel gehören zu den Meilensteinen der bewegten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Unternehmensgeschichte. Heute ist TEEKANNE Marktführer im Bereich Tee (</w:t>
      </w:r>
      <w:proofErr w:type="spellStart"/>
      <w:r>
        <w:rPr>
          <w:rFonts w:ascii="Arial" w:eastAsia="MS Mincho" w:hAnsi="Arial" w:cs="Arial"/>
          <w:sz w:val="18"/>
          <w:szCs w:val="18"/>
        </w:rPr>
        <w:t>Quelle:AC</w:t>
      </w:r>
      <w:proofErr w:type="spellEnd"/>
      <w:r>
        <w:rPr>
          <w:rFonts w:ascii="Arial" w:eastAsia="MS Mincho" w:hAnsi="Arial" w:cs="Arial"/>
          <w:sz w:val="18"/>
          <w:szCs w:val="18"/>
        </w:rPr>
        <w:t xml:space="preserve"> Nielsen 201</w:t>
      </w:r>
      <w:r w:rsidR="00BF0D96">
        <w:rPr>
          <w:rFonts w:ascii="Arial" w:eastAsia="MS Mincho" w:hAnsi="Arial" w:cs="Arial"/>
          <w:sz w:val="18"/>
          <w:szCs w:val="18"/>
        </w:rPr>
        <w:t>8</w:t>
      </w:r>
      <w:r>
        <w:rPr>
          <w:rFonts w:ascii="Arial" w:eastAsia="MS Mincho" w:hAnsi="Arial" w:cs="Arial"/>
          <w:sz w:val="18"/>
          <w:szCs w:val="18"/>
        </w:rPr>
        <w:t>) und gibt dem Markt mit immer neuen Geschmacksvarianten und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Teemischungen wichtige Impulse. Die TEEKANNE Gruppe ist international in acht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Ländern mit Produktionsstätten bzw. Niederlassungen vertreten und verfügt in vielen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weiteren Ländern über ein ausgeprägtes Netz an Vertriebspartnern. Weltweit werden 1.500 Mitarbeiter beschäftigt. TEEKANNE macht den Tee seit 1882: von Schwarzem Tee über Grünen und Weißen Tee, Kräuter- und Früchtetee bis hin zu Rotbuschtee. Dabei kommt bei TEEKANNE von der Pflanze bis zum fertigen Produkt alles aus einer Hand. Hauseigene Experten betreuen jeden einzelnen Schritt mit Wissen und</w:t>
      </w:r>
      <w:r w:rsidR="00A5606D">
        <w:rPr>
          <w:rFonts w:ascii="Arial" w:eastAsia="MS Mincho" w:hAnsi="Arial" w:cs="Arial"/>
          <w:sz w:val="18"/>
          <w:szCs w:val="18"/>
        </w:rPr>
        <w:t xml:space="preserve"> </w:t>
      </w:r>
      <w:r>
        <w:rPr>
          <w:rFonts w:ascii="Arial" w:eastAsia="MS Mincho" w:hAnsi="Arial" w:cs="Arial"/>
          <w:sz w:val="18"/>
          <w:szCs w:val="18"/>
        </w:rPr>
        <w:t>Hingabe – so garantiert der Teespezialist höchsten Genuss bei bester Qualität.</w:t>
      </w:r>
    </w:p>
    <w:sectPr w:rsidR="00C471B3" w:rsidSect="005B2A7F">
      <w:headerReference w:type="default" r:id="rId9"/>
      <w:pgSz w:w="11906" w:h="16838"/>
      <w:pgMar w:top="294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575E" w:rsidRDefault="006C575E" w:rsidP="00B34127">
      <w:r>
        <w:separator/>
      </w:r>
    </w:p>
  </w:endnote>
  <w:endnote w:type="continuationSeparator" w:id="0">
    <w:p w:rsidR="006C575E" w:rsidRDefault="006C575E" w:rsidP="00B3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575E" w:rsidRDefault="006C575E" w:rsidP="00B34127">
      <w:r>
        <w:separator/>
      </w:r>
    </w:p>
  </w:footnote>
  <w:footnote w:type="continuationSeparator" w:id="0">
    <w:p w:rsidR="006C575E" w:rsidRDefault="006C575E" w:rsidP="00B3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4127" w:rsidRDefault="00B34127">
    <w:pPr>
      <w:pStyle w:val="Kopfzeile"/>
    </w:pPr>
  </w:p>
  <w:p w:rsidR="00B34127" w:rsidRDefault="00192167" w:rsidP="00192167">
    <w:pPr>
      <w:pStyle w:val="Kopfzeile"/>
      <w:tabs>
        <w:tab w:val="right" w:pos="9214"/>
      </w:tabs>
    </w:pPr>
    <w:r>
      <w:rPr>
        <w:noProof/>
        <w:lang w:eastAsia="de-DE"/>
      </w:rPr>
      <w:tab/>
    </w:r>
    <w:r>
      <w:rPr>
        <w:noProof/>
        <w:lang w:eastAsia="de-DE"/>
      </w:rPr>
      <w:tab/>
      <w:t xml:space="preserve">    </w:t>
    </w:r>
    <w:r w:rsidR="00803330">
      <w:rPr>
        <w:noProof/>
        <w:lang w:eastAsia="de-DE"/>
      </w:rPr>
      <w:drawing>
        <wp:inline distT="0" distB="0" distL="0" distR="0" wp14:anchorId="4ABF03A2" wp14:editId="66AC15E8">
          <wp:extent cx="933450" cy="923925"/>
          <wp:effectExtent l="0" t="0" r="0" b="9525"/>
          <wp:docPr id="1" name="Bild 2" descr="3D_Teekanne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3D_Teekanne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34127" w:rsidRPr="00B34127" w:rsidRDefault="00B34127" w:rsidP="00B34127">
    <w:pPr>
      <w:pStyle w:val="Kopfzeile"/>
      <w:rPr>
        <w:rFonts w:ascii="Times New Roman" w:hAnsi="Times New Roman" w:cs="Times New Roman"/>
        <w:b/>
        <w:sz w:val="24"/>
        <w:szCs w:val="24"/>
      </w:rPr>
    </w:pPr>
    <w:r w:rsidRPr="00B34127">
      <w:rPr>
        <w:rFonts w:ascii="Times New Roman" w:hAnsi="Times New Roman" w:cs="Times New Roman"/>
        <w:b/>
        <w:sz w:val="24"/>
        <w:szCs w:val="24"/>
      </w:rPr>
      <w:t>Presseinformation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6AD8"/>
    <w:multiLevelType w:val="hybridMultilevel"/>
    <w:tmpl w:val="61987B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ED7AF6"/>
    <w:multiLevelType w:val="hybridMultilevel"/>
    <w:tmpl w:val="5A026AC2"/>
    <w:lvl w:ilvl="0" w:tplc="1DFEDE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127"/>
    <w:rsid w:val="00025E93"/>
    <w:rsid w:val="000364C9"/>
    <w:rsid w:val="000559C1"/>
    <w:rsid w:val="00073BED"/>
    <w:rsid w:val="00084853"/>
    <w:rsid w:val="00092555"/>
    <w:rsid w:val="000C0475"/>
    <w:rsid w:val="000E39A2"/>
    <w:rsid w:val="000F3983"/>
    <w:rsid w:val="0010014C"/>
    <w:rsid w:val="00134BC3"/>
    <w:rsid w:val="00150EB0"/>
    <w:rsid w:val="001610D4"/>
    <w:rsid w:val="00177327"/>
    <w:rsid w:val="00192167"/>
    <w:rsid w:val="002248AB"/>
    <w:rsid w:val="00230B34"/>
    <w:rsid w:val="00231570"/>
    <w:rsid w:val="002408F7"/>
    <w:rsid w:val="002C5EFB"/>
    <w:rsid w:val="002D79DF"/>
    <w:rsid w:val="003100AB"/>
    <w:rsid w:val="003437E4"/>
    <w:rsid w:val="0035638C"/>
    <w:rsid w:val="0036579D"/>
    <w:rsid w:val="003C4577"/>
    <w:rsid w:val="003C4F16"/>
    <w:rsid w:val="003F0018"/>
    <w:rsid w:val="00432F93"/>
    <w:rsid w:val="00465D26"/>
    <w:rsid w:val="0048326C"/>
    <w:rsid w:val="004844CB"/>
    <w:rsid w:val="004A74D0"/>
    <w:rsid w:val="00504A45"/>
    <w:rsid w:val="0051489C"/>
    <w:rsid w:val="005253F8"/>
    <w:rsid w:val="00584090"/>
    <w:rsid w:val="005A41CC"/>
    <w:rsid w:val="005B2A7F"/>
    <w:rsid w:val="006C28B4"/>
    <w:rsid w:val="006C575E"/>
    <w:rsid w:val="006D4990"/>
    <w:rsid w:val="00746D30"/>
    <w:rsid w:val="007659C3"/>
    <w:rsid w:val="007842F9"/>
    <w:rsid w:val="00795866"/>
    <w:rsid w:val="007A3829"/>
    <w:rsid w:val="007C7711"/>
    <w:rsid w:val="007E2180"/>
    <w:rsid w:val="007F5DD8"/>
    <w:rsid w:val="00803330"/>
    <w:rsid w:val="008213B9"/>
    <w:rsid w:val="00837F10"/>
    <w:rsid w:val="008429E0"/>
    <w:rsid w:val="008D5605"/>
    <w:rsid w:val="009105B6"/>
    <w:rsid w:val="00911BBA"/>
    <w:rsid w:val="00970057"/>
    <w:rsid w:val="009B23E9"/>
    <w:rsid w:val="00A2312E"/>
    <w:rsid w:val="00A35E13"/>
    <w:rsid w:val="00A5606D"/>
    <w:rsid w:val="00AD1161"/>
    <w:rsid w:val="00B11144"/>
    <w:rsid w:val="00B26514"/>
    <w:rsid w:val="00B324C3"/>
    <w:rsid w:val="00B3383D"/>
    <w:rsid w:val="00B34127"/>
    <w:rsid w:val="00BA0F27"/>
    <w:rsid w:val="00BA7553"/>
    <w:rsid w:val="00BB7011"/>
    <w:rsid w:val="00BC1B7B"/>
    <w:rsid w:val="00BE6460"/>
    <w:rsid w:val="00BF0D96"/>
    <w:rsid w:val="00C20EB0"/>
    <w:rsid w:val="00C471B3"/>
    <w:rsid w:val="00C54EEA"/>
    <w:rsid w:val="00C715D7"/>
    <w:rsid w:val="00C81972"/>
    <w:rsid w:val="00CD356D"/>
    <w:rsid w:val="00CD409F"/>
    <w:rsid w:val="00CF6874"/>
    <w:rsid w:val="00D0609B"/>
    <w:rsid w:val="00D308DE"/>
    <w:rsid w:val="00D51D90"/>
    <w:rsid w:val="00D603C7"/>
    <w:rsid w:val="00D96C91"/>
    <w:rsid w:val="00DD6E81"/>
    <w:rsid w:val="00DE3468"/>
    <w:rsid w:val="00E14AEE"/>
    <w:rsid w:val="00E230A1"/>
    <w:rsid w:val="00EB0905"/>
    <w:rsid w:val="00EC043E"/>
    <w:rsid w:val="00EC33FF"/>
    <w:rsid w:val="00ED58D4"/>
    <w:rsid w:val="00EF617A"/>
    <w:rsid w:val="00F61D21"/>
    <w:rsid w:val="00FB3220"/>
    <w:rsid w:val="00FB5D12"/>
    <w:rsid w:val="00FB65FC"/>
    <w:rsid w:val="00FF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4127"/>
  </w:style>
  <w:style w:type="paragraph" w:styleId="Fuzeile">
    <w:name w:val="footer"/>
    <w:basedOn w:val="Standard"/>
    <w:link w:val="Fu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41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1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1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4BC3"/>
    <w:pPr>
      <w:ind w:left="720"/>
      <w:contextualSpacing/>
    </w:p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471B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B34127"/>
  </w:style>
  <w:style w:type="paragraph" w:styleId="Fuzeile">
    <w:name w:val="footer"/>
    <w:basedOn w:val="Standard"/>
    <w:link w:val="FuzeileZchn"/>
    <w:uiPriority w:val="99"/>
    <w:unhideWhenUsed/>
    <w:rsid w:val="00B3412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B3412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412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412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4BC3"/>
    <w:pPr>
      <w:ind w:left="720"/>
      <w:contextualSpacing/>
    </w:pPr>
  </w:style>
  <w:style w:type="paragraph" w:customStyle="1" w:styleId="Default">
    <w:name w:val="Default"/>
    <w:rsid w:val="00FB65F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EFFF48-0EEF-4067-B419-7FEF557B1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Teekanne GmbH &amp; Co. KG</Company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Elena Vogel</dc:creator>
  <cp:lastModifiedBy>Manuela Wehrstedt</cp:lastModifiedBy>
  <cp:revision>6</cp:revision>
  <cp:lastPrinted>2018-08-06T07:12:00Z</cp:lastPrinted>
  <dcterms:created xsi:type="dcterms:W3CDTF">2018-11-21T16:00:00Z</dcterms:created>
  <dcterms:modified xsi:type="dcterms:W3CDTF">2018-11-22T10:43:00Z</dcterms:modified>
</cp:coreProperties>
</file>