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6C8" w14:textId="77777777" w:rsidR="00256CE0" w:rsidRPr="005D23F0" w:rsidRDefault="00256CE0" w:rsidP="00F10F43">
      <w:pPr>
        <w:spacing w:after="0" w:line="360" w:lineRule="auto"/>
        <w:ind w:left="0" w:right="0" w:firstLine="0"/>
        <w:jc w:val="right"/>
        <w:rPr>
          <w:b/>
          <w:szCs w:val="24"/>
        </w:rPr>
      </w:pPr>
      <w:r w:rsidRPr="005D23F0">
        <w:rPr>
          <w:noProof/>
          <w:szCs w:val="24"/>
        </w:rPr>
        <w:drawing>
          <wp:inline distT="0" distB="0" distL="0" distR="0" wp14:anchorId="5D544F21" wp14:editId="066C802E">
            <wp:extent cx="1534795" cy="718820"/>
            <wp:effectExtent l="0" t="0" r="8255" b="508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extLst>
                        <a:ext uri="{28A0092B-C50C-407E-A947-70E740481C1C}">
                          <a14:useLocalDpi xmlns:a14="http://schemas.microsoft.com/office/drawing/2010/main" val="0"/>
                        </a:ext>
                      </a:extLst>
                    </a:blip>
                    <a:stretch>
                      <a:fillRect/>
                    </a:stretch>
                  </pic:blipFill>
                  <pic:spPr>
                    <a:xfrm>
                      <a:off x="0" y="0"/>
                      <a:ext cx="1534795" cy="718820"/>
                    </a:xfrm>
                    <a:prstGeom prst="rect">
                      <a:avLst/>
                    </a:prstGeom>
                  </pic:spPr>
                </pic:pic>
              </a:graphicData>
            </a:graphic>
          </wp:inline>
        </w:drawing>
      </w:r>
    </w:p>
    <w:p w14:paraId="350A1C5F" w14:textId="77777777" w:rsidR="00C76967" w:rsidRPr="00180469" w:rsidRDefault="00C76967" w:rsidP="00F10F43">
      <w:pPr>
        <w:pStyle w:val="StandardWeb"/>
        <w:tabs>
          <w:tab w:val="left" w:pos="2948"/>
        </w:tabs>
        <w:spacing w:before="0" w:beforeAutospacing="0" w:after="0" w:afterAutospacing="0" w:line="360" w:lineRule="auto"/>
        <w:jc w:val="both"/>
        <w:textAlignment w:val="baseline"/>
        <w:rPr>
          <w:rFonts w:ascii="Arial" w:eastAsia="Arial" w:hAnsi="Arial" w:cs="Arial"/>
          <w:b/>
          <w:color w:val="000000"/>
        </w:rPr>
      </w:pPr>
      <w:bookmarkStart w:id="0" w:name="_Hlk66208327"/>
      <w:bookmarkStart w:id="1" w:name="_Hlk64901521"/>
      <w:bookmarkStart w:id="2" w:name="_Hlk81900176"/>
    </w:p>
    <w:p w14:paraId="5FEF29B3" w14:textId="4CE079A0" w:rsidR="008C0AC4" w:rsidRPr="00180469" w:rsidRDefault="00256CE0" w:rsidP="00F10F43">
      <w:pPr>
        <w:pStyle w:val="StandardWeb"/>
        <w:tabs>
          <w:tab w:val="left" w:pos="2948"/>
        </w:tabs>
        <w:spacing w:before="0" w:beforeAutospacing="0" w:after="0" w:afterAutospacing="0"/>
        <w:jc w:val="both"/>
        <w:textAlignment w:val="baseline"/>
        <w:rPr>
          <w:rFonts w:ascii="Arial" w:eastAsia="Arial" w:hAnsi="Arial" w:cs="Arial"/>
          <w:b/>
        </w:rPr>
      </w:pPr>
      <w:bookmarkStart w:id="3" w:name="_Hlk146527970"/>
      <w:r w:rsidRPr="00180469">
        <w:rPr>
          <w:rFonts w:ascii="Arial" w:eastAsia="Arial" w:hAnsi="Arial" w:cs="Arial"/>
          <w:b/>
          <w:color w:val="000000"/>
        </w:rPr>
        <w:t>Presse</w:t>
      </w:r>
      <w:r w:rsidR="004E08A4">
        <w:rPr>
          <w:rFonts w:ascii="Arial" w:eastAsia="Arial" w:hAnsi="Arial" w:cs="Arial"/>
          <w:b/>
          <w:color w:val="000000"/>
        </w:rPr>
        <w:t>mitteilung</w:t>
      </w:r>
      <w:r w:rsidR="005D23F0" w:rsidRPr="00180469">
        <w:rPr>
          <w:rFonts w:ascii="Arial" w:eastAsia="Arial" w:hAnsi="Arial" w:cs="Arial"/>
          <w:b/>
          <w:color w:val="000000"/>
        </w:rPr>
        <w:t xml:space="preserve"> </w:t>
      </w:r>
    </w:p>
    <w:p w14:paraId="1F6D05E1" w14:textId="122F6C65" w:rsidR="002A6964" w:rsidRPr="000B31F6" w:rsidRDefault="003831AB" w:rsidP="00BB05FC">
      <w:pPr>
        <w:pStyle w:val="StandardWeb"/>
        <w:tabs>
          <w:tab w:val="left" w:pos="2948"/>
        </w:tabs>
        <w:spacing w:after="0" w:line="360" w:lineRule="auto"/>
        <w:jc w:val="both"/>
        <w:textAlignment w:val="baseline"/>
        <w:rPr>
          <w:rFonts w:ascii="Arial" w:eastAsia="Arial" w:hAnsi="Arial" w:cs="Arial"/>
          <w:b/>
          <w:sz w:val="30"/>
          <w:szCs w:val="30"/>
        </w:rPr>
      </w:pPr>
      <w:r>
        <w:rPr>
          <w:rFonts w:ascii="Arial" w:eastAsia="Arial" w:hAnsi="Arial" w:cs="Arial"/>
          <w:b/>
          <w:sz w:val="30"/>
          <w:szCs w:val="30"/>
        </w:rPr>
        <w:t>Mattner</w:t>
      </w:r>
      <w:r w:rsidR="004A1D75">
        <w:rPr>
          <w:rFonts w:ascii="Arial" w:eastAsia="Arial" w:hAnsi="Arial" w:cs="Arial"/>
          <w:b/>
          <w:sz w:val="30"/>
          <w:szCs w:val="30"/>
        </w:rPr>
        <w:t xml:space="preserve">: </w:t>
      </w:r>
      <w:r w:rsidR="00C95BD8">
        <w:rPr>
          <w:rFonts w:ascii="Arial" w:eastAsia="Arial" w:hAnsi="Arial" w:cs="Arial"/>
          <w:b/>
          <w:sz w:val="30"/>
          <w:szCs w:val="30"/>
        </w:rPr>
        <w:t>Die Immobilienwirtschaft ist erfreut über die jüngsten politischen Signale, bleibt aber in Hab-acht-Stellung</w:t>
      </w:r>
    </w:p>
    <w:p w14:paraId="65B6B825" w14:textId="619216C8" w:rsidR="004A1D75" w:rsidRDefault="000534EA" w:rsidP="00C44F97">
      <w:r w:rsidRPr="00BB05FC">
        <w:rPr>
          <w:b/>
        </w:rPr>
        <w:t>Berl</w:t>
      </w:r>
      <w:r w:rsidR="00256CE0" w:rsidRPr="00BB05FC">
        <w:rPr>
          <w:b/>
        </w:rPr>
        <w:t xml:space="preserve">in, </w:t>
      </w:r>
      <w:r w:rsidR="005F59A8">
        <w:rPr>
          <w:b/>
        </w:rPr>
        <w:t>03</w:t>
      </w:r>
      <w:r w:rsidR="00256CE0" w:rsidRPr="00BB05FC">
        <w:rPr>
          <w:b/>
        </w:rPr>
        <w:t>.</w:t>
      </w:r>
      <w:r w:rsidR="005F59A8">
        <w:rPr>
          <w:b/>
        </w:rPr>
        <w:t>10</w:t>
      </w:r>
      <w:r w:rsidR="00256CE0" w:rsidRPr="00BB05FC">
        <w:rPr>
          <w:b/>
        </w:rPr>
        <w:t>.202</w:t>
      </w:r>
      <w:r w:rsidR="00EF5B81" w:rsidRPr="00BB05FC">
        <w:rPr>
          <w:b/>
        </w:rPr>
        <w:t>3</w:t>
      </w:r>
      <w:r w:rsidR="00256CE0" w:rsidRPr="00BB05FC">
        <w:t xml:space="preserve"> –</w:t>
      </w:r>
      <w:bookmarkEnd w:id="0"/>
      <w:bookmarkEnd w:id="1"/>
      <w:bookmarkEnd w:id="2"/>
      <w:r w:rsidR="00AE7668">
        <w:t xml:space="preserve"> </w:t>
      </w:r>
      <w:r w:rsidR="00C44F97">
        <w:t xml:space="preserve">Die Immobilienwirtschaft sieht die kommenden Wochen als eine entscheidende Phase für die Zukunft der Branche. „Wir haben beim Wohn-Gipfel im Kanzleramt eine </w:t>
      </w:r>
      <w:r w:rsidR="002D3D63">
        <w:t>Reihe</w:t>
      </w:r>
      <w:r w:rsidR="00C44F97">
        <w:t xml:space="preserve"> erfreuliche</w:t>
      </w:r>
      <w:r w:rsidR="004A1D75">
        <w:t>r</w:t>
      </w:r>
      <w:r w:rsidR="00C44F97">
        <w:t xml:space="preserve"> Signale aufgenommen, </w:t>
      </w:r>
      <w:r w:rsidR="002D3D63">
        <w:t>b</w:t>
      </w:r>
      <w:r w:rsidR="00C44F97">
        <w:t>l</w:t>
      </w:r>
      <w:r w:rsidR="002D3D63">
        <w:t>e</w:t>
      </w:r>
      <w:r w:rsidR="00C44F97">
        <w:t xml:space="preserve">iben aber in Hab-Acht-Stellung, wenn es jetzt an die Umsetzung geht“, </w:t>
      </w:r>
      <w:r w:rsidR="003831AB">
        <w:t>sagt</w:t>
      </w:r>
      <w:r w:rsidR="00C44F97">
        <w:t xml:space="preserve"> </w:t>
      </w:r>
      <w:r w:rsidR="00C44F97">
        <w:t xml:space="preserve">ZIA-Präsident Dr. Andreas Mattner. </w:t>
      </w:r>
      <w:r w:rsidR="004A1D75">
        <w:t xml:space="preserve">Die Lage der Immobilienwirtschaft insgesamt sei fast 20 Monate nach </w:t>
      </w:r>
      <w:r w:rsidR="00C95BD8">
        <w:t>Beginn des russischen</w:t>
      </w:r>
      <w:r w:rsidR="004A1D75">
        <w:t xml:space="preserve"> Angriff</w:t>
      </w:r>
      <w:r w:rsidR="00C95BD8">
        <w:t>s</w:t>
      </w:r>
      <w:r w:rsidR="004A1D75">
        <w:t xml:space="preserve"> gegen die Ukraine „über weite Teile ernst“, </w:t>
      </w:r>
      <w:r w:rsidR="00C95BD8">
        <w:t>resümiert</w:t>
      </w:r>
      <w:r w:rsidR="004A1D75">
        <w:t xml:space="preserve"> </w:t>
      </w:r>
      <w:r w:rsidR="003831AB">
        <w:t>er</w:t>
      </w:r>
      <w:r w:rsidR="00C95BD8">
        <w:t xml:space="preserve"> zum morgigen Start der Fachmesse Expo Real in München</w:t>
      </w:r>
      <w:r w:rsidR="004A1D75">
        <w:t>. „Kostensteigerungen und i</w:t>
      </w:r>
      <w:r w:rsidR="00C95BD8">
        <w:t>m</w:t>
      </w:r>
      <w:r w:rsidR="004A1D75">
        <w:t xml:space="preserve"> Blitz-Tempo </w:t>
      </w:r>
      <w:r w:rsidR="003831AB">
        <w:t>angehobene</w:t>
      </w:r>
      <w:r w:rsidR="004A1D75">
        <w:t xml:space="preserve"> Zinsen, drüc</w:t>
      </w:r>
      <w:r w:rsidR="005F59A8">
        <w:t>k</w:t>
      </w:r>
      <w:r w:rsidR="004A1D75">
        <w:t>en bleischwer auf die</w:t>
      </w:r>
      <w:r w:rsidR="003831AB">
        <w:t xml:space="preserve"> </w:t>
      </w:r>
      <w:r w:rsidR="004A1D75">
        <w:t xml:space="preserve">Stimmung vieler </w:t>
      </w:r>
      <w:r w:rsidR="00C95BD8">
        <w:t xml:space="preserve">Investorinnen und </w:t>
      </w:r>
      <w:r w:rsidR="004A1D75">
        <w:t>Investore</w:t>
      </w:r>
      <w:r w:rsidR="003831AB">
        <w:t>n</w:t>
      </w:r>
      <w:r w:rsidR="00D30152">
        <w:t>.</w:t>
      </w:r>
      <w:r w:rsidR="00C95BD8">
        <w:t>“</w:t>
      </w:r>
    </w:p>
    <w:p w14:paraId="059B9E42" w14:textId="77777777" w:rsidR="003831AB" w:rsidRDefault="005F59A8" w:rsidP="003C102B">
      <w:r w:rsidRPr="00C95BD8">
        <w:t>Ein w</w:t>
      </w:r>
      <w:r>
        <w:t>ichtig</w:t>
      </w:r>
      <w:r w:rsidRPr="00C95BD8">
        <w:t xml:space="preserve">er Beitrag des Bundes </w:t>
      </w:r>
      <w:r>
        <w:t>zur Reaktivierung des Wohnungsmarktes ist aus ZIA-Sicht</w:t>
      </w:r>
      <w:r w:rsidRPr="00C95BD8">
        <w:t xml:space="preserve"> </w:t>
      </w:r>
      <w:r>
        <w:t>die avisierte</w:t>
      </w:r>
      <w:r w:rsidRPr="00C95BD8">
        <w:t xml:space="preserve"> neue Abschreibungsmöglichkeit („degressive AfA“), die Projektentwicklern </w:t>
      </w:r>
      <w:r>
        <w:t>bessere Perspektiven biete</w:t>
      </w:r>
      <w:r w:rsidR="003831AB">
        <w:t>t</w:t>
      </w:r>
      <w:r w:rsidRPr="00C95BD8">
        <w:t>.</w:t>
      </w:r>
      <w:r>
        <w:t xml:space="preserve"> </w:t>
      </w:r>
      <w:r w:rsidR="003C102B">
        <w:t xml:space="preserve">Um den finanziellen Spielraum zu erweitern, </w:t>
      </w:r>
      <w:r w:rsidR="003C102B">
        <w:rPr>
          <w:color w:val="242424"/>
          <w:shd w:val="clear" w:color="auto" w:fill="FFFFFF"/>
        </w:rPr>
        <w:t>fordert der ZIA ein KfW-Programm mit einem Zinssatz von zwei Prozent</w:t>
      </w:r>
      <w:r w:rsidR="003C102B">
        <w:t>. Das wird gerade geprüft.</w:t>
      </w:r>
      <w:r w:rsidR="003C102B">
        <w:t xml:space="preserve"> </w:t>
      </w:r>
    </w:p>
    <w:p w14:paraId="28448ED5" w14:textId="3FBB3E14" w:rsidR="00C95BD8" w:rsidRDefault="003C102B" w:rsidP="003C102B">
      <w:r>
        <w:t>D</w:t>
      </w:r>
      <w:r w:rsidR="004A1D75">
        <w:t xml:space="preserve">ie weitere </w:t>
      </w:r>
      <w:r w:rsidR="00E50936">
        <w:t>Lag</w:t>
      </w:r>
      <w:r w:rsidR="00AB7FD0">
        <w:t>e</w:t>
      </w:r>
      <w:r w:rsidR="004A1D75">
        <w:t xml:space="preserve"> beim Wohnungsbau </w:t>
      </w:r>
      <w:r w:rsidR="005F59A8">
        <w:t xml:space="preserve">hat </w:t>
      </w:r>
      <w:r w:rsidR="003831AB">
        <w:t>aus Sicht de</w:t>
      </w:r>
      <w:r w:rsidR="00D30152">
        <w:t>s</w:t>
      </w:r>
      <w:r w:rsidR="003831AB">
        <w:t xml:space="preserve"> </w:t>
      </w:r>
      <w:proofErr w:type="gramStart"/>
      <w:r w:rsidR="003831AB">
        <w:t xml:space="preserve">ZIA </w:t>
      </w:r>
      <w:r w:rsidR="003831AB">
        <w:t>Signalwirkung</w:t>
      </w:r>
      <w:proofErr w:type="gramEnd"/>
      <w:r w:rsidR="003831AB">
        <w:t xml:space="preserve"> </w:t>
      </w:r>
      <w:r w:rsidR="004A1D75">
        <w:t xml:space="preserve">für die gesamte Branche. „Es muss sich </w:t>
      </w:r>
      <w:r w:rsidR="00C95BD8">
        <w:t xml:space="preserve">jetzt durch schnelle Weichenstellungen </w:t>
      </w:r>
      <w:r w:rsidR="004A1D75">
        <w:t xml:space="preserve">zeigen, ob die Entscheider im Bund, in den Ländern und Kommunen die Schlüsselrolle der Immobilienwirtschaft für das Zusammenleben – für Handel, </w:t>
      </w:r>
      <w:r w:rsidR="005F59A8">
        <w:t xml:space="preserve">Innenstädte, </w:t>
      </w:r>
      <w:r w:rsidR="004A1D75">
        <w:t>Gesundheit</w:t>
      </w:r>
      <w:r w:rsidR="005F59A8">
        <w:t>sangebote</w:t>
      </w:r>
      <w:r w:rsidR="004A1D75">
        <w:t>, Arbeitswelt und Finanzen – begreif</w:t>
      </w:r>
      <w:r w:rsidR="005F59A8">
        <w:t>en</w:t>
      </w:r>
      <w:r w:rsidR="004A1D75">
        <w:t>.</w:t>
      </w:r>
      <w:r w:rsidR="005F59A8">
        <w:t xml:space="preserve">“ </w:t>
      </w:r>
      <w:r w:rsidR="004A1D75">
        <w:t xml:space="preserve"> </w:t>
      </w:r>
      <w:r w:rsidR="00C95BD8">
        <w:t xml:space="preserve">Der Staat insgesamt </w:t>
      </w:r>
      <w:r w:rsidR="005F59A8">
        <w:t>müsse</w:t>
      </w:r>
      <w:r w:rsidR="00C95BD8">
        <w:t xml:space="preserve"> der Branche mehr Bewegungsfreiheit ermöglichen</w:t>
      </w:r>
      <w:r w:rsidR="005F59A8">
        <w:t xml:space="preserve">, </w:t>
      </w:r>
      <w:r w:rsidR="00D30152">
        <w:t>drängt</w:t>
      </w:r>
      <w:r w:rsidR="005F59A8">
        <w:t xml:space="preserve"> Mattner</w:t>
      </w:r>
      <w:r>
        <w:t>.</w:t>
      </w:r>
    </w:p>
    <w:p w14:paraId="6591E00F" w14:textId="77777777" w:rsidR="00D30152" w:rsidRDefault="003831AB" w:rsidP="005F59A8">
      <w:r>
        <w:t>Die aktuelle</w:t>
      </w:r>
      <w:r w:rsidR="005F59A8">
        <w:t xml:space="preserve"> </w:t>
      </w:r>
      <w:r w:rsidR="00C95BD8">
        <w:t xml:space="preserve">Entwicklung des Wohnungsmarkts </w:t>
      </w:r>
      <w:r>
        <w:t>bewertet er so:</w:t>
      </w:r>
      <w:r w:rsidR="00C95BD8">
        <w:t xml:space="preserve"> </w:t>
      </w:r>
      <w:r w:rsidR="002D3D63">
        <w:t xml:space="preserve">„Es muss </w:t>
      </w:r>
      <w:r w:rsidR="00D30152">
        <w:t>nun</w:t>
      </w:r>
      <w:r w:rsidR="002D3D63">
        <w:t xml:space="preserve"> </w:t>
      </w:r>
      <w:r w:rsidR="005F59A8">
        <w:t>sehr schnell tatsächlich angegangen</w:t>
      </w:r>
      <w:r w:rsidR="002D3D63">
        <w:t xml:space="preserve"> werden, was </w:t>
      </w:r>
      <w:r w:rsidR="004A1D75">
        <w:t xml:space="preserve">am Tag im Kanzleramt </w:t>
      </w:r>
      <w:r w:rsidR="002D3D63">
        <w:t>angekündigt wurde</w:t>
      </w:r>
      <w:r w:rsidR="004A1D75">
        <w:t xml:space="preserve">.“ </w:t>
      </w:r>
      <w:r w:rsidR="00C95BD8">
        <w:rPr>
          <w:color w:val="242424"/>
          <w:shd w:val="clear" w:color="auto" w:fill="FFFFFF"/>
        </w:rPr>
        <w:t xml:space="preserve">Der Bund will </w:t>
      </w:r>
      <w:r w:rsidR="00C95BD8">
        <w:rPr>
          <w:color w:val="242424"/>
          <w:shd w:val="clear" w:color="auto" w:fill="FFFFFF"/>
        </w:rPr>
        <w:t xml:space="preserve">zum Beispiel </w:t>
      </w:r>
      <w:r w:rsidR="00C95BD8">
        <w:rPr>
          <w:color w:val="242424"/>
          <w:shd w:val="clear" w:color="auto" w:fill="FFFFFF"/>
        </w:rPr>
        <w:t>in</w:t>
      </w:r>
      <w:r w:rsidR="00C95BD8">
        <w:rPr>
          <w:color w:val="242424"/>
          <w:shd w:val="clear" w:color="auto" w:fill="FFFFFF"/>
        </w:rPr>
        <w:t xml:space="preserve"> </w:t>
      </w:r>
      <w:r w:rsidR="00C95BD8">
        <w:rPr>
          <w:color w:val="242424"/>
          <w:shd w:val="clear" w:color="auto" w:fill="FFFFFF"/>
        </w:rPr>
        <w:t>Städten</w:t>
      </w:r>
      <w:r w:rsidR="00C95BD8">
        <w:rPr>
          <w:color w:val="242424"/>
        </w:rPr>
        <w:t xml:space="preserve"> </w:t>
      </w:r>
      <w:r w:rsidR="00C95BD8">
        <w:rPr>
          <w:color w:val="242424"/>
          <w:shd w:val="clear" w:color="auto" w:fill="FFFFFF"/>
        </w:rPr>
        <w:t xml:space="preserve">und Kommunen mit angespannten Wohnungsmärkten den Bau von günstigem Wohnraum beschleunigen und eine </w:t>
      </w:r>
      <w:r w:rsidR="00C95BD8">
        <w:rPr>
          <w:color w:val="242424"/>
          <w:shd w:val="clear" w:color="auto" w:fill="FFFFFF"/>
        </w:rPr>
        <w:lastRenderedPageBreak/>
        <w:t>Sonderreglung im § 246 Baugesetzbuch ermöglichen. </w:t>
      </w:r>
      <w:r w:rsidR="003C102B">
        <w:t xml:space="preserve">Weiter: </w:t>
      </w:r>
      <w:r w:rsidR="004A1D75">
        <w:t>Eine</w:t>
      </w:r>
      <w:r w:rsidR="004A1D75" w:rsidRPr="00C44F97">
        <w:t xml:space="preserve"> bundesweite Gültigkeit von Typengenehmigungen </w:t>
      </w:r>
      <w:r w:rsidR="004A1D75">
        <w:t>sowie</w:t>
      </w:r>
      <w:r w:rsidR="004A1D75" w:rsidRPr="00C44F97">
        <w:t xml:space="preserve"> die digitale Bauakte </w:t>
      </w:r>
      <w:r w:rsidR="005F59A8">
        <w:t>sind</w:t>
      </w:r>
      <w:r w:rsidR="004A1D75">
        <w:t xml:space="preserve"> konkrete </w:t>
      </w:r>
      <w:r w:rsidR="004A1D75" w:rsidRPr="00C44F97">
        <w:t xml:space="preserve"> </w:t>
      </w:r>
      <w:r w:rsidR="004A1D75">
        <w:t>Schritte</w:t>
      </w:r>
      <w:r w:rsidR="004A1D75" w:rsidRPr="00C44F97">
        <w:t xml:space="preserve">, um modulares und serielles Bauen in Deutschland voranzubringen. </w:t>
      </w:r>
      <w:r>
        <w:t>Dies gilt als Tempo-Macher auf dem Weg zu mehr bezahlbarem Wohnraum für viele.</w:t>
      </w:r>
      <w:r w:rsidR="004A669E">
        <w:t xml:space="preserve"> </w:t>
      </w:r>
    </w:p>
    <w:p w14:paraId="199FE796" w14:textId="77777777" w:rsidR="00460830" w:rsidRDefault="00460830" w:rsidP="005F59A8">
      <w:pPr>
        <w:rPr>
          <w:color w:val="242424"/>
          <w:shd w:val="clear" w:color="auto" w:fill="FFFFFF"/>
        </w:rPr>
      </w:pPr>
    </w:p>
    <w:p w14:paraId="651C0FB6" w14:textId="120D0C5C" w:rsidR="00C44F97" w:rsidRDefault="004A669E" w:rsidP="005F59A8">
      <w:r>
        <w:rPr>
          <w:color w:val="242424"/>
          <w:shd w:val="clear" w:color="auto" w:fill="FFFFFF"/>
        </w:rPr>
        <w:t>Bis 2025 werden</w:t>
      </w:r>
      <w:r>
        <w:rPr>
          <w:color w:val="242424"/>
          <w:shd w:val="clear" w:color="auto" w:fill="FFFFFF"/>
        </w:rPr>
        <w:t>, so taxiert der ZIA,</w:t>
      </w:r>
      <w:r>
        <w:rPr>
          <w:color w:val="242424"/>
          <w:shd w:val="clear" w:color="auto" w:fill="FFFFFF"/>
        </w:rPr>
        <w:t xml:space="preserve"> in Deutschland voraussichtlich etwa 1,4 Millionen Menschen auf der Suche nach Wohnraum sein.</w:t>
      </w:r>
    </w:p>
    <w:bookmarkEnd w:id="3"/>
    <w:p w14:paraId="5E059CC4" w14:textId="77777777" w:rsidR="005F59A8" w:rsidRDefault="00E83184" w:rsidP="005F59A8">
      <w:pPr>
        <w:jc w:val="left"/>
        <w:rPr>
          <w:b/>
          <w:sz w:val="18"/>
          <w:szCs w:val="18"/>
        </w:rPr>
      </w:pPr>
      <w:r w:rsidRPr="005D23F0">
        <w:t>---</w:t>
      </w:r>
      <w:r w:rsidR="000D043F">
        <w:br/>
      </w:r>
    </w:p>
    <w:p w14:paraId="062CAFBB" w14:textId="61037DFF" w:rsidR="002F12C0" w:rsidRPr="00090F41" w:rsidRDefault="002F12C0" w:rsidP="005F59A8">
      <w:pPr>
        <w:jc w:val="left"/>
      </w:pPr>
      <w:r w:rsidRPr="005D23F0">
        <w:rPr>
          <w:b/>
          <w:sz w:val="18"/>
          <w:szCs w:val="18"/>
        </w:rPr>
        <w:t>Der ZIA</w:t>
      </w:r>
      <w:r w:rsidR="000D043F">
        <w:rPr>
          <w:b/>
          <w:sz w:val="18"/>
          <w:szCs w:val="18"/>
        </w:rPr>
        <w:br/>
      </w:r>
      <w:r w:rsidRPr="005D23F0">
        <w:rPr>
          <w:bCs/>
          <w:sz w:val="18"/>
          <w:szCs w:val="18"/>
        </w:rPr>
        <w:t>Der Zentrale Immobilien Ausschuss e.V. (ZIA) ist der Spitzenverband der Immobilienwirtschaft. Er spricht durch seine Mitglieder, darunter 3</w:t>
      </w:r>
      <w:r w:rsidR="0030240D" w:rsidRPr="005D23F0">
        <w:rPr>
          <w:bCs/>
          <w:sz w:val="18"/>
          <w:szCs w:val="18"/>
        </w:rPr>
        <w:t>3</w:t>
      </w:r>
      <w:r w:rsidRPr="005D23F0">
        <w:rPr>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7B5E4969" w14:textId="77777777" w:rsidR="002F12C0" w:rsidRPr="005D23F0" w:rsidRDefault="002F12C0" w:rsidP="00F10F43">
      <w:pPr>
        <w:spacing w:after="0" w:line="259" w:lineRule="auto"/>
        <w:ind w:left="-5" w:right="0"/>
        <w:rPr>
          <w:color w:val="000000" w:themeColor="text1"/>
          <w:sz w:val="22"/>
          <w:szCs w:val="20"/>
        </w:rPr>
      </w:pPr>
      <w:r w:rsidRPr="005D23F0">
        <w:rPr>
          <w:b/>
          <w:color w:val="000000" w:themeColor="text1"/>
          <w:sz w:val="18"/>
          <w:szCs w:val="20"/>
        </w:rPr>
        <w:t xml:space="preserve">Kontakt </w:t>
      </w:r>
    </w:p>
    <w:p w14:paraId="6B332EFD" w14:textId="77777777" w:rsidR="002F12C0" w:rsidRPr="005D23F0" w:rsidRDefault="002F12C0" w:rsidP="00F10F43">
      <w:pPr>
        <w:spacing w:after="0" w:line="268" w:lineRule="auto"/>
        <w:ind w:left="-5" w:right="54"/>
        <w:rPr>
          <w:color w:val="000000" w:themeColor="text1"/>
          <w:sz w:val="22"/>
          <w:szCs w:val="20"/>
        </w:rPr>
      </w:pPr>
      <w:r w:rsidRPr="005D23F0">
        <w:rPr>
          <w:color w:val="000000" w:themeColor="text1"/>
          <w:sz w:val="18"/>
          <w:szCs w:val="20"/>
        </w:rPr>
        <w:t xml:space="preserve">ZIA Zentraler Immobilien Ausschuss e.V. </w:t>
      </w:r>
    </w:p>
    <w:p w14:paraId="259E84D7" w14:textId="77777777" w:rsidR="002F12C0" w:rsidRPr="005D23F0" w:rsidRDefault="002F12C0" w:rsidP="00F10F43">
      <w:pPr>
        <w:spacing w:after="0" w:line="268" w:lineRule="auto"/>
        <w:ind w:left="-5" w:right="54"/>
        <w:rPr>
          <w:color w:val="000000" w:themeColor="text1"/>
          <w:sz w:val="22"/>
          <w:szCs w:val="20"/>
        </w:rPr>
      </w:pPr>
      <w:r w:rsidRPr="005D23F0">
        <w:rPr>
          <w:color w:val="000000" w:themeColor="text1"/>
          <w:sz w:val="18"/>
          <w:szCs w:val="20"/>
        </w:rPr>
        <w:t xml:space="preserve">Leipziger Platz 9 </w:t>
      </w:r>
    </w:p>
    <w:p w14:paraId="4D5AF95B" w14:textId="77777777" w:rsidR="002F12C0" w:rsidRPr="005D23F0" w:rsidRDefault="002F12C0" w:rsidP="00F10F43">
      <w:pPr>
        <w:spacing w:after="0" w:line="268" w:lineRule="auto"/>
        <w:ind w:left="-5" w:right="54"/>
        <w:rPr>
          <w:color w:val="000000" w:themeColor="text1"/>
          <w:sz w:val="22"/>
          <w:szCs w:val="20"/>
        </w:rPr>
      </w:pPr>
      <w:r w:rsidRPr="005D23F0">
        <w:rPr>
          <w:color w:val="000000" w:themeColor="text1"/>
          <w:sz w:val="18"/>
          <w:szCs w:val="20"/>
        </w:rPr>
        <w:t xml:space="preserve">10117 Berlin </w:t>
      </w:r>
    </w:p>
    <w:p w14:paraId="361CFC50" w14:textId="24D8D019" w:rsidR="002F12C0" w:rsidRPr="005D23F0" w:rsidRDefault="002F12C0" w:rsidP="00F10F43">
      <w:pPr>
        <w:spacing w:after="0" w:line="268" w:lineRule="auto"/>
        <w:ind w:left="-5" w:right="54"/>
        <w:rPr>
          <w:color w:val="000000" w:themeColor="text1"/>
          <w:sz w:val="22"/>
          <w:szCs w:val="20"/>
        </w:rPr>
      </w:pPr>
      <w:r w:rsidRPr="005D23F0">
        <w:rPr>
          <w:color w:val="000000" w:themeColor="text1"/>
          <w:sz w:val="18"/>
          <w:szCs w:val="20"/>
        </w:rPr>
        <w:t xml:space="preserve">Tel.: 030/20 21 585 </w:t>
      </w:r>
      <w:r w:rsidR="005F59A8">
        <w:rPr>
          <w:color w:val="000000" w:themeColor="text1"/>
          <w:sz w:val="18"/>
          <w:szCs w:val="20"/>
        </w:rPr>
        <w:t>17</w:t>
      </w:r>
    </w:p>
    <w:p w14:paraId="2C068679" w14:textId="1282B94F" w:rsidR="001A4EEE" w:rsidRPr="00814364" w:rsidRDefault="002F12C0" w:rsidP="00814364">
      <w:pPr>
        <w:spacing w:after="0" w:line="265" w:lineRule="auto"/>
        <w:ind w:right="0"/>
        <w:rPr>
          <w:color w:val="0000FF"/>
          <w:sz w:val="18"/>
          <w:szCs w:val="20"/>
          <w:u w:val="single" w:color="0000FF"/>
        </w:rPr>
      </w:pPr>
      <w:r w:rsidRPr="005D23F0">
        <w:rPr>
          <w:color w:val="000000" w:themeColor="text1"/>
          <w:sz w:val="18"/>
          <w:szCs w:val="20"/>
        </w:rPr>
        <w:t xml:space="preserve">E-Mail: </w:t>
      </w:r>
      <w:hyperlink r:id="rId10" w:history="1">
        <w:r w:rsidRPr="005D23F0">
          <w:rPr>
            <w:rStyle w:val="Hyperlink"/>
            <w:sz w:val="18"/>
            <w:szCs w:val="20"/>
          </w:rPr>
          <w:t>presse@zia-deutschland.de</w:t>
        </w:r>
      </w:hyperlink>
      <w:r w:rsidRPr="005D23F0">
        <w:rPr>
          <w:color w:val="000000" w:themeColor="text1"/>
          <w:sz w:val="18"/>
          <w:szCs w:val="20"/>
        </w:rPr>
        <w:t xml:space="preserve">  </w:t>
      </w:r>
      <w:r w:rsidRPr="005D23F0">
        <w:rPr>
          <w:sz w:val="18"/>
          <w:szCs w:val="20"/>
        </w:rPr>
        <w:t xml:space="preserve">Internet: </w:t>
      </w:r>
      <w:hyperlink r:id="rId11">
        <w:r w:rsidRPr="005D23F0">
          <w:rPr>
            <w:color w:val="0000FF"/>
            <w:sz w:val="18"/>
            <w:szCs w:val="20"/>
            <w:u w:val="single" w:color="0000FF"/>
          </w:rPr>
          <w:t>www.zia</w:t>
        </w:r>
      </w:hyperlink>
      <w:hyperlink r:id="rId12">
        <w:r w:rsidRPr="005D23F0">
          <w:rPr>
            <w:color w:val="0000FF"/>
            <w:sz w:val="18"/>
            <w:szCs w:val="20"/>
            <w:u w:val="single" w:color="0000FF"/>
          </w:rPr>
          <w:t>-</w:t>
        </w:r>
      </w:hyperlink>
      <w:r w:rsidRPr="005D23F0">
        <w:rPr>
          <w:rFonts w:eastAsia="Times New Roman"/>
          <w:snapToGrid w:val="0"/>
          <w:w w:val="0"/>
          <w:sz w:val="2"/>
          <w:szCs w:val="2"/>
          <w:u w:color="000000"/>
          <w:bdr w:val="none" w:sz="0" w:space="0" w:color="000000"/>
          <w:shd w:val="clear" w:color="000000" w:fill="000000"/>
          <w:lang w:val="x-none" w:eastAsia="x-none" w:bidi="x-none"/>
        </w:rPr>
        <w:t xml:space="preserve"> </w:t>
      </w:r>
      <w:r w:rsidRPr="005D23F0">
        <w:rPr>
          <w:color w:val="0000FF"/>
          <w:sz w:val="18"/>
          <w:szCs w:val="20"/>
          <w:u w:val="single" w:color="0000FF"/>
        </w:rPr>
        <w:t>deutschland.de</w:t>
      </w:r>
    </w:p>
    <w:sectPr w:rsidR="001A4EEE" w:rsidRPr="00814364" w:rsidSect="00AE1209">
      <w:pgSz w:w="11906" w:h="16838"/>
      <w:pgMar w:top="1417"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B64BE6"/>
    <w:multiLevelType w:val="multilevel"/>
    <w:tmpl w:val="0CB0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14537700">
    <w:abstractNumId w:val="7"/>
  </w:num>
  <w:num w:numId="2" w16cid:durableId="781921157">
    <w:abstractNumId w:val="10"/>
  </w:num>
  <w:num w:numId="3" w16cid:durableId="1003163619">
    <w:abstractNumId w:val="6"/>
  </w:num>
  <w:num w:numId="4" w16cid:durableId="1643389819">
    <w:abstractNumId w:val="1"/>
  </w:num>
  <w:num w:numId="5" w16cid:durableId="32850058">
    <w:abstractNumId w:val="4"/>
  </w:num>
  <w:num w:numId="6" w16cid:durableId="5098355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0187496">
    <w:abstractNumId w:val="8"/>
  </w:num>
  <w:num w:numId="8" w16cid:durableId="907543945">
    <w:abstractNumId w:val="5"/>
  </w:num>
  <w:num w:numId="9" w16cid:durableId="307051418">
    <w:abstractNumId w:val="12"/>
  </w:num>
  <w:num w:numId="10" w16cid:durableId="904149053">
    <w:abstractNumId w:val="11"/>
  </w:num>
  <w:num w:numId="11" w16cid:durableId="883443068">
    <w:abstractNumId w:val="2"/>
  </w:num>
  <w:num w:numId="12" w16cid:durableId="424494890">
    <w:abstractNumId w:val="0"/>
  </w:num>
  <w:num w:numId="13" w16cid:durableId="210071618">
    <w:abstractNumId w:val="9"/>
  </w:num>
  <w:num w:numId="14" w16cid:durableId="898517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0"/>
    <w:rsid w:val="00006FCD"/>
    <w:rsid w:val="00007D48"/>
    <w:rsid w:val="0002440F"/>
    <w:rsid w:val="00030500"/>
    <w:rsid w:val="00033465"/>
    <w:rsid w:val="000369CB"/>
    <w:rsid w:val="0004199D"/>
    <w:rsid w:val="000465AE"/>
    <w:rsid w:val="000506BE"/>
    <w:rsid w:val="00051969"/>
    <w:rsid w:val="000534EA"/>
    <w:rsid w:val="000613EB"/>
    <w:rsid w:val="00066BAC"/>
    <w:rsid w:val="00071F26"/>
    <w:rsid w:val="00086DC7"/>
    <w:rsid w:val="00090A37"/>
    <w:rsid w:val="00090F41"/>
    <w:rsid w:val="000976B5"/>
    <w:rsid w:val="000A240F"/>
    <w:rsid w:val="000B31F6"/>
    <w:rsid w:val="000B494E"/>
    <w:rsid w:val="000B497B"/>
    <w:rsid w:val="000B5704"/>
    <w:rsid w:val="000C335C"/>
    <w:rsid w:val="000D043F"/>
    <w:rsid w:val="000D7E65"/>
    <w:rsid w:val="000E0505"/>
    <w:rsid w:val="000E2CC8"/>
    <w:rsid w:val="000E3858"/>
    <w:rsid w:val="000E468C"/>
    <w:rsid w:val="000F30A4"/>
    <w:rsid w:val="000F506B"/>
    <w:rsid w:val="001109DA"/>
    <w:rsid w:val="00113A6C"/>
    <w:rsid w:val="001179F9"/>
    <w:rsid w:val="00121927"/>
    <w:rsid w:val="00123675"/>
    <w:rsid w:val="001270E2"/>
    <w:rsid w:val="00135C38"/>
    <w:rsid w:val="00136B1F"/>
    <w:rsid w:val="00150470"/>
    <w:rsid w:val="001606B4"/>
    <w:rsid w:val="00170388"/>
    <w:rsid w:val="00180469"/>
    <w:rsid w:val="00183801"/>
    <w:rsid w:val="00195382"/>
    <w:rsid w:val="00195CC9"/>
    <w:rsid w:val="00196B02"/>
    <w:rsid w:val="00196D0F"/>
    <w:rsid w:val="00197108"/>
    <w:rsid w:val="001A4EEE"/>
    <w:rsid w:val="001C5D0E"/>
    <w:rsid w:val="001D0511"/>
    <w:rsid w:val="001D13E3"/>
    <w:rsid w:val="001D57E6"/>
    <w:rsid w:val="001F0BBB"/>
    <w:rsid w:val="002000A6"/>
    <w:rsid w:val="0021054B"/>
    <w:rsid w:val="0022136B"/>
    <w:rsid w:val="00223280"/>
    <w:rsid w:val="00225570"/>
    <w:rsid w:val="00237D3C"/>
    <w:rsid w:val="002454A0"/>
    <w:rsid w:val="0025616C"/>
    <w:rsid w:val="00256CE0"/>
    <w:rsid w:val="00263B98"/>
    <w:rsid w:val="00265595"/>
    <w:rsid w:val="00273332"/>
    <w:rsid w:val="0028091B"/>
    <w:rsid w:val="00280E74"/>
    <w:rsid w:val="002A3BDA"/>
    <w:rsid w:val="002A5D5C"/>
    <w:rsid w:val="002A6964"/>
    <w:rsid w:val="002B3107"/>
    <w:rsid w:val="002B64C6"/>
    <w:rsid w:val="002C4B57"/>
    <w:rsid w:val="002C648A"/>
    <w:rsid w:val="002D0679"/>
    <w:rsid w:val="002D143A"/>
    <w:rsid w:val="002D3D63"/>
    <w:rsid w:val="002E706A"/>
    <w:rsid w:val="002F12C0"/>
    <w:rsid w:val="00300656"/>
    <w:rsid w:val="0030240D"/>
    <w:rsid w:val="00312B92"/>
    <w:rsid w:val="00323E70"/>
    <w:rsid w:val="00323EB8"/>
    <w:rsid w:val="00332AEE"/>
    <w:rsid w:val="003362F6"/>
    <w:rsid w:val="00336303"/>
    <w:rsid w:val="00341C63"/>
    <w:rsid w:val="0034528F"/>
    <w:rsid w:val="00346E7A"/>
    <w:rsid w:val="003502F0"/>
    <w:rsid w:val="00350745"/>
    <w:rsid w:val="00354F1A"/>
    <w:rsid w:val="00364767"/>
    <w:rsid w:val="00366AC1"/>
    <w:rsid w:val="00376CD1"/>
    <w:rsid w:val="00377B94"/>
    <w:rsid w:val="00381E95"/>
    <w:rsid w:val="003831AB"/>
    <w:rsid w:val="00383D38"/>
    <w:rsid w:val="00396287"/>
    <w:rsid w:val="003B00D6"/>
    <w:rsid w:val="003C09B8"/>
    <w:rsid w:val="003C102B"/>
    <w:rsid w:val="003C1731"/>
    <w:rsid w:val="003C1A66"/>
    <w:rsid w:val="003C5B25"/>
    <w:rsid w:val="003D44A9"/>
    <w:rsid w:val="003D44CC"/>
    <w:rsid w:val="003E45B8"/>
    <w:rsid w:val="003F6B1A"/>
    <w:rsid w:val="003F7AE2"/>
    <w:rsid w:val="004020D4"/>
    <w:rsid w:val="00414ACA"/>
    <w:rsid w:val="0042173E"/>
    <w:rsid w:val="00431A99"/>
    <w:rsid w:val="00434C10"/>
    <w:rsid w:val="004355C2"/>
    <w:rsid w:val="00435FC6"/>
    <w:rsid w:val="00440439"/>
    <w:rsid w:val="004423BF"/>
    <w:rsid w:val="00442953"/>
    <w:rsid w:val="00443EE0"/>
    <w:rsid w:val="004453BC"/>
    <w:rsid w:val="0044552E"/>
    <w:rsid w:val="004516B0"/>
    <w:rsid w:val="004519DA"/>
    <w:rsid w:val="004534FB"/>
    <w:rsid w:val="004567C9"/>
    <w:rsid w:val="00460830"/>
    <w:rsid w:val="004623F1"/>
    <w:rsid w:val="00466373"/>
    <w:rsid w:val="0047069C"/>
    <w:rsid w:val="0047284C"/>
    <w:rsid w:val="0047358C"/>
    <w:rsid w:val="00473B3F"/>
    <w:rsid w:val="00486DE6"/>
    <w:rsid w:val="0049260F"/>
    <w:rsid w:val="004A1D75"/>
    <w:rsid w:val="004A49C1"/>
    <w:rsid w:val="004A669E"/>
    <w:rsid w:val="004B1E39"/>
    <w:rsid w:val="004B32C2"/>
    <w:rsid w:val="004C12D8"/>
    <w:rsid w:val="004D5C89"/>
    <w:rsid w:val="004E08A4"/>
    <w:rsid w:val="004E44FD"/>
    <w:rsid w:val="004F19E6"/>
    <w:rsid w:val="004F559A"/>
    <w:rsid w:val="004F7A2E"/>
    <w:rsid w:val="00502FB0"/>
    <w:rsid w:val="005070F9"/>
    <w:rsid w:val="00514BD5"/>
    <w:rsid w:val="00517A38"/>
    <w:rsid w:val="0052346F"/>
    <w:rsid w:val="0053015E"/>
    <w:rsid w:val="00536FFE"/>
    <w:rsid w:val="00541165"/>
    <w:rsid w:val="0054423C"/>
    <w:rsid w:val="00573119"/>
    <w:rsid w:val="005917FD"/>
    <w:rsid w:val="005A0FD1"/>
    <w:rsid w:val="005B1921"/>
    <w:rsid w:val="005B1E9F"/>
    <w:rsid w:val="005B3361"/>
    <w:rsid w:val="005B383A"/>
    <w:rsid w:val="005B6D7B"/>
    <w:rsid w:val="005C4DF3"/>
    <w:rsid w:val="005D23F0"/>
    <w:rsid w:val="005D5B0A"/>
    <w:rsid w:val="005E1387"/>
    <w:rsid w:val="005F179B"/>
    <w:rsid w:val="005F4A9B"/>
    <w:rsid w:val="005F59A8"/>
    <w:rsid w:val="00603FD4"/>
    <w:rsid w:val="00604678"/>
    <w:rsid w:val="00614ABC"/>
    <w:rsid w:val="006154EB"/>
    <w:rsid w:val="0062792D"/>
    <w:rsid w:val="006309EB"/>
    <w:rsid w:val="006338DC"/>
    <w:rsid w:val="006344C6"/>
    <w:rsid w:val="00642DFC"/>
    <w:rsid w:val="00644B4C"/>
    <w:rsid w:val="00645127"/>
    <w:rsid w:val="006518BB"/>
    <w:rsid w:val="0066135E"/>
    <w:rsid w:val="0066376B"/>
    <w:rsid w:val="00664D47"/>
    <w:rsid w:val="00665598"/>
    <w:rsid w:val="006661BC"/>
    <w:rsid w:val="00672084"/>
    <w:rsid w:val="006720D6"/>
    <w:rsid w:val="0068135C"/>
    <w:rsid w:val="006820A9"/>
    <w:rsid w:val="0068559E"/>
    <w:rsid w:val="00690020"/>
    <w:rsid w:val="00690068"/>
    <w:rsid w:val="00697166"/>
    <w:rsid w:val="00697FAF"/>
    <w:rsid w:val="006A2748"/>
    <w:rsid w:val="006A4776"/>
    <w:rsid w:val="006A5F58"/>
    <w:rsid w:val="006A6DFB"/>
    <w:rsid w:val="006B1474"/>
    <w:rsid w:val="006B2DD6"/>
    <w:rsid w:val="006B4C3D"/>
    <w:rsid w:val="006C3775"/>
    <w:rsid w:val="006C3CAB"/>
    <w:rsid w:val="006C646B"/>
    <w:rsid w:val="006D29B2"/>
    <w:rsid w:val="006D5C5E"/>
    <w:rsid w:val="006E1071"/>
    <w:rsid w:val="006E2FF1"/>
    <w:rsid w:val="006E6665"/>
    <w:rsid w:val="006F7471"/>
    <w:rsid w:val="00717430"/>
    <w:rsid w:val="007368ED"/>
    <w:rsid w:val="00742402"/>
    <w:rsid w:val="00750F03"/>
    <w:rsid w:val="0075151B"/>
    <w:rsid w:val="00762896"/>
    <w:rsid w:val="007638B1"/>
    <w:rsid w:val="007640D7"/>
    <w:rsid w:val="0077675E"/>
    <w:rsid w:val="00783273"/>
    <w:rsid w:val="00786666"/>
    <w:rsid w:val="00792789"/>
    <w:rsid w:val="00795D27"/>
    <w:rsid w:val="00797D3D"/>
    <w:rsid w:val="007A294C"/>
    <w:rsid w:val="007A5B22"/>
    <w:rsid w:val="007A5DCD"/>
    <w:rsid w:val="007B4094"/>
    <w:rsid w:val="007B6371"/>
    <w:rsid w:val="007C1BE2"/>
    <w:rsid w:val="007C2B95"/>
    <w:rsid w:val="007C4C6F"/>
    <w:rsid w:val="007C6968"/>
    <w:rsid w:val="007D4289"/>
    <w:rsid w:val="007D55DD"/>
    <w:rsid w:val="007D585C"/>
    <w:rsid w:val="00800630"/>
    <w:rsid w:val="00800CC9"/>
    <w:rsid w:val="008056A1"/>
    <w:rsid w:val="00814364"/>
    <w:rsid w:val="00817E8F"/>
    <w:rsid w:val="00820D6E"/>
    <w:rsid w:val="00831500"/>
    <w:rsid w:val="00831D42"/>
    <w:rsid w:val="00842586"/>
    <w:rsid w:val="00845C6A"/>
    <w:rsid w:val="0084655B"/>
    <w:rsid w:val="0084795C"/>
    <w:rsid w:val="0085363D"/>
    <w:rsid w:val="0085493B"/>
    <w:rsid w:val="0086101E"/>
    <w:rsid w:val="00864E7D"/>
    <w:rsid w:val="00871F71"/>
    <w:rsid w:val="008825F4"/>
    <w:rsid w:val="00895F0A"/>
    <w:rsid w:val="008961C5"/>
    <w:rsid w:val="008A44AD"/>
    <w:rsid w:val="008A57C8"/>
    <w:rsid w:val="008B0615"/>
    <w:rsid w:val="008B0878"/>
    <w:rsid w:val="008B092A"/>
    <w:rsid w:val="008B2A70"/>
    <w:rsid w:val="008B6EF7"/>
    <w:rsid w:val="008C0AC4"/>
    <w:rsid w:val="008C0F4B"/>
    <w:rsid w:val="008C2D24"/>
    <w:rsid w:val="008C2E12"/>
    <w:rsid w:val="008C6AAA"/>
    <w:rsid w:val="008D1691"/>
    <w:rsid w:val="008F204B"/>
    <w:rsid w:val="008F48A0"/>
    <w:rsid w:val="008F6F32"/>
    <w:rsid w:val="00900DAB"/>
    <w:rsid w:val="00905CD7"/>
    <w:rsid w:val="009066CE"/>
    <w:rsid w:val="009069FC"/>
    <w:rsid w:val="00922139"/>
    <w:rsid w:val="00931DA1"/>
    <w:rsid w:val="0093357C"/>
    <w:rsid w:val="00952299"/>
    <w:rsid w:val="0095679E"/>
    <w:rsid w:val="00956A52"/>
    <w:rsid w:val="009629CD"/>
    <w:rsid w:val="00981504"/>
    <w:rsid w:val="009817A7"/>
    <w:rsid w:val="00985E00"/>
    <w:rsid w:val="00990C0A"/>
    <w:rsid w:val="00993C82"/>
    <w:rsid w:val="009B2CE8"/>
    <w:rsid w:val="009B40BE"/>
    <w:rsid w:val="009C1A48"/>
    <w:rsid w:val="009C3F67"/>
    <w:rsid w:val="009D2A7C"/>
    <w:rsid w:val="009D6C45"/>
    <w:rsid w:val="009E30A5"/>
    <w:rsid w:val="00A00993"/>
    <w:rsid w:val="00A07D80"/>
    <w:rsid w:val="00A2101A"/>
    <w:rsid w:val="00A23A97"/>
    <w:rsid w:val="00A302DC"/>
    <w:rsid w:val="00A33E3E"/>
    <w:rsid w:val="00A346CC"/>
    <w:rsid w:val="00A34D34"/>
    <w:rsid w:val="00A502D4"/>
    <w:rsid w:val="00A50F9C"/>
    <w:rsid w:val="00A576D3"/>
    <w:rsid w:val="00A60226"/>
    <w:rsid w:val="00A62568"/>
    <w:rsid w:val="00A66E58"/>
    <w:rsid w:val="00A768AD"/>
    <w:rsid w:val="00A77184"/>
    <w:rsid w:val="00A81427"/>
    <w:rsid w:val="00A82CCF"/>
    <w:rsid w:val="00A918E4"/>
    <w:rsid w:val="00A96C31"/>
    <w:rsid w:val="00AA4287"/>
    <w:rsid w:val="00AA771C"/>
    <w:rsid w:val="00AB7FD0"/>
    <w:rsid w:val="00AC1E48"/>
    <w:rsid w:val="00AC41CD"/>
    <w:rsid w:val="00AC59C5"/>
    <w:rsid w:val="00AD68A3"/>
    <w:rsid w:val="00AE1209"/>
    <w:rsid w:val="00AE163E"/>
    <w:rsid w:val="00AE5AA4"/>
    <w:rsid w:val="00AE7668"/>
    <w:rsid w:val="00AE7D23"/>
    <w:rsid w:val="00AF1CD2"/>
    <w:rsid w:val="00B0349E"/>
    <w:rsid w:val="00B035A8"/>
    <w:rsid w:val="00B0791B"/>
    <w:rsid w:val="00B34CC0"/>
    <w:rsid w:val="00B35B6D"/>
    <w:rsid w:val="00B36575"/>
    <w:rsid w:val="00B44814"/>
    <w:rsid w:val="00B46CAC"/>
    <w:rsid w:val="00B472E6"/>
    <w:rsid w:val="00B5178B"/>
    <w:rsid w:val="00B53989"/>
    <w:rsid w:val="00B56CD9"/>
    <w:rsid w:val="00B62B22"/>
    <w:rsid w:val="00B66B01"/>
    <w:rsid w:val="00B7406D"/>
    <w:rsid w:val="00B76823"/>
    <w:rsid w:val="00B84FE7"/>
    <w:rsid w:val="00B972A1"/>
    <w:rsid w:val="00BA0F0F"/>
    <w:rsid w:val="00BA18CC"/>
    <w:rsid w:val="00BA2ED0"/>
    <w:rsid w:val="00BB05FC"/>
    <w:rsid w:val="00BB0DD8"/>
    <w:rsid w:val="00BB3C7F"/>
    <w:rsid w:val="00BB7DD0"/>
    <w:rsid w:val="00BC0358"/>
    <w:rsid w:val="00BC0BB5"/>
    <w:rsid w:val="00BC197D"/>
    <w:rsid w:val="00BC4264"/>
    <w:rsid w:val="00BC50A3"/>
    <w:rsid w:val="00BC6109"/>
    <w:rsid w:val="00BC6627"/>
    <w:rsid w:val="00BE2492"/>
    <w:rsid w:val="00BE4686"/>
    <w:rsid w:val="00BE46B0"/>
    <w:rsid w:val="00BE7B8E"/>
    <w:rsid w:val="00BF5C35"/>
    <w:rsid w:val="00BF5EA1"/>
    <w:rsid w:val="00BF6902"/>
    <w:rsid w:val="00BF6DB8"/>
    <w:rsid w:val="00C009F4"/>
    <w:rsid w:val="00C100CB"/>
    <w:rsid w:val="00C10FA4"/>
    <w:rsid w:val="00C11823"/>
    <w:rsid w:val="00C123CE"/>
    <w:rsid w:val="00C1375F"/>
    <w:rsid w:val="00C138CF"/>
    <w:rsid w:val="00C16D8D"/>
    <w:rsid w:val="00C1702F"/>
    <w:rsid w:val="00C27C77"/>
    <w:rsid w:val="00C37150"/>
    <w:rsid w:val="00C40DE7"/>
    <w:rsid w:val="00C4172D"/>
    <w:rsid w:val="00C44F97"/>
    <w:rsid w:val="00C45E5A"/>
    <w:rsid w:val="00C571BA"/>
    <w:rsid w:val="00C648C1"/>
    <w:rsid w:val="00C76967"/>
    <w:rsid w:val="00C83735"/>
    <w:rsid w:val="00C90EC3"/>
    <w:rsid w:val="00C95BD8"/>
    <w:rsid w:val="00CB3472"/>
    <w:rsid w:val="00CB5174"/>
    <w:rsid w:val="00CB67E1"/>
    <w:rsid w:val="00CC7AA2"/>
    <w:rsid w:val="00CC7E5B"/>
    <w:rsid w:val="00CD3297"/>
    <w:rsid w:val="00CD4375"/>
    <w:rsid w:val="00CD6BA5"/>
    <w:rsid w:val="00CE025D"/>
    <w:rsid w:val="00CE5E65"/>
    <w:rsid w:val="00CF19A5"/>
    <w:rsid w:val="00D021CD"/>
    <w:rsid w:val="00D0786C"/>
    <w:rsid w:val="00D17806"/>
    <w:rsid w:val="00D25A90"/>
    <w:rsid w:val="00D30152"/>
    <w:rsid w:val="00D36418"/>
    <w:rsid w:val="00D4273F"/>
    <w:rsid w:val="00D42D17"/>
    <w:rsid w:val="00D4501D"/>
    <w:rsid w:val="00D45DD9"/>
    <w:rsid w:val="00D4638A"/>
    <w:rsid w:val="00D525C2"/>
    <w:rsid w:val="00D52FAB"/>
    <w:rsid w:val="00D555B1"/>
    <w:rsid w:val="00D621F7"/>
    <w:rsid w:val="00D6548F"/>
    <w:rsid w:val="00D72FF3"/>
    <w:rsid w:val="00D73D11"/>
    <w:rsid w:val="00D76F6F"/>
    <w:rsid w:val="00D870CB"/>
    <w:rsid w:val="00D91A12"/>
    <w:rsid w:val="00D91C93"/>
    <w:rsid w:val="00DA1CDF"/>
    <w:rsid w:val="00DA4E5C"/>
    <w:rsid w:val="00DC1734"/>
    <w:rsid w:val="00DC4C58"/>
    <w:rsid w:val="00DD0ED4"/>
    <w:rsid w:val="00DD33EF"/>
    <w:rsid w:val="00DD771D"/>
    <w:rsid w:val="00DD7FAE"/>
    <w:rsid w:val="00DE3EB2"/>
    <w:rsid w:val="00DF257D"/>
    <w:rsid w:val="00DF49E6"/>
    <w:rsid w:val="00E00D62"/>
    <w:rsid w:val="00E12304"/>
    <w:rsid w:val="00E12747"/>
    <w:rsid w:val="00E36FC3"/>
    <w:rsid w:val="00E414CB"/>
    <w:rsid w:val="00E426AE"/>
    <w:rsid w:val="00E450B7"/>
    <w:rsid w:val="00E50936"/>
    <w:rsid w:val="00E52900"/>
    <w:rsid w:val="00E5348F"/>
    <w:rsid w:val="00E54EFC"/>
    <w:rsid w:val="00E54FF2"/>
    <w:rsid w:val="00E56E32"/>
    <w:rsid w:val="00E713B0"/>
    <w:rsid w:val="00E82B75"/>
    <w:rsid w:val="00E83184"/>
    <w:rsid w:val="00E86098"/>
    <w:rsid w:val="00E87E60"/>
    <w:rsid w:val="00E941E7"/>
    <w:rsid w:val="00EA1681"/>
    <w:rsid w:val="00EA1D44"/>
    <w:rsid w:val="00EA4283"/>
    <w:rsid w:val="00EA6B28"/>
    <w:rsid w:val="00EA6FE8"/>
    <w:rsid w:val="00EB5047"/>
    <w:rsid w:val="00EC0846"/>
    <w:rsid w:val="00ED306F"/>
    <w:rsid w:val="00ED4CDF"/>
    <w:rsid w:val="00ED540E"/>
    <w:rsid w:val="00EE091F"/>
    <w:rsid w:val="00EE0AB0"/>
    <w:rsid w:val="00EF4069"/>
    <w:rsid w:val="00EF5B81"/>
    <w:rsid w:val="00F0524B"/>
    <w:rsid w:val="00F10973"/>
    <w:rsid w:val="00F10F43"/>
    <w:rsid w:val="00F15008"/>
    <w:rsid w:val="00F212FC"/>
    <w:rsid w:val="00F2399F"/>
    <w:rsid w:val="00F319C0"/>
    <w:rsid w:val="00F41A74"/>
    <w:rsid w:val="00F42ABD"/>
    <w:rsid w:val="00F4480E"/>
    <w:rsid w:val="00F75472"/>
    <w:rsid w:val="00F76A60"/>
    <w:rsid w:val="00F77A8E"/>
    <w:rsid w:val="00F8247D"/>
    <w:rsid w:val="00F868F2"/>
    <w:rsid w:val="00F86A4E"/>
    <w:rsid w:val="00F966E2"/>
    <w:rsid w:val="00F96D6D"/>
    <w:rsid w:val="00FA067E"/>
    <w:rsid w:val="00FA44C5"/>
    <w:rsid w:val="00FB07F9"/>
    <w:rsid w:val="00FB0983"/>
    <w:rsid w:val="00FB1A47"/>
    <w:rsid w:val="00FB6440"/>
    <w:rsid w:val="00FC23B5"/>
    <w:rsid w:val="00FC5DCC"/>
    <w:rsid w:val="00FD1BCF"/>
    <w:rsid w:val="00FD6A41"/>
    <w:rsid w:val="00FE6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A92"/>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6627"/>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styleId="NichtaufgelsteErwhnung">
    <w:name w:val="Unresolved Mention"/>
    <w:basedOn w:val="Absatz-Standardschriftart"/>
    <w:uiPriority w:val="99"/>
    <w:semiHidden/>
    <w:unhideWhenUsed/>
    <w:rsid w:val="00300656"/>
    <w:rPr>
      <w:color w:val="605E5C"/>
      <w:shd w:val="clear" w:color="auto" w:fill="E1DFDD"/>
    </w:rPr>
  </w:style>
  <w:style w:type="character" w:styleId="Fett">
    <w:name w:val="Strong"/>
    <w:basedOn w:val="Absatz-Standardschriftart"/>
    <w:uiPriority w:val="22"/>
    <w:qFormat/>
    <w:rsid w:val="00B53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2879413">
      <w:bodyDiv w:val="1"/>
      <w:marLeft w:val="0"/>
      <w:marRight w:val="0"/>
      <w:marTop w:val="0"/>
      <w:marBottom w:val="0"/>
      <w:divBdr>
        <w:top w:val="none" w:sz="0" w:space="0" w:color="auto"/>
        <w:left w:val="none" w:sz="0" w:space="0" w:color="auto"/>
        <w:bottom w:val="none" w:sz="0" w:space="0" w:color="auto"/>
        <w:right w:val="none" w:sz="0" w:space="0" w:color="auto"/>
      </w:divBdr>
    </w:div>
    <w:div w:id="489103510">
      <w:bodyDiv w:val="1"/>
      <w:marLeft w:val="0"/>
      <w:marRight w:val="0"/>
      <w:marTop w:val="0"/>
      <w:marBottom w:val="0"/>
      <w:divBdr>
        <w:top w:val="none" w:sz="0" w:space="0" w:color="auto"/>
        <w:left w:val="none" w:sz="0" w:space="0" w:color="auto"/>
        <w:bottom w:val="none" w:sz="0" w:space="0" w:color="auto"/>
        <w:right w:val="none" w:sz="0" w:space="0" w:color="auto"/>
      </w:divBdr>
    </w:div>
    <w:div w:id="683213286">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55424281">
      <w:bodyDiv w:val="1"/>
      <w:marLeft w:val="0"/>
      <w:marRight w:val="0"/>
      <w:marTop w:val="0"/>
      <w:marBottom w:val="0"/>
      <w:divBdr>
        <w:top w:val="none" w:sz="0" w:space="0" w:color="auto"/>
        <w:left w:val="none" w:sz="0" w:space="0" w:color="auto"/>
        <w:bottom w:val="none" w:sz="0" w:space="0" w:color="auto"/>
        <w:right w:val="none" w:sz="0" w:space="0" w:color="auto"/>
      </w:divBdr>
    </w:div>
    <w:div w:id="113213515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45253480">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8" ma:contentTypeDescription="Ein neues Dokument erstellen." ma:contentTypeScope="" ma:versionID="a87c5cb9149912ff9bdfe1f12616bacf">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0104eca0612415e4f62f0a9432088d30"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3.xml><?xml version="1.0" encoding="utf-8"?>
<ds:datastoreItem xmlns:ds="http://schemas.openxmlformats.org/officeDocument/2006/customXml" ds:itemID="{DD3CB40D-AA13-4FE0-8DE2-9BB74BE6B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E48E76-A18C-4D27-86E5-1F5046BB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2872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3</cp:revision>
  <cp:lastPrinted>2023-10-03T11:28:00Z</cp:lastPrinted>
  <dcterms:created xsi:type="dcterms:W3CDTF">2023-10-03T11:28:00Z</dcterms:created>
  <dcterms:modified xsi:type="dcterms:W3CDTF">2023-10-03T11:32:00Z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