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86" w:rsidRPr="00622B39" w:rsidRDefault="00BE347E" w:rsidP="00F53586">
      <w:pPr>
        <w:ind w:left="1418"/>
        <w:rPr>
          <w:rFonts w:ascii="Arial" w:hAnsi="Arial" w:cs="Arial"/>
          <w:sz w:val="36"/>
        </w:rPr>
      </w:pPr>
      <w:r w:rsidRPr="00622B39">
        <w:rPr>
          <w:rFonts w:ascii="Arial" w:hAnsi="Arial" w:cs="Arial"/>
          <w:sz w:val="36"/>
        </w:rPr>
        <w:t>Weltdiabetestag:</w:t>
      </w:r>
    </w:p>
    <w:p w:rsidR="00BE347E" w:rsidRDefault="00BE347E" w:rsidP="00F53586">
      <w:pPr>
        <w:ind w:left="1418"/>
        <w:rPr>
          <w:rFonts w:ascii="Arial" w:hAnsi="Arial" w:cs="Arial"/>
          <w:sz w:val="40"/>
        </w:rPr>
      </w:pPr>
      <w:r>
        <w:rPr>
          <w:rFonts w:ascii="Arial" w:hAnsi="Arial" w:cs="Arial"/>
          <w:sz w:val="40"/>
        </w:rPr>
        <w:t>Sachsen-Anhalt hat die meisten Diabetiker</w:t>
      </w:r>
    </w:p>
    <w:p w:rsidR="00F53586" w:rsidRDefault="00291AD5" w:rsidP="00F53586">
      <w:pPr>
        <w:ind w:left="1418"/>
        <w:rPr>
          <w:rFonts w:ascii="Arial" w:hAnsi="Arial" w:cs="Arial"/>
          <w:b/>
          <w:sz w:val="32"/>
        </w:rPr>
      </w:pPr>
      <w:r>
        <w:rPr>
          <w:rFonts w:ascii="Arial" w:hAnsi="Arial" w:cs="Arial"/>
          <w:b/>
          <w:sz w:val="32"/>
        </w:rPr>
        <w:t xml:space="preserve">Tipps für </w:t>
      </w:r>
      <w:r w:rsidR="00632341">
        <w:rPr>
          <w:rFonts w:ascii="Arial" w:hAnsi="Arial" w:cs="Arial"/>
          <w:b/>
          <w:sz w:val="32"/>
        </w:rPr>
        <w:t xml:space="preserve">weniger Zucker im Alltag </w:t>
      </w:r>
    </w:p>
    <w:p w:rsidR="00F53586" w:rsidRDefault="00622B39" w:rsidP="00BE347E">
      <w:pPr>
        <w:ind w:left="1418"/>
        <w:rPr>
          <w:rFonts w:ascii="Arial" w:hAnsi="Arial" w:cs="Arial"/>
          <w:b/>
          <w:sz w:val="24"/>
        </w:rPr>
      </w:pPr>
      <w:r>
        <w:rPr>
          <w:rFonts w:ascii="Arial" w:hAnsi="Arial" w:cs="Arial"/>
          <w:sz w:val="24"/>
        </w:rPr>
        <w:t>11. November 2020</w:t>
      </w:r>
      <w:r w:rsidR="00F53586">
        <w:rPr>
          <w:rFonts w:ascii="Arial" w:hAnsi="Arial" w:cs="Arial"/>
          <w:sz w:val="24"/>
        </w:rPr>
        <w:t xml:space="preserve"> / </w:t>
      </w:r>
      <w:r w:rsidR="00291AD5">
        <w:rPr>
          <w:rFonts w:ascii="Arial" w:hAnsi="Arial" w:cs="Arial"/>
          <w:sz w:val="24"/>
        </w:rPr>
        <w:t>Magdeburg</w:t>
      </w:r>
      <w:r w:rsidR="00F53586">
        <w:rPr>
          <w:rFonts w:ascii="Arial" w:hAnsi="Arial" w:cs="Arial"/>
          <w:b/>
          <w:sz w:val="24"/>
        </w:rPr>
        <w:t xml:space="preserve"> </w:t>
      </w:r>
      <w:r w:rsidR="00F53586">
        <w:rPr>
          <w:rFonts w:ascii="Arial" w:hAnsi="Arial" w:cs="Arial"/>
          <w:sz w:val="24"/>
        </w:rPr>
        <w:t>–</w:t>
      </w:r>
      <w:r w:rsidR="00F53586">
        <w:rPr>
          <w:rFonts w:ascii="Arial" w:hAnsi="Arial" w:cs="Arial"/>
          <w:b/>
          <w:sz w:val="24"/>
        </w:rPr>
        <w:t xml:space="preserve"> </w:t>
      </w:r>
      <w:r w:rsidR="00BE347E" w:rsidRPr="00BE347E">
        <w:rPr>
          <w:rFonts w:ascii="Arial" w:hAnsi="Arial" w:cs="Arial"/>
          <w:b/>
          <w:sz w:val="24"/>
        </w:rPr>
        <w:t>In Sachsen-Anhalt liegt der Anteil der Menschen mit Typ 2-Diabetes mit 12,9 Prozent deutlich über dem bundesweiten Durchschnitt von 8,6 Prozent. Es ist damit das Bundesland mit dem höchsten Anteil an Diabetikern in der Bevölkerung.</w:t>
      </w:r>
      <w:r w:rsidR="00BE347E">
        <w:rPr>
          <w:rFonts w:ascii="Arial" w:hAnsi="Arial" w:cs="Arial"/>
          <w:b/>
          <w:sz w:val="24"/>
        </w:rPr>
        <w:t xml:space="preserve"> Darauf macht die AOK Sachsen-Anhalt anlässlich des Weltdiabetestages aufmerksam. Um die Krankheit einzudämmen, sieht di</w:t>
      </w:r>
      <w:r w:rsidR="00BE347E" w:rsidRPr="00BE347E">
        <w:rPr>
          <w:rFonts w:ascii="Arial" w:hAnsi="Arial" w:cs="Arial"/>
          <w:b/>
          <w:sz w:val="24"/>
        </w:rPr>
        <w:t>e AOK</w:t>
      </w:r>
      <w:r w:rsidR="00BE347E">
        <w:rPr>
          <w:rFonts w:ascii="Arial" w:hAnsi="Arial" w:cs="Arial"/>
          <w:b/>
          <w:sz w:val="24"/>
        </w:rPr>
        <w:t xml:space="preserve"> vor alle</w:t>
      </w:r>
      <w:r w:rsidR="000007BD">
        <w:rPr>
          <w:rFonts w:ascii="Arial" w:hAnsi="Arial" w:cs="Arial"/>
          <w:b/>
          <w:sz w:val="24"/>
        </w:rPr>
        <w:t>m Prävention und einen bewussten</w:t>
      </w:r>
      <w:r w:rsidR="00BE347E">
        <w:rPr>
          <w:rFonts w:ascii="Arial" w:hAnsi="Arial" w:cs="Arial"/>
          <w:b/>
          <w:sz w:val="24"/>
        </w:rPr>
        <w:t xml:space="preserve"> Umgang mit Zucker</w:t>
      </w:r>
      <w:r w:rsidR="000007BD">
        <w:rPr>
          <w:rFonts w:ascii="Arial" w:hAnsi="Arial" w:cs="Arial"/>
          <w:b/>
          <w:sz w:val="24"/>
        </w:rPr>
        <w:t xml:space="preserve"> als wichtig</w:t>
      </w:r>
      <w:r>
        <w:rPr>
          <w:rFonts w:ascii="Arial" w:hAnsi="Arial" w:cs="Arial"/>
          <w:b/>
          <w:sz w:val="24"/>
        </w:rPr>
        <w:t>st</w:t>
      </w:r>
      <w:r w:rsidR="000007BD">
        <w:rPr>
          <w:rFonts w:ascii="Arial" w:hAnsi="Arial" w:cs="Arial"/>
          <w:b/>
          <w:sz w:val="24"/>
        </w:rPr>
        <w:t>e Maßnahmen</w:t>
      </w:r>
      <w:r w:rsidR="00BE347E">
        <w:rPr>
          <w:rFonts w:ascii="Arial" w:hAnsi="Arial" w:cs="Arial"/>
          <w:b/>
          <w:sz w:val="24"/>
        </w:rPr>
        <w:t xml:space="preserve">. </w:t>
      </w:r>
    </w:p>
    <w:p w:rsidR="00BE347E" w:rsidRDefault="00622B39" w:rsidP="00F53586">
      <w:pPr>
        <w:ind w:left="1418"/>
        <w:rPr>
          <w:rFonts w:ascii="Arial" w:hAnsi="Arial" w:cs="Arial"/>
          <w:sz w:val="24"/>
        </w:rPr>
      </w:pPr>
      <w:r w:rsidRPr="000007BD">
        <w:rPr>
          <w:rFonts w:ascii="Arial" w:hAnsi="Arial" w:cs="Arial"/>
          <w:sz w:val="24"/>
        </w:rPr>
        <w:t>Der Typ 2 ist die hä</w:t>
      </w:r>
      <w:r>
        <w:rPr>
          <w:rFonts w:ascii="Arial" w:hAnsi="Arial" w:cs="Arial"/>
          <w:sz w:val="24"/>
        </w:rPr>
        <w:t xml:space="preserve">ufigste Diabetes-Krankheitsform. </w:t>
      </w:r>
      <w:r w:rsidR="00BE347E" w:rsidRPr="00BE347E">
        <w:rPr>
          <w:rFonts w:ascii="Arial" w:hAnsi="Arial" w:cs="Arial"/>
          <w:sz w:val="24"/>
        </w:rPr>
        <w:t xml:space="preserve">Nach Daten des </w:t>
      </w:r>
      <w:r w:rsidR="00BE347E">
        <w:rPr>
          <w:rFonts w:ascii="Arial" w:hAnsi="Arial" w:cs="Arial"/>
          <w:sz w:val="24"/>
        </w:rPr>
        <w:t>AOK-</w:t>
      </w:r>
      <w:r w:rsidR="00BE347E" w:rsidRPr="00BE347E">
        <w:rPr>
          <w:rFonts w:ascii="Arial" w:hAnsi="Arial" w:cs="Arial"/>
          <w:sz w:val="24"/>
        </w:rPr>
        <w:t xml:space="preserve">Gesundheitsatlas Diabetes mellitus Typ 2 </w:t>
      </w:r>
      <w:r w:rsidR="00BE347E">
        <w:rPr>
          <w:rFonts w:ascii="Arial" w:hAnsi="Arial" w:cs="Arial"/>
          <w:sz w:val="24"/>
        </w:rPr>
        <w:t>hat Sachsen-Anhalt die meisten Diabetiker.</w:t>
      </w:r>
      <w:r w:rsidR="00BE347E" w:rsidRPr="00BE347E">
        <w:t xml:space="preserve"> </w:t>
      </w:r>
      <w:r w:rsidR="00BE347E" w:rsidRPr="00BE347E">
        <w:rPr>
          <w:rFonts w:ascii="Arial" w:hAnsi="Arial" w:cs="Arial"/>
          <w:sz w:val="24"/>
        </w:rPr>
        <w:t>Das Spektrum reicht von einem Anteil von 10,5 Prozent in Halle bis zu 14,7 Prozent im Burgenlandkreis.</w:t>
      </w:r>
      <w:r w:rsidR="00BE347E">
        <w:rPr>
          <w:rFonts w:ascii="Arial" w:hAnsi="Arial" w:cs="Arial"/>
          <w:sz w:val="24"/>
        </w:rPr>
        <w:t xml:space="preserve"> </w:t>
      </w:r>
      <w:r w:rsidR="000007BD" w:rsidRPr="000007BD">
        <w:rPr>
          <w:rFonts w:ascii="Arial" w:hAnsi="Arial" w:cs="Arial"/>
          <w:sz w:val="24"/>
        </w:rPr>
        <w:t>Im bundesweiten Vergleich der Städte unter 500.000 Einwohner verzeichnet Magdeburg mit einem Diabetikeranteil von 11,5 Prozent</w:t>
      </w:r>
      <w:r w:rsidR="00657A2E">
        <w:rPr>
          <w:rFonts w:ascii="Arial" w:hAnsi="Arial" w:cs="Arial"/>
          <w:sz w:val="24"/>
        </w:rPr>
        <w:t xml:space="preserve"> sogar</w:t>
      </w:r>
      <w:r w:rsidR="000007BD" w:rsidRPr="000007BD">
        <w:rPr>
          <w:rFonts w:ascii="Arial" w:hAnsi="Arial" w:cs="Arial"/>
          <w:sz w:val="24"/>
        </w:rPr>
        <w:t xml:space="preserve"> die zweithöchste Häufigkeit nach Chemnitz (11,7 Prozent). Halle liegt auf Platz 4.</w:t>
      </w:r>
    </w:p>
    <w:p w:rsidR="00622B39" w:rsidRPr="00622B39" w:rsidRDefault="00622B39" w:rsidP="00F53586">
      <w:pPr>
        <w:ind w:left="1418"/>
        <w:rPr>
          <w:rFonts w:ascii="Arial" w:hAnsi="Arial" w:cs="Arial"/>
          <w:b/>
          <w:sz w:val="24"/>
        </w:rPr>
      </w:pPr>
      <w:r w:rsidRPr="00622B39">
        <w:rPr>
          <w:rFonts w:ascii="Arial" w:hAnsi="Arial" w:cs="Arial"/>
          <w:b/>
          <w:sz w:val="24"/>
        </w:rPr>
        <w:t>Gesunder Lebensstil entscheidend</w:t>
      </w:r>
    </w:p>
    <w:p w:rsidR="00BE347E" w:rsidRDefault="00622B39" w:rsidP="00F53586">
      <w:pPr>
        <w:ind w:left="1418"/>
        <w:rPr>
          <w:rFonts w:ascii="Arial" w:hAnsi="Arial" w:cs="Arial"/>
          <w:sz w:val="24"/>
        </w:rPr>
      </w:pPr>
      <w:r>
        <w:rPr>
          <w:rFonts w:ascii="Arial" w:hAnsi="Arial" w:cs="Arial"/>
          <w:sz w:val="24"/>
        </w:rPr>
        <w:t>Die</w:t>
      </w:r>
      <w:r w:rsidRPr="000007BD">
        <w:rPr>
          <w:rFonts w:ascii="Arial" w:hAnsi="Arial" w:cs="Arial"/>
          <w:sz w:val="24"/>
        </w:rPr>
        <w:t xml:space="preserve"> Ursachen</w:t>
      </w:r>
      <w:r w:rsidR="003D08B9">
        <w:rPr>
          <w:rFonts w:ascii="Arial" w:hAnsi="Arial" w:cs="Arial"/>
          <w:sz w:val="24"/>
        </w:rPr>
        <w:t xml:space="preserve"> für Diabetes </w:t>
      </w:r>
      <w:r>
        <w:rPr>
          <w:rFonts w:ascii="Arial" w:hAnsi="Arial" w:cs="Arial"/>
          <w:sz w:val="24"/>
        </w:rPr>
        <w:t>Typ 2</w:t>
      </w:r>
      <w:r w:rsidRPr="000007BD">
        <w:rPr>
          <w:rFonts w:ascii="Arial" w:hAnsi="Arial" w:cs="Arial"/>
          <w:sz w:val="24"/>
        </w:rPr>
        <w:t xml:space="preserve"> sind vielschic</w:t>
      </w:r>
      <w:r>
        <w:rPr>
          <w:rFonts w:ascii="Arial" w:hAnsi="Arial" w:cs="Arial"/>
          <w:sz w:val="24"/>
        </w:rPr>
        <w:t>htig.</w:t>
      </w:r>
      <w:r w:rsidR="003D08B9">
        <w:rPr>
          <w:rFonts w:ascii="Arial" w:hAnsi="Arial" w:cs="Arial"/>
          <w:sz w:val="24"/>
        </w:rPr>
        <w:t xml:space="preserve"> M</w:t>
      </w:r>
      <w:r w:rsidR="000007BD" w:rsidRPr="000007BD">
        <w:rPr>
          <w:rFonts w:ascii="Arial" w:hAnsi="Arial" w:cs="Arial"/>
          <w:sz w:val="24"/>
        </w:rPr>
        <w:t xml:space="preserve">it zunehmendem Alter </w:t>
      </w:r>
      <w:r w:rsidR="003D08B9">
        <w:rPr>
          <w:rFonts w:ascii="Arial" w:hAnsi="Arial" w:cs="Arial"/>
          <w:sz w:val="24"/>
        </w:rPr>
        <w:t xml:space="preserve">steigt </w:t>
      </w:r>
      <w:r w:rsidR="000007BD" w:rsidRPr="000007BD">
        <w:rPr>
          <w:rFonts w:ascii="Arial" w:hAnsi="Arial" w:cs="Arial"/>
          <w:sz w:val="24"/>
        </w:rPr>
        <w:t>das Risiko</w:t>
      </w:r>
      <w:r w:rsidR="00071F92">
        <w:rPr>
          <w:rFonts w:ascii="Arial" w:hAnsi="Arial" w:cs="Arial"/>
          <w:sz w:val="24"/>
        </w:rPr>
        <w:t>,</w:t>
      </w:r>
      <w:r w:rsidR="000007BD" w:rsidRPr="000007BD">
        <w:rPr>
          <w:rFonts w:ascii="Arial" w:hAnsi="Arial" w:cs="Arial"/>
          <w:sz w:val="24"/>
        </w:rPr>
        <w:t xml:space="preserve"> an der sogenannten „Zuckerkrankheit“ zu erkranken</w:t>
      </w:r>
      <w:r w:rsidR="00071F92">
        <w:rPr>
          <w:rFonts w:ascii="Arial" w:hAnsi="Arial" w:cs="Arial"/>
          <w:sz w:val="24"/>
        </w:rPr>
        <w:t>,</w:t>
      </w:r>
      <w:r w:rsidR="000007BD" w:rsidRPr="000007BD">
        <w:rPr>
          <w:rFonts w:ascii="Arial" w:hAnsi="Arial" w:cs="Arial"/>
          <w:sz w:val="24"/>
        </w:rPr>
        <w:t xml:space="preserve"> deutlich an. Von insgesamt 288.000 Menschen in Sachsen-Anhalt mit Typ 2-Diabetes sind mehr als die Hälfte über 70 Jahre alt. </w:t>
      </w:r>
      <w:r w:rsidR="003D08B9">
        <w:rPr>
          <w:rFonts w:ascii="Arial" w:hAnsi="Arial" w:cs="Arial"/>
          <w:sz w:val="24"/>
        </w:rPr>
        <w:t>„</w:t>
      </w:r>
      <w:r w:rsidR="000007BD">
        <w:rPr>
          <w:rFonts w:ascii="Arial" w:hAnsi="Arial" w:cs="Arial"/>
          <w:sz w:val="24"/>
        </w:rPr>
        <w:t>W</w:t>
      </w:r>
      <w:r w:rsidR="000007BD" w:rsidRPr="000007BD">
        <w:rPr>
          <w:rFonts w:ascii="Arial" w:hAnsi="Arial" w:cs="Arial"/>
          <w:sz w:val="24"/>
        </w:rPr>
        <w:t xml:space="preserve">eitere Hauptrisikofaktoren </w:t>
      </w:r>
      <w:r w:rsidR="000007BD">
        <w:rPr>
          <w:rFonts w:ascii="Arial" w:hAnsi="Arial" w:cs="Arial"/>
          <w:sz w:val="24"/>
        </w:rPr>
        <w:t>sind aber auch</w:t>
      </w:r>
      <w:r w:rsidR="000007BD" w:rsidRPr="000007BD">
        <w:rPr>
          <w:rFonts w:ascii="Arial" w:hAnsi="Arial" w:cs="Arial"/>
          <w:sz w:val="24"/>
        </w:rPr>
        <w:t xml:space="preserve"> Fettleibigkeit (Adipositas), Bewegungsarmut, </w:t>
      </w:r>
      <w:r w:rsidR="000007BD">
        <w:rPr>
          <w:rFonts w:ascii="Arial" w:hAnsi="Arial" w:cs="Arial"/>
          <w:sz w:val="24"/>
        </w:rPr>
        <w:t>ungesunde Ernährung und Rauchen“</w:t>
      </w:r>
      <w:r w:rsidR="003D08B9">
        <w:rPr>
          <w:rFonts w:ascii="Arial" w:hAnsi="Arial" w:cs="Arial"/>
          <w:sz w:val="24"/>
        </w:rPr>
        <w:t xml:space="preserve">, sagt Anna Mahler, Pressesprecherin der AOK Sachsen-Anhalt. </w:t>
      </w:r>
    </w:p>
    <w:p w:rsidR="00291AD5" w:rsidRDefault="00291AD5" w:rsidP="00F53586">
      <w:pPr>
        <w:ind w:left="1418"/>
        <w:rPr>
          <w:rFonts w:ascii="Arial" w:hAnsi="Arial" w:cs="Arial"/>
          <w:b/>
          <w:sz w:val="24"/>
        </w:rPr>
      </w:pPr>
    </w:p>
    <w:p w:rsidR="000007BD" w:rsidRDefault="000007BD" w:rsidP="00F53586">
      <w:pPr>
        <w:ind w:left="1418"/>
        <w:rPr>
          <w:rFonts w:ascii="Arial" w:hAnsi="Arial" w:cs="Arial"/>
          <w:sz w:val="24"/>
        </w:rPr>
      </w:pPr>
      <w:r w:rsidRPr="000007BD">
        <w:rPr>
          <w:rFonts w:ascii="Arial" w:hAnsi="Arial" w:cs="Arial"/>
          <w:sz w:val="24"/>
        </w:rPr>
        <w:lastRenderedPageBreak/>
        <w:t xml:space="preserve">Für die AOK Sachsen-Anhalt </w:t>
      </w:r>
      <w:r w:rsidR="00622B39">
        <w:rPr>
          <w:rFonts w:ascii="Arial" w:hAnsi="Arial" w:cs="Arial"/>
          <w:sz w:val="24"/>
        </w:rPr>
        <w:t>spielt deshalb</w:t>
      </w:r>
      <w:r w:rsidRPr="000007BD">
        <w:rPr>
          <w:rFonts w:ascii="Arial" w:hAnsi="Arial" w:cs="Arial"/>
          <w:sz w:val="24"/>
        </w:rPr>
        <w:t xml:space="preserve"> neben effektiven Therapie- und Betreuungsangeboten die Prävention</w:t>
      </w:r>
      <w:r w:rsidR="00622B39">
        <w:rPr>
          <w:rFonts w:ascii="Arial" w:hAnsi="Arial" w:cs="Arial"/>
          <w:sz w:val="24"/>
        </w:rPr>
        <w:t xml:space="preserve"> eine entscheidende Rolle, </w:t>
      </w:r>
      <w:r w:rsidRPr="000007BD">
        <w:rPr>
          <w:rFonts w:ascii="Arial" w:hAnsi="Arial" w:cs="Arial"/>
          <w:sz w:val="24"/>
        </w:rPr>
        <w:t xml:space="preserve">die Krankheit einzudämmen. Hierbei </w:t>
      </w:r>
      <w:r w:rsidR="003D08B9">
        <w:rPr>
          <w:rFonts w:ascii="Arial" w:hAnsi="Arial" w:cs="Arial"/>
          <w:sz w:val="24"/>
        </w:rPr>
        <w:t>sind vor allem die</w:t>
      </w:r>
      <w:r w:rsidRPr="000007BD">
        <w:rPr>
          <w:rFonts w:ascii="Arial" w:hAnsi="Arial" w:cs="Arial"/>
          <w:sz w:val="24"/>
        </w:rPr>
        <w:t xml:space="preserve"> Lebensstil-Faktoren </w:t>
      </w:r>
      <w:r w:rsidR="003D08B9">
        <w:rPr>
          <w:rFonts w:ascii="Arial" w:hAnsi="Arial" w:cs="Arial"/>
          <w:sz w:val="24"/>
        </w:rPr>
        <w:t>entscheidend</w:t>
      </w:r>
      <w:r w:rsidRPr="000007BD">
        <w:rPr>
          <w:rFonts w:ascii="Arial" w:hAnsi="Arial" w:cs="Arial"/>
          <w:sz w:val="24"/>
        </w:rPr>
        <w:t>: ausreichende Bewegung, gesunde Ernährung und der Abbau von Übergewicht.</w:t>
      </w:r>
    </w:p>
    <w:p w:rsidR="00622B39" w:rsidRDefault="00622B39" w:rsidP="00622B39">
      <w:pPr>
        <w:ind w:left="1418"/>
        <w:rPr>
          <w:rFonts w:ascii="Arial" w:hAnsi="Arial" w:cs="Arial"/>
          <w:b/>
          <w:sz w:val="24"/>
        </w:rPr>
      </w:pPr>
      <w:r w:rsidRPr="000007BD">
        <w:rPr>
          <w:rFonts w:ascii="Arial" w:hAnsi="Arial" w:cs="Arial"/>
          <w:b/>
          <w:sz w:val="24"/>
        </w:rPr>
        <w:t>Nicht in die Zuckerfalle tappen</w:t>
      </w:r>
    </w:p>
    <w:p w:rsidR="00B422DD" w:rsidRDefault="0018201E" w:rsidP="003D08B9">
      <w:pPr>
        <w:ind w:left="1418"/>
        <w:rPr>
          <w:rFonts w:ascii="Arial" w:hAnsi="Arial" w:cs="Arial"/>
          <w:sz w:val="24"/>
        </w:rPr>
      </w:pPr>
      <w:r>
        <w:rPr>
          <w:rFonts w:ascii="Arial" w:hAnsi="Arial" w:cs="Arial"/>
          <w:sz w:val="24"/>
        </w:rPr>
        <w:t>Zudem</w:t>
      </w:r>
      <w:r w:rsidR="000007BD">
        <w:rPr>
          <w:rFonts w:ascii="Arial" w:hAnsi="Arial" w:cs="Arial"/>
          <w:sz w:val="24"/>
        </w:rPr>
        <w:t xml:space="preserve"> brauchen die Menschen ein Gespür dafür, wieviel Zucker in Lebensmitteln steckt. Mahler: „</w:t>
      </w:r>
      <w:r w:rsidR="000007BD" w:rsidRPr="000007BD">
        <w:rPr>
          <w:rFonts w:ascii="Arial" w:hAnsi="Arial" w:cs="Arial"/>
          <w:sz w:val="24"/>
        </w:rPr>
        <w:t>In Deutschland wird zu viel Zucker konsumiert.</w:t>
      </w:r>
      <w:r w:rsidR="00B422DD">
        <w:rPr>
          <w:rFonts w:ascii="Arial" w:hAnsi="Arial" w:cs="Arial"/>
          <w:sz w:val="24"/>
        </w:rPr>
        <w:t xml:space="preserve"> 95 Gramm nimmt jeder Deutsche im Schnitt pro Tag zu sich. Die Weltgesundheitsorganisation empfiehlt einen Grenzwert von nicht mehr als 50 Gramm pro Tag.“  </w:t>
      </w:r>
    </w:p>
    <w:p w:rsidR="003D08B9" w:rsidRDefault="00B422DD" w:rsidP="003D08B9">
      <w:pPr>
        <w:ind w:left="1418"/>
        <w:rPr>
          <w:rFonts w:ascii="Arial" w:hAnsi="Arial" w:cs="Arial"/>
          <w:sz w:val="24"/>
        </w:rPr>
      </w:pPr>
      <w:r>
        <w:rPr>
          <w:rFonts w:ascii="Arial" w:hAnsi="Arial" w:cs="Arial"/>
          <w:sz w:val="24"/>
        </w:rPr>
        <w:t>Ein häufiger Grund sei einfach auch Unwissenheit: „</w:t>
      </w:r>
      <w:r w:rsidR="004A604F">
        <w:rPr>
          <w:rFonts w:ascii="Arial" w:hAnsi="Arial" w:cs="Arial"/>
          <w:sz w:val="24"/>
        </w:rPr>
        <w:t>92 Prozent der Eltern unterschätzen zum Beispiel die Zuckermenge in einem Joghurt.</w:t>
      </w:r>
      <w:r w:rsidR="000007BD" w:rsidRPr="000007BD">
        <w:rPr>
          <w:rFonts w:ascii="Arial" w:hAnsi="Arial" w:cs="Arial"/>
          <w:sz w:val="24"/>
        </w:rPr>
        <w:t xml:space="preserve"> </w:t>
      </w:r>
      <w:r w:rsidR="001D2C42">
        <w:rPr>
          <w:rFonts w:ascii="Arial" w:hAnsi="Arial" w:cs="Arial"/>
          <w:sz w:val="24"/>
        </w:rPr>
        <w:t>Und</w:t>
      </w:r>
      <w:r w:rsidR="000007BD" w:rsidRPr="000007BD">
        <w:rPr>
          <w:rFonts w:ascii="Arial" w:hAnsi="Arial" w:cs="Arial"/>
          <w:sz w:val="24"/>
        </w:rPr>
        <w:t xml:space="preserve"> Zucker ver</w:t>
      </w:r>
      <w:r w:rsidR="000007BD">
        <w:rPr>
          <w:rFonts w:ascii="Arial" w:hAnsi="Arial" w:cs="Arial"/>
          <w:sz w:val="24"/>
        </w:rPr>
        <w:t>steckt sich auch in herzhaften L</w:t>
      </w:r>
      <w:r w:rsidR="000007BD" w:rsidRPr="000007BD">
        <w:rPr>
          <w:rFonts w:ascii="Arial" w:hAnsi="Arial" w:cs="Arial"/>
          <w:sz w:val="24"/>
        </w:rPr>
        <w:t xml:space="preserve">ebensmitteln – und auf dem </w:t>
      </w:r>
      <w:r>
        <w:rPr>
          <w:rFonts w:ascii="Arial" w:hAnsi="Arial" w:cs="Arial"/>
          <w:sz w:val="24"/>
        </w:rPr>
        <w:t>Etikett hinter anderen Namen“, so Mahler.</w:t>
      </w:r>
    </w:p>
    <w:p w:rsidR="000007BD" w:rsidRDefault="000007BD" w:rsidP="00F53586">
      <w:pPr>
        <w:ind w:left="1418"/>
        <w:rPr>
          <w:rFonts w:ascii="Arial" w:hAnsi="Arial" w:cs="Arial"/>
          <w:sz w:val="24"/>
        </w:rPr>
      </w:pPr>
      <w:r w:rsidRPr="000007BD">
        <w:rPr>
          <w:rFonts w:ascii="Arial" w:hAnsi="Arial" w:cs="Arial"/>
          <w:sz w:val="24"/>
        </w:rPr>
        <w:t>für den Süßmacher gibt es 70 unterschiedliche Begriffe, wie die Verbraucherzentralen in</w:t>
      </w:r>
      <w:r>
        <w:rPr>
          <w:rFonts w:ascii="Arial" w:hAnsi="Arial" w:cs="Arial"/>
          <w:sz w:val="24"/>
        </w:rPr>
        <w:t xml:space="preserve"> D</w:t>
      </w:r>
      <w:r w:rsidRPr="000007BD">
        <w:rPr>
          <w:rFonts w:ascii="Arial" w:hAnsi="Arial" w:cs="Arial"/>
          <w:sz w:val="24"/>
        </w:rPr>
        <w:t xml:space="preserve">eutschland mitteilen. Beispiel: eine mit </w:t>
      </w:r>
      <w:r>
        <w:rPr>
          <w:rFonts w:ascii="Arial" w:hAnsi="Arial" w:cs="Arial"/>
          <w:sz w:val="24"/>
        </w:rPr>
        <w:t>Schokolade überzogene gefüllte W</w:t>
      </w:r>
      <w:r w:rsidRPr="000007BD">
        <w:rPr>
          <w:rFonts w:ascii="Arial" w:hAnsi="Arial" w:cs="Arial"/>
          <w:sz w:val="24"/>
        </w:rPr>
        <w:t xml:space="preserve">affel enthält elf Zutaten, die zum Zuckergehalt beitragen. neben Zucker – dieser Begriff bezieht sich nur auf </w:t>
      </w:r>
      <w:r>
        <w:rPr>
          <w:rFonts w:ascii="Arial" w:hAnsi="Arial" w:cs="Arial"/>
          <w:sz w:val="24"/>
        </w:rPr>
        <w:t>R</w:t>
      </w:r>
      <w:r w:rsidRPr="000007BD">
        <w:rPr>
          <w:rFonts w:ascii="Arial" w:hAnsi="Arial" w:cs="Arial"/>
          <w:sz w:val="24"/>
        </w:rPr>
        <w:t xml:space="preserve">üben- und </w:t>
      </w:r>
      <w:r>
        <w:rPr>
          <w:rFonts w:ascii="Arial" w:hAnsi="Arial" w:cs="Arial"/>
          <w:sz w:val="24"/>
        </w:rPr>
        <w:t>R</w:t>
      </w:r>
      <w:r w:rsidRPr="000007BD">
        <w:rPr>
          <w:rFonts w:ascii="Arial" w:hAnsi="Arial" w:cs="Arial"/>
          <w:sz w:val="24"/>
        </w:rPr>
        <w:t xml:space="preserve">ohrzucker – sind </w:t>
      </w:r>
      <w:r>
        <w:rPr>
          <w:rFonts w:ascii="Arial" w:hAnsi="Arial" w:cs="Arial"/>
          <w:sz w:val="24"/>
        </w:rPr>
        <w:t>das Glukose-F</w:t>
      </w:r>
      <w:r w:rsidRPr="000007BD">
        <w:rPr>
          <w:rFonts w:ascii="Arial" w:hAnsi="Arial" w:cs="Arial"/>
          <w:sz w:val="24"/>
        </w:rPr>
        <w:t xml:space="preserve">ruktose-Sirup, Glukosesirup, karamellisierter Zucker, </w:t>
      </w:r>
      <w:proofErr w:type="spellStart"/>
      <w:r>
        <w:rPr>
          <w:rFonts w:ascii="Arial" w:hAnsi="Arial" w:cs="Arial"/>
          <w:sz w:val="24"/>
        </w:rPr>
        <w:t>M</w:t>
      </w:r>
      <w:r w:rsidRPr="000007BD">
        <w:rPr>
          <w:rFonts w:ascii="Arial" w:hAnsi="Arial" w:cs="Arial"/>
          <w:sz w:val="24"/>
        </w:rPr>
        <w:t>altodextrin</w:t>
      </w:r>
      <w:proofErr w:type="spellEnd"/>
      <w:r w:rsidRPr="000007BD">
        <w:rPr>
          <w:rFonts w:ascii="Arial" w:hAnsi="Arial" w:cs="Arial"/>
          <w:sz w:val="24"/>
        </w:rPr>
        <w:t xml:space="preserve">, </w:t>
      </w:r>
      <w:r>
        <w:rPr>
          <w:rFonts w:ascii="Arial" w:hAnsi="Arial" w:cs="Arial"/>
          <w:sz w:val="24"/>
        </w:rPr>
        <w:t>Milchzucker, M</w:t>
      </w:r>
      <w:r w:rsidRPr="000007BD">
        <w:rPr>
          <w:rFonts w:ascii="Arial" w:hAnsi="Arial" w:cs="Arial"/>
          <w:sz w:val="24"/>
        </w:rPr>
        <w:t>olkenerzeugnis, Süß</w:t>
      </w:r>
      <w:r>
        <w:rPr>
          <w:rFonts w:ascii="Arial" w:hAnsi="Arial" w:cs="Arial"/>
          <w:sz w:val="24"/>
        </w:rPr>
        <w:t>molkenpulver, Vollmilchpulver, M</w:t>
      </w:r>
      <w:r w:rsidRPr="000007BD">
        <w:rPr>
          <w:rFonts w:ascii="Arial" w:hAnsi="Arial" w:cs="Arial"/>
          <w:sz w:val="24"/>
        </w:rPr>
        <w:t xml:space="preserve">agermilchpulver und gezuckerte </w:t>
      </w:r>
      <w:r>
        <w:rPr>
          <w:rFonts w:ascii="Arial" w:hAnsi="Arial" w:cs="Arial"/>
          <w:sz w:val="24"/>
        </w:rPr>
        <w:t>K</w:t>
      </w:r>
      <w:r w:rsidRPr="000007BD">
        <w:rPr>
          <w:rFonts w:ascii="Arial" w:hAnsi="Arial" w:cs="Arial"/>
          <w:sz w:val="24"/>
        </w:rPr>
        <w:t>ondensmilch.</w:t>
      </w:r>
    </w:p>
    <w:p w:rsidR="003D08B9" w:rsidRDefault="003D08B9" w:rsidP="00F53586">
      <w:pPr>
        <w:ind w:left="1418"/>
        <w:rPr>
          <w:rFonts w:ascii="Arial" w:hAnsi="Arial" w:cs="Arial"/>
          <w:sz w:val="24"/>
        </w:rPr>
      </w:pPr>
      <w:r>
        <w:rPr>
          <w:rFonts w:ascii="Arial" w:hAnsi="Arial" w:cs="Arial"/>
          <w:sz w:val="24"/>
        </w:rPr>
        <w:t>Dass wir zu viel Zucker konsumieren, zeigt auch die AOK-</w:t>
      </w:r>
      <w:proofErr w:type="spellStart"/>
      <w:r>
        <w:rPr>
          <w:rFonts w:ascii="Arial" w:hAnsi="Arial" w:cs="Arial"/>
          <w:sz w:val="24"/>
        </w:rPr>
        <w:t>Cer</w:t>
      </w:r>
      <w:r w:rsidR="00746D4F">
        <w:rPr>
          <w:rFonts w:ascii="Arial" w:hAnsi="Arial" w:cs="Arial"/>
          <w:sz w:val="24"/>
        </w:rPr>
        <w:t>e</w:t>
      </w:r>
      <w:r>
        <w:rPr>
          <w:rFonts w:ascii="Arial" w:hAnsi="Arial" w:cs="Arial"/>
          <w:sz w:val="24"/>
        </w:rPr>
        <w:t>alienstudie</w:t>
      </w:r>
      <w:proofErr w:type="spellEnd"/>
      <w:r w:rsidRPr="003D08B9">
        <w:rPr>
          <w:rFonts w:ascii="Arial" w:hAnsi="Arial" w:cs="Arial"/>
          <w:sz w:val="24"/>
        </w:rPr>
        <w:t xml:space="preserve">. </w:t>
      </w:r>
      <w:r>
        <w:rPr>
          <w:rFonts w:ascii="Arial" w:hAnsi="Arial" w:cs="Arial"/>
          <w:sz w:val="24"/>
        </w:rPr>
        <w:t>G</w:t>
      </w:r>
      <w:r w:rsidRPr="003D08B9">
        <w:rPr>
          <w:rFonts w:ascii="Arial" w:hAnsi="Arial" w:cs="Arial"/>
          <w:sz w:val="24"/>
        </w:rPr>
        <w:t>erade die an Jüngere gerichteten Cerealien sind viel zu süß. 99 Prozent der gekauften Produkte liegen über dem Richtwert der WHO von maximal 15 Gramm Zucker pro 100 Gramm. Durchschnittlich enthal</w:t>
      </w:r>
      <w:r>
        <w:rPr>
          <w:rFonts w:ascii="Arial" w:hAnsi="Arial" w:cs="Arial"/>
          <w:sz w:val="24"/>
        </w:rPr>
        <w:t>ten Kindercerealien 27 Gramm Zu</w:t>
      </w:r>
      <w:r w:rsidRPr="003D08B9">
        <w:rPr>
          <w:rFonts w:ascii="Arial" w:hAnsi="Arial" w:cs="Arial"/>
          <w:sz w:val="24"/>
        </w:rPr>
        <w:t>cker je 100 Gramm</w:t>
      </w:r>
      <w:r>
        <w:rPr>
          <w:rFonts w:ascii="Arial" w:hAnsi="Arial" w:cs="Arial"/>
          <w:sz w:val="24"/>
        </w:rPr>
        <w:t>.</w:t>
      </w:r>
      <w:r w:rsidRPr="003D08B9">
        <w:t xml:space="preserve"> </w:t>
      </w:r>
      <w:r>
        <w:t xml:space="preserve"> </w:t>
      </w:r>
      <w:r>
        <w:rPr>
          <w:rFonts w:ascii="Arial" w:hAnsi="Arial" w:cs="Arial"/>
          <w:sz w:val="24"/>
        </w:rPr>
        <w:t xml:space="preserve">Dabei machen </w:t>
      </w:r>
      <w:r w:rsidRPr="003D08B9">
        <w:rPr>
          <w:rFonts w:ascii="Arial" w:hAnsi="Arial" w:cs="Arial"/>
          <w:sz w:val="24"/>
        </w:rPr>
        <w:t>überzuckerte Kindercerealien 39 Prozent der insgesamt von Familien gekauft</w:t>
      </w:r>
      <w:r>
        <w:rPr>
          <w:rFonts w:ascii="Arial" w:hAnsi="Arial" w:cs="Arial"/>
          <w:sz w:val="24"/>
        </w:rPr>
        <w:t>en Frühstückscerealien aus.</w:t>
      </w:r>
    </w:p>
    <w:p w:rsidR="003D08B9" w:rsidRDefault="000007BD" w:rsidP="003D08B9">
      <w:pPr>
        <w:ind w:left="1418"/>
        <w:rPr>
          <w:rFonts w:ascii="Arial" w:hAnsi="Arial" w:cs="Arial"/>
          <w:sz w:val="24"/>
        </w:rPr>
      </w:pPr>
      <w:r>
        <w:rPr>
          <w:rFonts w:ascii="Arial" w:hAnsi="Arial" w:cs="Arial"/>
          <w:sz w:val="24"/>
        </w:rPr>
        <w:lastRenderedPageBreak/>
        <w:t>D</w:t>
      </w:r>
      <w:r w:rsidRPr="000007BD">
        <w:rPr>
          <w:rFonts w:ascii="Arial" w:hAnsi="Arial" w:cs="Arial"/>
          <w:sz w:val="24"/>
        </w:rPr>
        <w:t xml:space="preserve">ie süßen </w:t>
      </w:r>
      <w:r>
        <w:rPr>
          <w:rFonts w:ascii="Arial" w:hAnsi="Arial" w:cs="Arial"/>
          <w:sz w:val="24"/>
        </w:rPr>
        <w:t>F</w:t>
      </w:r>
      <w:r w:rsidRPr="000007BD">
        <w:rPr>
          <w:rFonts w:ascii="Arial" w:hAnsi="Arial" w:cs="Arial"/>
          <w:sz w:val="24"/>
        </w:rPr>
        <w:t>allen kann man am</w:t>
      </w:r>
      <w:r>
        <w:rPr>
          <w:rFonts w:ascii="Arial" w:hAnsi="Arial" w:cs="Arial"/>
          <w:sz w:val="24"/>
        </w:rPr>
        <w:t xml:space="preserve"> besten umgehen, indem man auf F</w:t>
      </w:r>
      <w:r w:rsidRPr="000007BD">
        <w:rPr>
          <w:rFonts w:ascii="Arial" w:hAnsi="Arial" w:cs="Arial"/>
          <w:sz w:val="24"/>
        </w:rPr>
        <w:t xml:space="preserve">ertigprodukte verzichtet und möglichst viele unverarbeitete und frische </w:t>
      </w:r>
      <w:r>
        <w:rPr>
          <w:rFonts w:ascii="Arial" w:hAnsi="Arial" w:cs="Arial"/>
          <w:sz w:val="24"/>
        </w:rPr>
        <w:t>Lebensmittel zu sich nimmt, wie O</w:t>
      </w:r>
      <w:r w:rsidRPr="000007BD">
        <w:rPr>
          <w:rFonts w:ascii="Arial" w:hAnsi="Arial" w:cs="Arial"/>
          <w:sz w:val="24"/>
        </w:rPr>
        <w:t>bst, Gemüse, Vollkornprodukte. „</w:t>
      </w:r>
      <w:r>
        <w:rPr>
          <w:rFonts w:ascii="Arial" w:hAnsi="Arial" w:cs="Arial"/>
          <w:sz w:val="24"/>
        </w:rPr>
        <w:t>D</w:t>
      </w:r>
      <w:r w:rsidRPr="000007BD">
        <w:rPr>
          <w:rFonts w:ascii="Arial" w:hAnsi="Arial" w:cs="Arial"/>
          <w:sz w:val="24"/>
        </w:rPr>
        <w:t xml:space="preserve">iese ballaststoffreichen </w:t>
      </w:r>
      <w:r>
        <w:rPr>
          <w:rFonts w:ascii="Arial" w:hAnsi="Arial" w:cs="Arial"/>
          <w:sz w:val="24"/>
        </w:rPr>
        <w:t>L</w:t>
      </w:r>
      <w:r w:rsidRPr="000007BD">
        <w:rPr>
          <w:rFonts w:ascii="Arial" w:hAnsi="Arial" w:cs="Arial"/>
          <w:sz w:val="24"/>
        </w:rPr>
        <w:t>ebensmittel lassen den Blutzuckerspiegel sanfter ansteigen und wi</w:t>
      </w:r>
      <w:r>
        <w:rPr>
          <w:rFonts w:ascii="Arial" w:hAnsi="Arial" w:cs="Arial"/>
          <w:sz w:val="24"/>
        </w:rPr>
        <w:t>eder absinken als zuckerreiche P</w:t>
      </w:r>
      <w:r w:rsidRPr="000007BD">
        <w:rPr>
          <w:rFonts w:ascii="Arial" w:hAnsi="Arial" w:cs="Arial"/>
          <w:sz w:val="24"/>
        </w:rPr>
        <w:t xml:space="preserve">rodukte“, </w:t>
      </w:r>
      <w:r>
        <w:rPr>
          <w:rFonts w:ascii="Arial" w:hAnsi="Arial" w:cs="Arial"/>
          <w:sz w:val="24"/>
        </w:rPr>
        <w:t>so Mahler</w:t>
      </w:r>
      <w:r w:rsidRPr="000007BD">
        <w:rPr>
          <w:rFonts w:ascii="Arial" w:hAnsi="Arial" w:cs="Arial"/>
          <w:sz w:val="24"/>
        </w:rPr>
        <w:t>. „Sie sättigen deshalb besser und liefern gleichz</w:t>
      </w:r>
      <w:r w:rsidR="009A620A">
        <w:rPr>
          <w:rFonts w:ascii="Arial" w:hAnsi="Arial" w:cs="Arial"/>
          <w:sz w:val="24"/>
        </w:rPr>
        <w:t>eitig noch wertvolle Vitamine, M</w:t>
      </w:r>
      <w:r w:rsidRPr="000007BD">
        <w:rPr>
          <w:rFonts w:ascii="Arial" w:hAnsi="Arial" w:cs="Arial"/>
          <w:sz w:val="24"/>
        </w:rPr>
        <w:t>ineralstoffe und Spurenelemente.“</w:t>
      </w:r>
    </w:p>
    <w:p w:rsidR="009A620A" w:rsidRDefault="009A620A" w:rsidP="00F53586">
      <w:pPr>
        <w:ind w:left="1418"/>
        <w:rPr>
          <w:rFonts w:ascii="Arial" w:hAnsi="Arial" w:cs="Arial"/>
          <w:sz w:val="24"/>
        </w:rPr>
      </w:pPr>
    </w:p>
    <w:p w:rsidR="009A620A" w:rsidRPr="00291AD5" w:rsidRDefault="009A620A" w:rsidP="009A620A">
      <w:pPr>
        <w:ind w:left="1418"/>
        <w:rPr>
          <w:rFonts w:ascii="Arial" w:hAnsi="Arial" w:cs="Arial"/>
          <w:b/>
          <w:sz w:val="24"/>
        </w:rPr>
      </w:pPr>
      <w:r w:rsidRPr="00291AD5">
        <w:rPr>
          <w:rFonts w:ascii="Arial" w:hAnsi="Arial" w:cs="Arial"/>
          <w:b/>
          <w:sz w:val="24"/>
        </w:rPr>
        <w:t>8 Tipps für weniger Zucker im Alltag</w:t>
      </w:r>
      <w:r w:rsidR="00291AD5">
        <w:rPr>
          <w:rFonts w:ascii="Arial" w:hAnsi="Arial" w:cs="Arial"/>
          <w:b/>
          <w:sz w:val="24"/>
        </w:rPr>
        <w:t>:</w:t>
      </w:r>
      <w:r w:rsidRPr="00291AD5">
        <w:rPr>
          <w:rFonts w:ascii="Arial" w:hAnsi="Arial" w:cs="Arial"/>
          <w:b/>
          <w:sz w:val="24"/>
        </w:rPr>
        <w:t xml:space="preserve"> </w:t>
      </w:r>
    </w:p>
    <w:p w:rsidR="009A620A" w:rsidRPr="009A620A" w:rsidRDefault="009A620A" w:rsidP="009A620A">
      <w:pPr>
        <w:pStyle w:val="Listenabsatz"/>
        <w:numPr>
          <w:ilvl w:val="0"/>
          <w:numId w:val="2"/>
        </w:numPr>
        <w:rPr>
          <w:rFonts w:ascii="Arial" w:hAnsi="Arial" w:cs="Arial"/>
          <w:sz w:val="24"/>
        </w:rPr>
      </w:pPr>
      <w:r w:rsidRPr="009A620A">
        <w:rPr>
          <w:rFonts w:ascii="Arial" w:hAnsi="Arial" w:cs="Arial"/>
          <w:sz w:val="24"/>
        </w:rPr>
        <w:t xml:space="preserve">Äpfel, getrocknete </w:t>
      </w:r>
      <w:r>
        <w:rPr>
          <w:rFonts w:ascii="Arial" w:hAnsi="Arial" w:cs="Arial"/>
          <w:sz w:val="24"/>
        </w:rPr>
        <w:t>Feigen, D</w:t>
      </w:r>
      <w:r w:rsidRPr="009A620A">
        <w:rPr>
          <w:rFonts w:ascii="Arial" w:hAnsi="Arial" w:cs="Arial"/>
          <w:sz w:val="24"/>
        </w:rPr>
        <w:t xml:space="preserve">atteln oder </w:t>
      </w:r>
      <w:r>
        <w:rPr>
          <w:rFonts w:ascii="Arial" w:hAnsi="Arial" w:cs="Arial"/>
          <w:sz w:val="24"/>
        </w:rPr>
        <w:t>N</w:t>
      </w:r>
      <w:r w:rsidRPr="009A620A">
        <w:rPr>
          <w:rFonts w:ascii="Arial" w:hAnsi="Arial" w:cs="Arial"/>
          <w:sz w:val="24"/>
        </w:rPr>
        <w:t xml:space="preserve">üsse können den </w:t>
      </w:r>
      <w:r>
        <w:rPr>
          <w:rFonts w:ascii="Arial" w:hAnsi="Arial" w:cs="Arial"/>
          <w:sz w:val="24"/>
        </w:rPr>
        <w:t>Heiß</w:t>
      </w:r>
      <w:r w:rsidRPr="009A620A">
        <w:rPr>
          <w:rFonts w:ascii="Arial" w:hAnsi="Arial" w:cs="Arial"/>
          <w:sz w:val="24"/>
        </w:rPr>
        <w:t>hunger auf Süßes meist besser bezwingen als ein Schokoriegel.</w:t>
      </w:r>
    </w:p>
    <w:p w:rsidR="009A620A" w:rsidRPr="009A620A" w:rsidRDefault="009A620A" w:rsidP="009A620A">
      <w:pPr>
        <w:pStyle w:val="Listenabsatz"/>
        <w:numPr>
          <w:ilvl w:val="0"/>
          <w:numId w:val="2"/>
        </w:numPr>
        <w:rPr>
          <w:rFonts w:ascii="Arial" w:hAnsi="Arial" w:cs="Arial"/>
          <w:sz w:val="24"/>
        </w:rPr>
      </w:pPr>
      <w:r>
        <w:rPr>
          <w:rFonts w:ascii="Arial" w:hAnsi="Arial" w:cs="Arial"/>
          <w:sz w:val="24"/>
        </w:rPr>
        <w:t>R</w:t>
      </w:r>
      <w:r w:rsidRPr="009A620A">
        <w:rPr>
          <w:rFonts w:ascii="Arial" w:hAnsi="Arial" w:cs="Arial"/>
          <w:sz w:val="24"/>
        </w:rPr>
        <w:t>ichtig genießen: Süßigkeiten langsam kauen oder lutschen –  so ist man schon mit weniger zufrieden.</w:t>
      </w:r>
    </w:p>
    <w:p w:rsidR="009A620A" w:rsidRPr="009A620A" w:rsidRDefault="009A620A" w:rsidP="009A620A">
      <w:pPr>
        <w:pStyle w:val="Listenabsatz"/>
        <w:numPr>
          <w:ilvl w:val="0"/>
          <w:numId w:val="2"/>
        </w:numPr>
        <w:rPr>
          <w:rFonts w:ascii="Arial" w:hAnsi="Arial" w:cs="Arial"/>
          <w:sz w:val="24"/>
        </w:rPr>
      </w:pPr>
      <w:r w:rsidRPr="009A620A">
        <w:rPr>
          <w:rFonts w:ascii="Arial" w:hAnsi="Arial" w:cs="Arial"/>
          <w:sz w:val="24"/>
        </w:rPr>
        <w:t xml:space="preserve">Zu den </w:t>
      </w:r>
      <w:r>
        <w:rPr>
          <w:rFonts w:ascii="Arial" w:hAnsi="Arial" w:cs="Arial"/>
          <w:sz w:val="24"/>
        </w:rPr>
        <w:t>H</w:t>
      </w:r>
      <w:r w:rsidRPr="009A620A">
        <w:rPr>
          <w:rFonts w:ascii="Arial" w:hAnsi="Arial" w:cs="Arial"/>
          <w:sz w:val="24"/>
        </w:rPr>
        <w:t>auptmahlze</w:t>
      </w:r>
      <w:r>
        <w:rPr>
          <w:rFonts w:ascii="Arial" w:hAnsi="Arial" w:cs="Arial"/>
          <w:sz w:val="24"/>
        </w:rPr>
        <w:t>iten ausreichend essen und die L</w:t>
      </w:r>
      <w:r w:rsidRPr="009A620A">
        <w:rPr>
          <w:rFonts w:ascii="Arial" w:hAnsi="Arial" w:cs="Arial"/>
          <w:sz w:val="24"/>
        </w:rPr>
        <w:t>ust auf Süßes gleich im Anschluss stillen.</w:t>
      </w:r>
    </w:p>
    <w:p w:rsidR="009A620A" w:rsidRPr="009A620A" w:rsidRDefault="009A620A" w:rsidP="009A620A">
      <w:pPr>
        <w:pStyle w:val="Listenabsatz"/>
        <w:numPr>
          <w:ilvl w:val="0"/>
          <w:numId w:val="2"/>
        </w:numPr>
        <w:rPr>
          <w:rFonts w:ascii="Arial" w:hAnsi="Arial" w:cs="Arial"/>
          <w:sz w:val="24"/>
        </w:rPr>
      </w:pPr>
      <w:r w:rsidRPr="009A620A">
        <w:rPr>
          <w:rFonts w:ascii="Arial" w:hAnsi="Arial" w:cs="Arial"/>
          <w:sz w:val="24"/>
        </w:rPr>
        <w:t>Süßigkeit</w:t>
      </w:r>
      <w:r>
        <w:rPr>
          <w:rFonts w:ascii="Arial" w:hAnsi="Arial" w:cs="Arial"/>
          <w:sz w:val="24"/>
        </w:rPr>
        <w:t>en portionieren, etwa nur drei K</w:t>
      </w:r>
      <w:r w:rsidRPr="009A620A">
        <w:rPr>
          <w:rFonts w:ascii="Arial" w:hAnsi="Arial" w:cs="Arial"/>
          <w:sz w:val="24"/>
        </w:rPr>
        <w:t xml:space="preserve">ekse auf einem </w:t>
      </w:r>
      <w:r>
        <w:rPr>
          <w:rFonts w:ascii="Arial" w:hAnsi="Arial" w:cs="Arial"/>
          <w:sz w:val="24"/>
        </w:rPr>
        <w:t>T</w:t>
      </w:r>
      <w:r w:rsidRPr="009A620A">
        <w:rPr>
          <w:rFonts w:ascii="Arial" w:hAnsi="Arial" w:cs="Arial"/>
          <w:sz w:val="24"/>
        </w:rPr>
        <w:t xml:space="preserve">eller anrichten, </w:t>
      </w:r>
      <w:r>
        <w:rPr>
          <w:rFonts w:ascii="Arial" w:hAnsi="Arial" w:cs="Arial"/>
          <w:sz w:val="24"/>
        </w:rPr>
        <w:t>den R</w:t>
      </w:r>
      <w:r w:rsidRPr="009A620A">
        <w:rPr>
          <w:rFonts w:ascii="Arial" w:hAnsi="Arial" w:cs="Arial"/>
          <w:sz w:val="24"/>
        </w:rPr>
        <w:t xml:space="preserve">est der </w:t>
      </w:r>
      <w:r>
        <w:rPr>
          <w:rFonts w:ascii="Arial" w:hAnsi="Arial" w:cs="Arial"/>
          <w:sz w:val="24"/>
        </w:rPr>
        <w:t>P</w:t>
      </w:r>
      <w:r w:rsidRPr="009A620A">
        <w:rPr>
          <w:rFonts w:ascii="Arial" w:hAnsi="Arial" w:cs="Arial"/>
          <w:sz w:val="24"/>
        </w:rPr>
        <w:t>ackung weglegen.</w:t>
      </w:r>
    </w:p>
    <w:p w:rsidR="009A620A" w:rsidRPr="009A620A" w:rsidRDefault="009A620A" w:rsidP="009A620A">
      <w:pPr>
        <w:pStyle w:val="Listenabsatz"/>
        <w:numPr>
          <w:ilvl w:val="0"/>
          <w:numId w:val="2"/>
        </w:numPr>
        <w:rPr>
          <w:rFonts w:ascii="Arial" w:hAnsi="Arial" w:cs="Arial"/>
          <w:sz w:val="24"/>
        </w:rPr>
      </w:pPr>
      <w:r w:rsidRPr="009A620A">
        <w:rPr>
          <w:rFonts w:ascii="Arial" w:hAnsi="Arial" w:cs="Arial"/>
          <w:sz w:val="24"/>
        </w:rPr>
        <w:t xml:space="preserve">Statt zu </w:t>
      </w:r>
      <w:r>
        <w:rPr>
          <w:rFonts w:ascii="Arial" w:hAnsi="Arial" w:cs="Arial"/>
          <w:sz w:val="24"/>
        </w:rPr>
        <w:t>Müslimischungen zu H</w:t>
      </w:r>
      <w:r w:rsidRPr="009A620A">
        <w:rPr>
          <w:rFonts w:ascii="Arial" w:hAnsi="Arial" w:cs="Arial"/>
          <w:sz w:val="24"/>
        </w:rPr>
        <w:t xml:space="preserve">aferflocken greifen, </w:t>
      </w:r>
      <w:r>
        <w:rPr>
          <w:rFonts w:ascii="Arial" w:hAnsi="Arial" w:cs="Arial"/>
          <w:sz w:val="24"/>
        </w:rPr>
        <w:t>Fruchtsäfte oder L</w:t>
      </w:r>
      <w:r w:rsidRPr="009A620A">
        <w:rPr>
          <w:rFonts w:ascii="Arial" w:hAnsi="Arial" w:cs="Arial"/>
          <w:sz w:val="24"/>
        </w:rPr>
        <w:t xml:space="preserve">imonade mit zwei </w:t>
      </w:r>
      <w:r>
        <w:rPr>
          <w:rFonts w:ascii="Arial" w:hAnsi="Arial" w:cs="Arial"/>
          <w:sz w:val="24"/>
        </w:rPr>
        <w:t>D</w:t>
      </w:r>
      <w:r w:rsidRPr="009A620A">
        <w:rPr>
          <w:rFonts w:ascii="Arial" w:hAnsi="Arial" w:cs="Arial"/>
          <w:sz w:val="24"/>
        </w:rPr>
        <w:t>rittel</w:t>
      </w:r>
      <w:r>
        <w:rPr>
          <w:rFonts w:ascii="Arial" w:hAnsi="Arial" w:cs="Arial"/>
          <w:sz w:val="24"/>
        </w:rPr>
        <w:t xml:space="preserve"> Wa</w:t>
      </w:r>
      <w:r w:rsidRPr="009A620A">
        <w:rPr>
          <w:rFonts w:ascii="Arial" w:hAnsi="Arial" w:cs="Arial"/>
          <w:sz w:val="24"/>
        </w:rPr>
        <w:t xml:space="preserve">sser verdünnen oder gleich auf </w:t>
      </w:r>
      <w:r>
        <w:rPr>
          <w:rFonts w:ascii="Arial" w:hAnsi="Arial" w:cs="Arial"/>
          <w:sz w:val="24"/>
        </w:rPr>
        <w:t>W</w:t>
      </w:r>
      <w:r w:rsidRPr="009A620A">
        <w:rPr>
          <w:rFonts w:ascii="Arial" w:hAnsi="Arial" w:cs="Arial"/>
          <w:sz w:val="24"/>
        </w:rPr>
        <w:t xml:space="preserve">asser oder </w:t>
      </w:r>
      <w:r>
        <w:rPr>
          <w:rFonts w:ascii="Arial" w:hAnsi="Arial" w:cs="Arial"/>
          <w:sz w:val="24"/>
        </w:rPr>
        <w:t>T</w:t>
      </w:r>
      <w:r w:rsidRPr="009A620A">
        <w:rPr>
          <w:rFonts w:ascii="Arial" w:hAnsi="Arial" w:cs="Arial"/>
          <w:sz w:val="24"/>
        </w:rPr>
        <w:t xml:space="preserve">ee umsteigen, </w:t>
      </w:r>
      <w:r>
        <w:rPr>
          <w:rFonts w:ascii="Arial" w:hAnsi="Arial" w:cs="Arial"/>
          <w:sz w:val="24"/>
        </w:rPr>
        <w:t>F</w:t>
      </w:r>
      <w:r w:rsidRPr="009A620A">
        <w:rPr>
          <w:rFonts w:ascii="Arial" w:hAnsi="Arial" w:cs="Arial"/>
          <w:sz w:val="24"/>
        </w:rPr>
        <w:t>ru</w:t>
      </w:r>
      <w:r>
        <w:rPr>
          <w:rFonts w:ascii="Arial" w:hAnsi="Arial" w:cs="Arial"/>
          <w:sz w:val="24"/>
        </w:rPr>
        <w:t>chtjoghurt mit Naturjoghurt mischen oder N</w:t>
      </w:r>
      <w:r w:rsidRPr="009A620A">
        <w:rPr>
          <w:rFonts w:ascii="Arial" w:hAnsi="Arial" w:cs="Arial"/>
          <w:sz w:val="24"/>
        </w:rPr>
        <w:t xml:space="preserve">aturjoghurt mit frischen </w:t>
      </w:r>
      <w:r>
        <w:rPr>
          <w:rFonts w:ascii="Arial" w:hAnsi="Arial" w:cs="Arial"/>
          <w:sz w:val="24"/>
        </w:rPr>
        <w:t>F</w:t>
      </w:r>
      <w:r w:rsidRPr="009A620A">
        <w:rPr>
          <w:rFonts w:ascii="Arial" w:hAnsi="Arial" w:cs="Arial"/>
          <w:sz w:val="24"/>
        </w:rPr>
        <w:t>rüchten selbst zubereiten.</w:t>
      </w:r>
    </w:p>
    <w:p w:rsidR="009A620A" w:rsidRPr="009A620A" w:rsidRDefault="009A620A" w:rsidP="009A620A">
      <w:pPr>
        <w:pStyle w:val="Listenabsatz"/>
        <w:numPr>
          <w:ilvl w:val="0"/>
          <w:numId w:val="2"/>
        </w:numPr>
        <w:rPr>
          <w:rFonts w:ascii="Arial" w:hAnsi="Arial" w:cs="Arial"/>
          <w:sz w:val="24"/>
        </w:rPr>
      </w:pPr>
      <w:r>
        <w:rPr>
          <w:rFonts w:ascii="Arial" w:hAnsi="Arial" w:cs="Arial"/>
          <w:sz w:val="24"/>
        </w:rPr>
        <w:t>Beim Backen kann ein T</w:t>
      </w:r>
      <w:r w:rsidRPr="009A620A">
        <w:rPr>
          <w:rFonts w:ascii="Arial" w:hAnsi="Arial" w:cs="Arial"/>
          <w:sz w:val="24"/>
        </w:rPr>
        <w:t>eil der Zuckermenge durch eine zerdrückte Banane oder Apfelmus ersetzt werden.</w:t>
      </w:r>
    </w:p>
    <w:p w:rsidR="009A620A" w:rsidRPr="009A620A" w:rsidRDefault="009A620A" w:rsidP="009A620A">
      <w:pPr>
        <w:pStyle w:val="Listenabsatz"/>
        <w:numPr>
          <w:ilvl w:val="0"/>
          <w:numId w:val="2"/>
        </w:numPr>
        <w:rPr>
          <w:rFonts w:ascii="Arial" w:hAnsi="Arial" w:cs="Arial"/>
          <w:sz w:val="24"/>
        </w:rPr>
      </w:pPr>
      <w:r w:rsidRPr="009A620A">
        <w:rPr>
          <w:rFonts w:ascii="Arial" w:hAnsi="Arial" w:cs="Arial"/>
          <w:sz w:val="24"/>
        </w:rPr>
        <w:t xml:space="preserve">Alltagsgewohnheiten hinterfragen: dienen Süßigkeiten als </w:t>
      </w:r>
      <w:r>
        <w:rPr>
          <w:rFonts w:ascii="Arial" w:hAnsi="Arial" w:cs="Arial"/>
          <w:sz w:val="24"/>
        </w:rPr>
        <w:t>Trost bei Stress, F</w:t>
      </w:r>
      <w:r w:rsidRPr="009A620A">
        <w:rPr>
          <w:rFonts w:ascii="Arial" w:hAnsi="Arial" w:cs="Arial"/>
          <w:sz w:val="24"/>
        </w:rPr>
        <w:t xml:space="preserve">rust, </w:t>
      </w:r>
      <w:r w:rsidR="00C04977">
        <w:rPr>
          <w:rFonts w:ascii="Arial" w:hAnsi="Arial" w:cs="Arial"/>
          <w:sz w:val="24"/>
        </w:rPr>
        <w:t>T</w:t>
      </w:r>
      <w:r>
        <w:rPr>
          <w:rFonts w:ascii="Arial" w:hAnsi="Arial" w:cs="Arial"/>
          <w:sz w:val="24"/>
        </w:rPr>
        <w:t>raurigkeit, L</w:t>
      </w:r>
      <w:r w:rsidR="005E0766">
        <w:rPr>
          <w:rFonts w:ascii="Arial" w:hAnsi="Arial" w:cs="Arial"/>
          <w:sz w:val="24"/>
        </w:rPr>
        <w:t>angeweile oder als Belohnung?  W</w:t>
      </w:r>
      <w:r w:rsidRPr="009A620A">
        <w:rPr>
          <w:rFonts w:ascii="Arial" w:hAnsi="Arial" w:cs="Arial"/>
          <w:sz w:val="24"/>
        </w:rPr>
        <w:t>as kann stattdessen getan werden? Vielle</w:t>
      </w:r>
      <w:r>
        <w:rPr>
          <w:rFonts w:ascii="Arial" w:hAnsi="Arial" w:cs="Arial"/>
          <w:sz w:val="24"/>
        </w:rPr>
        <w:t>icht hilft ein Anruf bei einer F</w:t>
      </w:r>
      <w:r w:rsidRPr="009A620A">
        <w:rPr>
          <w:rFonts w:ascii="Arial" w:hAnsi="Arial" w:cs="Arial"/>
          <w:sz w:val="24"/>
        </w:rPr>
        <w:t xml:space="preserve">reundin oder ein Spaziergang, um </w:t>
      </w:r>
      <w:r>
        <w:rPr>
          <w:rFonts w:ascii="Arial" w:hAnsi="Arial" w:cs="Arial"/>
          <w:sz w:val="24"/>
        </w:rPr>
        <w:t>F</w:t>
      </w:r>
      <w:r w:rsidRPr="009A620A">
        <w:rPr>
          <w:rFonts w:ascii="Arial" w:hAnsi="Arial" w:cs="Arial"/>
          <w:sz w:val="24"/>
        </w:rPr>
        <w:t>rust abzubauen.</w:t>
      </w:r>
      <w:bookmarkStart w:id="0" w:name="_GoBack"/>
      <w:bookmarkEnd w:id="0"/>
    </w:p>
    <w:p w:rsidR="009A620A" w:rsidRDefault="009A620A" w:rsidP="009A620A">
      <w:pPr>
        <w:pStyle w:val="Listenabsatz"/>
        <w:numPr>
          <w:ilvl w:val="0"/>
          <w:numId w:val="2"/>
        </w:numPr>
        <w:rPr>
          <w:rFonts w:ascii="Arial" w:hAnsi="Arial" w:cs="Arial"/>
          <w:sz w:val="24"/>
        </w:rPr>
      </w:pPr>
      <w:r>
        <w:rPr>
          <w:rFonts w:ascii="Arial" w:hAnsi="Arial" w:cs="Arial"/>
          <w:sz w:val="24"/>
        </w:rPr>
        <w:t>Eine H</w:t>
      </w:r>
      <w:r w:rsidRPr="009A620A">
        <w:rPr>
          <w:rFonts w:ascii="Arial" w:hAnsi="Arial" w:cs="Arial"/>
          <w:sz w:val="24"/>
        </w:rPr>
        <w:t>eißhunger-Atta</w:t>
      </w:r>
      <w:r>
        <w:rPr>
          <w:rFonts w:ascii="Arial" w:hAnsi="Arial" w:cs="Arial"/>
          <w:sz w:val="24"/>
        </w:rPr>
        <w:t>cke dauert meist nur 15 bis 20 M</w:t>
      </w:r>
      <w:r w:rsidRPr="009A620A">
        <w:rPr>
          <w:rFonts w:ascii="Arial" w:hAnsi="Arial" w:cs="Arial"/>
          <w:sz w:val="24"/>
        </w:rPr>
        <w:t>inuten:</w:t>
      </w:r>
      <w:r>
        <w:rPr>
          <w:rFonts w:ascii="Arial" w:hAnsi="Arial" w:cs="Arial"/>
          <w:sz w:val="24"/>
        </w:rPr>
        <w:t xml:space="preserve">  die kritische P</w:t>
      </w:r>
      <w:r w:rsidRPr="009A620A">
        <w:rPr>
          <w:rFonts w:ascii="Arial" w:hAnsi="Arial" w:cs="Arial"/>
          <w:sz w:val="24"/>
        </w:rPr>
        <w:t xml:space="preserve">hase kann oft auch mit </w:t>
      </w:r>
      <w:r w:rsidR="00920F3D">
        <w:rPr>
          <w:rFonts w:ascii="Arial" w:hAnsi="Arial" w:cs="Arial"/>
          <w:sz w:val="24"/>
        </w:rPr>
        <w:t>W</w:t>
      </w:r>
      <w:r w:rsidRPr="009A620A">
        <w:rPr>
          <w:rFonts w:ascii="Arial" w:hAnsi="Arial" w:cs="Arial"/>
          <w:sz w:val="24"/>
        </w:rPr>
        <w:t>assertrinken überwunden werden</w:t>
      </w:r>
    </w:p>
    <w:p w:rsidR="008D3BF1" w:rsidRDefault="003D08B9" w:rsidP="00457AA5">
      <w:pPr>
        <w:ind w:left="708" w:firstLine="708"/>
        <w:rPr>
          <w:rFonts w:ascii="Arial" w:hAnsi="Arial" w:cs="Arial"/>
          <w:sz w:val="24"/>
        </w:rPr>
      </w:pPr>
      <w:r w:rsidRPr="008D3BF1">
        <w:rPr>
          <w:rFonts w:ascii="Arial" w:hAnsi="Arial" w:cs="Arial"/>
          <w:sz w:val="24"/>
          <w:u w:val="single"/>
        </w:rPr>
        <w:lastRenderedPageBreak/>
        <w:t>Hinweis für die Redaktionen:</w:t>
      </w:r>
      <w:r>
        <w:rPr>
          <w:rFonts w:ascii="Arial" w:hAnsi="Arial" w:cs="Arial"/>
          <w:sz w:val="24"/>
        </w:rPr>
        <w:t xml:space="preserve"> </w:t>
      </w:r>
    </w:p>
    <w:p w:rsidR="003D08B9" w:rsidRDefault="00C01A97" w:rsidP="00C01A97">
      <w:pPr>
        <w:ind w:left="1418"/>
        <w:rPr>
          <w:rFonts w:ascii="Arial" w:hAnsi="Arial" w:cs="Arial"/>
          <w:sz w:val="24"/>
        </w:rPr>
      </w:pPr>
      <w:r w:rsidRPr="00C01A97">
        <w:rPr>
          <w:rFonts w:ascii="Arial" w:hAnsi="Arial" w:cs="Arial"/>
          <w:sz w:val="24"/>
        </w:rPr>
        <w:t>Für Ihre Berichterstattung in Verbindung mit dieser Pressemitteilung können Sie das beigefügte Foto bei Angabe des Bildnachweises kostenfrei verwenden.</w:t>
      </w:r>
    </w:p>
    <w:p w:rsidR="00C01A97" w:rsidRPr="00291AD5" w:rsidRDefault="00C01A97" w:rsidP="00C01A97">
      <w:pPr>
        <w:ind w:left="1418"/>
        <w:rPr>
          <w:rFonts w:ascii="Arial" w:hAnsi="Arial" w:cs="Arial"/>
          <w:sz w:val="24"/>
        </w:rPr>
      </w:pPr>
    </w:p>
    <w:p w:rsidR="00291AD5" w:rsidRDefault="00291AD5" w:rsidP="00291AD5">
      <w:pPr>
        <w:ind w:left="1418"/>
        <w:rPr>
          <w:rFonts w:ascii="Arial" w:hAnsi="Arial" w:cs="Arial"/>
          <w:sz w:val="24"/>
        </w:rPr>
      </w:pPr>
      <w:r>
        <w:rPr>
          <w:rFonts w:ascii="Arial" w:hAnsi="Arial" w:cs="Arial"/>
          <w:noProof/>
          <w:sz w:val="24"/>
          <w:lang w:eastAsia="de-DE"/>
        </w:rPr>
        <w:drawing>
          <wp:inline distT="0" distB="0" distL="0" distR="0">
            <wp:extent cx="4895193" cy="3263462"/>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ge_mit_süßem_jogurt_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6102" cy="3264068"/>
                    </a:xfrm>
                    <a:prstGeom prst="rect">
                      <a:avLst/>
                    </a:prstGeom>
                  </pic:spPr>
                </pic:pic>
              </a:graphicData>
            </a:graphic>
          </wp:inline>
        </w:drawing>
      </w:r>
    </w:p>
    <w:p w:rsidR="00291AD5" w:rsidRDefault="00291AD5" w:rsidP="00291AD5">
      <w:pPr>
        <w:ind w:left="1418"/>
        <w:rPr>
          <w:rFonts w:ascii="Arial" w:hAnsi="Arial" w:cs="Arial"/>
          <w:sz w:val="24"/>
        </w:rPr>
      </w:pPr>
      <w:r>
        <w:rPr>
          <w:rFonts w:ascii="Arial" w:hAnsi="Arial" w:cs="Arial"/>
          <w:sz w:val="24"/>
        </w:rPr>
        <w:t>Foto: Im Fruchtjoghurt steckt viel Zucker, mehr als man schätzt</w:t>
      </w:r>
      <w:r w:rsidR="003D08B9">
        <w:rPr>
          <w:rFonts w:ascii="Arial" w:hAnsi="Arial" w:cs="Arial"/>
          <w:sz w:val="24"/>
        </w:rPr>
        <w:t xml:space="preserve"> Bildnachweis: AOK-Medie</w:t>
      </w:r>
      <w:r w:rsidR="00296FAE">
        <w:rPr>
          <w:rFonts w:ascii="Arial" w:hAnsi="Arial" w:cs="Arial"/>
          <w:sz w:val="24"/>
        </w:rPr>
        <w:t>n</w:t>
      </w:r>
      <w:r w:rsidR="003D08B9">
        <w:rPr>
          <w:rFonts w:ascii="Arial" w:hAnsi="Arial" w:cs="Arial"/>
          <w:sz w:val="24"/>
        </w:rPr>
        <w:t>dienst</w:t>
      </w:r>
    </w:p>
    <w:p w:rsidR="00291AD5" w:rsidRDefault="00291AD5" w:rsidP="00291AD5">
      <w:pPr>
        <w:ind w:left="1418"/>
        <w:rPr>
          <w:rFonts w:ascii="Arial" w:hAnsi="Arial" w:cs="Arial"/>
          <w:sz w:val="24"/>
        </w:rPr>
      </w:pPr>
    </w:p>
    <w:p w:rsidR="00291AD5" w:rsidRDefault="00291AD5" w:rsidP="00291AD5">
      <w:pPr>
        <w:ind w:left="1418"/>
        <w:rPr>
          <w:rFonts w:ascii="Arial" w:hAnsi="Arial" w:cs="Arial"/>
          <w:sz w:val="24"/>
        </w:rPr>
      </w:pPr>
    </w:p>
    <w:p w:rsidR="00291AD5" w:rsidRDefault="00291AD5" w:rsidP="00291AD5">
      <w:pPr>
        <w:ind w:left="1418"/>
        <w:rPr>
          <w:rFonts w:ascii="Arial" w:hAnsi="Arial" w:cs="Arial"/>
          <w:sz w:val="24"/>
        </w:rPr>
      </w:pPr>
    </w:p>
    <w:p w:rsidR="00291AD5" w:rsidRDefault="00291AD5" w:rsidP="00291AD5">
      <w:pPr>
        <w:ind w:left="1418"/>
        <w:rPr>
          <w:rFonts w:ascii="Arial" w:hAnsi="Arial" w:cs="Arial"/>
          <w:sz w:val="24"/>
        </w:rPr>
      </w:pPr>
      <w:r>
        <w:rPr>
          <w:rFonts w:ascii="Arial" w:hAnsi="Arial" w:cs="Arial"/>
          <w:noProof/>
          <w:sz w:val="24"/>
          <w:lang w:eastAsia="de-DE"/>
        </w:rPr>
        <w:lastRenderedPageBreak/>
        <w:drawing>
          <wp:inline distT="0" distB="0" distL="0" distR="0">
            <wp:extent cx="5040469" cy="5036024"/>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 Prozent der Eltern unterschätzen Zuckermenge_AOK-Mediendien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6698" cy="5042248"/>
                    </a:xfrm>
                    <a:prstGeom prst="rect">
                      <a:avLst/>
                    </a:prstGeom>
                  </pic:spPr>
                </pic:pic>
              </a:graphicData>
            </a:graphic>
          </wp:inline>
        </w:drawing>
      </w:r>
    </w:p>
    <w:p w:rsidR="00291AD5" w:rsidRDefault="00291AD5" w:rsidP="00291AD5">
      <w:pPr>
        <w:ind w:left="1418"/>
        <w:rPr>
          <w:rFonts w:ascii="Arial" w:hAnsi="Arial" w:cs="Arial"/>
          <w:sz w:val="24"/>
        </w:rPr>
      </w:pPr>
      <w:r>
        <w:rPr>
          <w:rFonts w:ascii="Arial" w:hAnsi="Arial" w:cs="Arial"/>
          <w:sz w:val="24"/>
        </w:rPr>
        <w:t>Bildnachweis: AOK-Mediendienst</w:t>
      </w:r>
    </w:p>
    <w:p w:rsidR="00291AD5" w:rsidRPr="00291AD5" w:rsidRDefault="00291AD5" w:rsidP="00291AD5">
      <w:pPr>
        <w:rPr>
          <w:rFonts w:ascii="Arial" w:hAnsi="Arial" w:cs="Arial"/>
          <w:sz w:val="24"/>
        </w:rPr>
      </w:pPr>
    </w:p>
    <w:p w:rsidR="00BE347E" w:rsidRDefault="00BE347E" w:rsidP="00F53586">
      <w:pPr>
        <w:ind w:left="1418"/>
        <w:rPr>
          <w:rFonts w:ascii="Arial" w:hAnsi="Arial" w:cs="Arial"/>
          <w:sz w:val="24"/>
        </w:rPr>
      </w:pPr>
    </w:p>
    <w:p w:rsidR="00C83A82" w:rsidRDefault="00C83A82" w:rsidP="00F53586"/>
    <w:p w:rsidR="00632341" w:rsidRDefault="00632341" w:rsidP="00F53586"/>
    <w:p w:rsidR="003D08B9" w:rsidRDefault="003D08B9" w:rsidP="003D08B9">
      <w:pPr>
        <w:ind w:left="1418"/>
        <w:rPr>
          <w:rFonts w:ascii="Arial" w:hAnsi="Arial" w:cs="Arial"/>
          <w:sz w:val="24"/>
          <w:szCs w:val="24"/>
        </w:rPr>
      </w:pPr>
      <w:r>
        <w:rPr>
          <w:rFonts w:ascii="Arial" w:hAnsi="Arial" w:cs="Arial"/>
          <w:noProof/>
          <w:sz w:val="24"/>
          <w:szCs w:val="24"/>
          <w:lang w:eastAsia="de-DE"/>
        </w:rPr>
        <w:lastRenderedPageBreak/>
        <w:drawing>
          <wp:inline distT="0" distB="0" distL="0" distR="0" wp14:anchorId="1C06BA22" wp14:editId="491F6219">
            <wp:extent cx="3599688" cy="4053840"/>
            <wp:effectExtent l="0" t="0" r="127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Mahler_A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4053840"/>
                    </a:xfrm>
                    <a:prstGeom prst="rect">
                      <a:avLst/>
                    </a:prstGeom>
                  </pic:spPr>
                </pic:pic>
              </a:graphicData>
            </a:graphic>
          </wp:inline>
        </w:drawing>
      </w:r>
    </w:p>
    <w:p w:rsidR="003D08B9" w:rsidRPr="008531DC" w:rsidRDefault="003D08B9" w:rsidP="003D08B9">
      <w:pPr>
        <w:ind w:left="1418"/>
        <w:rPr>
          <w:rFonts w:ascii="Arial" w:hAnsi="Arial" w:cs="Arial"/>
          <w:sz w:val="24"/>
          <w:szCs w:val="24"/>
        </w:rPr>
      </w:pPr>
      <w:r>
        <w:rPr>
          <w:rFonts w:ascii="Arial" w:hAnsi="Arial" w:cs="Arial"/>
          <w:sz w:val="24"/>
          <w:szCs w:val="24"/>
        </w:rPr>
        <w:t>Foto: Anna Mahler, Pressesprecherin der AOK Sachsen-Anhalt. Bildnachweis: Mahler / AOK Sachsen-Anhalt</w:t>
      </w:r>
    </w:p>
    <w:p w:rsidR="00632341" w:rsidRPr="00F53586" w:rsidRDefault="00632341" w:rsidP="00F53586"/>
    <w:sectPr w:rsidR="00632341" w:rsidRPr="00F53586"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920F3D"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920F3D"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71F92"/>
    <w:rsid w:val="0008671A"/>
    <w:rsid w:val="001045C8"/>
    <w:rsid w:val="001241D8"/>
    <w:rsid w:val="0018201E"/>
    <w:rsid w:val="001A71E9"/>
    <w:rsid w:val="001D2C42"/>
    <w:rsid w:val="001D5349"/>
    <w:rsid w:val="0027185A"/>
    <w:rsid w:val="00291AD5"/>
    <w:rsid w:val="00296FAE"/>
    <w:rsid w:val="002F5DF9"/>
    <w:rsid w:val="00341A00"/>
    <w:rsid w:val="003421D3"/>
    <w:rsid w:val="003D08B9"/>
    <w:rsid w:val="003D55C5"/>
    <w:rsid w:val="00457AA5"/>
    <w:rsid w:val="0048578C"/>
    <w:rsid w:val="004A604F"/>
    <w:rsid w:val="004B4FFC"/>
    <w:rsid w:val="00541C87"/>
    <w:rsid w:val="005E0766"/>
    <w:rsid w:val="00606C2E"/>
    <w:rsid w:val="00622B39"/>
    <w:rsid w:val="00626D7B"/>
    <w:rsid w:val="00632341"/>
    <w:rsid w:val="00657A2E"/>
    <w:rsid w:val="00695D42"/>
    <w:rsid w:val="006B3784"/>
    <w:rsid w:val="00746D4F"/>
    <w:rsid w:val="007A044B"/>
    <w:rsid w:val="007B1939"/>
    <w:rsid w:val="007C1476"/>
    <w:rsid w:val="007F2641"/>
    <w:rsid w:val="008A04DF"/>
    <w:rsid w:val="008A1CAC"/>
    <w:rsid w:val="008B5986"/>
    <w:rsid w:val="008D3BF1"/>
    <w:rsid w:val="00920F3D"/>
    <w:rsid w:val="009425EC"/>
    <w:rsid w:val="0098015A"/>
    <w:rsid w:val="00984578"/>
    <w:rsid w:val="009A620A"/>
    <w:rsid w:val="009F1AF2"/>
    <w:rsid w:val="00A42DF1"/>
    <w:rsid w:val="00AD5195"/>
    <w:rsid w:val="00B00B7E"/>
    <w:rsid w:val="00B14E01"/>
    <w:rsid w:val="00B422DD"/>
    <w:rsid w:val="00B448E5"/>
    <w:rsid w:val="00B476C4"/>
    <w:rsid w:val="00B845E7"/>
    <w:rsid w:val="00BC0C04"/>
    <w:rsid w:val="00BC66C9"/>
    <w:rsid w:val="00BE347E"/>
    <w:rsid w:val="00BE6CD7"/>
    <w:rsid w:val="00C01A97"/>
    <w:rsid w:val="00C04977"/>
    <w:rsid w:val="00C35561"/>
    <w:rsid w:val="00C71251"/>
    <w:rsid w:val="00C815F1"/>
    <w:rsid w:val="00C83A82"/>
    <w:rsid w:val="00CB5CB3"/>
    <w:rsid w:val="00CC592F"/>
    <w:rsid w:val="00CE7295"/>
    <w:rsid w:val="00D11144"/>
    <w:rsid w:val="00D3743A"/>
    <w:rsid w:val="00DD2581"/>
    <w:rsid w:val="00DD4CEF"/>
    <w:rsid w:val="00E96B8B"/>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E686"/>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17</cp:revision>
  <cp:lastPrinted>2020-11-11T09:02:00Z</cp:lastPrinted>
  <dcterms:created xsi:type="dcterms:W3CDTF">2020-11-09T14:01:00Z</dcterms:created>
  <dcterms:modified xsi:type="dcterms:W3CDTF">2020-11-11T09:24:00Z</dcterms:modified>
</cp:coreProperties>
</file>