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434137" w14:paraId="242280A6" w14:textId="77777777" w:rsidTr="00040684">
        <w:trPr>
          <w:trHeight w:hRule="exact" w:val="23"/>
        </w:trPr>
        <w:tc>
          <w:tcPr>
            <w:tcW w:w="3126" w:type="pct"/>
          </w:tcPr>
          <w:p w14:paraId="552D6C05" w14:textId="77777777" w:rsidR="00FA2AA7" w:rsidRPr="00434137" w:rsidRDefault="00FA2AA7" w:rsidP="004E6AAF">
            <w:pPr>
              <w:spacing w:line="240" w:lineRule="auto"/>
              <w:rPr>
                <w:rFonts w:ascii="1 dormakaba" w:hAnsi="1 dormakaba"/>
                <w:sz w:val="4"/>
              </w:rPr>
            </w:pPr>
          </w:p>
        </w:tc>
        <w:tc>
          <w:tcPr>
            <w:tcW w:w="1874" w:type="pct"/>
            <w:vMerge w:val="restart"/>
          </w:tcPr>
          <w:p w14:paraId="4A95E0AB" w14:textId="77777777" w:rsidR="00FA2AA7" w:rsidRPr="00434137" w:rsidRDefault="00FA2AA7" w:rsidP="004E6AAF">
            <w:pPr>
              <w:pStyle w:val="Headertextsmall"/>
              <w:rPr>
                <w:rFonts w:ascii="1 dormakaba" w:hAnsi="1 dormakaba"/>
              </w:rPr>
            </w:pPr>
          </w:p>
          <w:p w14:paraId="72D8ECB0" w14:textId="77777777" w:rsidR="004E6AAF" w:rsidRPr="00434137" w:rsidRDefault="004E6AAF" w:rsidP="004E6AAF">
            <w:pPr>
              <w:pStyle w:val="Headertextsmall"/>
              <w:spacing w:after="40"/>
              <w:rPr>
                <w:rFonts w:ascii="1 dormakaba" w:hAnsi="1 dormakaba"/>
              </w:rPr>
            </w:pPr>
          </w:p>
          <w:p w14:paraId="06FD23B6" w14:textId="77777777" w:rsidR="004E6AAF" w:rsidRPr="00434137" w:rsidRDefault="004E6AAF" w:rsidP="004E6AAF">
            <w:pPr>
              <w:pStyle w:val="Headertextsmall"/>
              <w:rPr>
                <w:rFonts w:ascii="1 dormakaba" w:hAnsi="1 dormakaba"/>
              </w:rPr>
            </w:pPr>
          </w:p>
          <w:p w14:paraId="384FB5B0" w14:textId="77777777" w:rsidR="004E6AAF" w:rsidRPr="00434137" w:rsidRDefault="004E6AAF" w:rsidP="004E6AAF">
            <w:pPr>
              <w:pStyle w:val="Headertextsmall"/>
              <w:rPr>
                <w:rFonts w:ascii="1 dormakaba" w:hAnsi="1 dormakaba"/>
              </w:rPr>
            </w:pPr>
          </w:p>
          <w:p w14:paraId="64FA0018" w14:textId="77777777" w:rsidR="003E1B2C" w:rsidRPr="00434137" w:rsidRDefault="003E1B2C" w:rsidP="004E6AAF">
            <w:pPr>
              <w:pStyle w:val="Headertextsmall"/>
              <w:rPr>
                <w:rFonts w:ascii="1 dormakaba" w:hAnsi="1 dormakaba"/>
              </w:rPr>
            </w:pPr>
          </w:p>
          <w:p w14:paraId="65E28CC8" w14:textId="77777777" w:rsidR="00773DE1" w:rsidRPr="00434137" w:rsidRDefault="00773DE1" w:rsidP="004E6AAF">
            <w:pPr>
              <w:pStyle w:val="Headertextsmall"/>
              <w:rPr>
                <w:rFonts w:ascii="1 dormakaba" w:hAnsi="1 dormakaba"/>
                <w:sz w:val="18"/>
              </w:rPr>
            </w:pPr>
          </w:p>
          <w:p w14:paraId="3F3FBC5B" w14:textId="77777777" w:rsidR="003E1B2C" w:rsidRPr="00434137" w:rsidRDefault="003E1B2C" w:rsidP="004E6AAF">
            <w:pPr>
              <w:pStyle w:val="Headertextsmall"/>
              <w:rPr>
                <w:rFonts w:ascii="1 dormakaba" w:hAnsi="1 dormakaba"/>
              </w:rPr>
            </w:pPr>
          </w:p>
          <w:p w14:paraId="0B29D7E3" w14:textId="77777777" w:rsidR="004E6AAF" w:rsidRPr="00434137" w:rsidRDefault="004E6AAF" w:rsidP="004E6AAF">
            <w:pPr>
              <w:pStyle w:val="Headertextsmall"/>
              <w:rPr>
                <w:rFonts w:ascii="1 dormakaba" w:hAnsi="1 dormakaba"/>
              </w:rPr>
            </w:pPr>
          </w:p>
          <w:p w14:paraId="5F4BD75C" w14:textId="77777777" w:rsidR="004E6AAF" w:rsidRPr="00434137" w:rsidRDefault="004E6AAF" w:rsidP="004E6AAF">
            <w:pPr>
              <w:pStyle w:val="Headertextsmall"/>
              <w:rPr>
                <w:rFonts w:ascii="1 dormakaba" w:hAnsi="1 dormakaba"/>
              </w:rPr>
            </w:pPr>
          </w:p>
          <w:p w14:paraId="7B91D197" w14:textId="77777777" w:rsidR="003E1B2C" w:rsidRPr="00434137" w:rsidRDefault="003E1B2C" w:rsidP="00C53EDA">
            <w:pPr>
              <w:pStyle w:val="Classification"/>
              <w:rPr>
                <w:rFonts w:ascii="1 dormakaba" w:hAnsi="1 dormakaba"/>
              </w:rPr>
            </w:pPr>
            <w:r w:rsidRPr="00434137">
              <w:rPr>
                <w:rFonts w:ascii="1 dormakaba" w:hAnsi="1 dormakaba"/>
              </w:rPr>
              <w:t xml:space="preserve"> </w:t>
            </w:r>
          </w:p>
        </w:tc>
      </w:tr>
      <w:tr w:rsidR="00FA2AA7" w:rsidRPr="00434137" w14:paraId="05D6A59A" w14:textId="77777777" w:rsidTr="00040684">
        <w:trPr>
          <w:trHeight w:hRule="exact" w:val="663"/>
        </w:trPr>
        <w:tc>
          <w:tcPr>
            <w:tcW w:w="3126" w:type="pct"/>
            <w:tcBorders>
              <w:bottom w:val="nil"/>
            </w:tcBorders>
          </w:tcPr>
          <w:p w14:paraId="5AAE1E45" w14:textId="77777777" w:rsidR="00FA2AA7" w:rsidRPr="00434137" w:rsidRDefault="00FA2AA7" w:rsidP="004E6AAF">
            <w:pPr>
              <w:spacing w:line="160" w:lineRule="exact"/>
              <w:rPr>
                <w:rFonts w:ascii="1 dormakaba" w:hAnsi="1 dormakaba"/>
              </w:rPr>
            </w:pPr>
          </w:p>
        </w:tc>
        <w:tc>
          <w:tcPr>
            <w:tcW w:w="1874" w:type="pct"/>
            <w:vMerge/>
            <w:tcBorders>
              <w:bottom w:val="nil"/>
            </w:tcBorders>
          </w:tcPr>
          <w:p w14:paraId="64CC1F38" w14:textId="77777777" w:rsidR="00FA2AA7" w:rsidRPr="00434137" w:rsidRDefault="00FA2AA7" w:rsidP="004E6AAF">
            <w:pPr>
              <w:spacing w:line="180" w:lineRule="atLeast"/>
              <w:jc w:val="right"/>
              <w:rPr>
                <w:rFonts w:ascii="1 dormakaba" w:hAnsi="1 dormakaba"/>
                <w:b/>
              </w:rPr>
            </w:pPr>
          </w:p>
        </w:tc>
      </w:tr>
      <w:tr w:rsidR="00FA2AA7" w:rsidRPr="00434137" w14:paraId="78E7BC0F" w14:textId="77777777" w:rsidTr="00040684">
        <w:trPr>
          <w:trHeight w:hRule="exact" w:val="1695"/>
        </w:trPr>
        <w:tc>
          <w:tcPr>
            <w:tcW w:w="3126" w:type="pct"/>
          </w:tcPr>
          <w:p w14:paraId="169BBAE6" w14:textId="77777777" w:rsidR="00FA2AA7" w:rsidRPr="00434137" w:rsidRDefault="00F8559E" w:rsidP="004E6AAF">
            <w:pPr>
              <w:spacing w:line="360" w:lineRule="atLeast"/>
              <w:rPr>
                <w:rFonts w:ascii="1 dormakaba" w:hAnsi="1 dormakaba"/>
                <w:sz w:val="30"/>
                <w:szCs w:val="30"/>
              </w:rPr>
            </w:pPr>
            <w:proofErr w:type="spellStart"/>
            <w:r w:rsidRPr="00434137">
              <w:rPr>
                <w:rFonts w:ascii="1 dormakaba" w:hAnsi="1 dormakaba"/>
                <w:sz w:val="30"/>
                <w:szCs w:val="30"/>
              </w:rPr>
              <w:t>Pressem</w:t>
            </w:r>
            <w:r w:rsidR="0031158E" w:rsidRPr="00434137">
              <w:rPr>
                <w:rFonts w:ascii="1 dormakaba" w:hAnsi="1 dormakaba"/>
                <w:sz w:val="30"/>
                <w:szCs w:val="30"/>
              </w:rPr>
              <w:t>itteilung</w:t>
            </w:r>
            <w:proofErr w:type="spellEnd"/>
          </w:p>
        </w:tc>
        <w:tc>
          <w:tcPr>
            <w:tcW w:w="1874" w:type="pct"/>
            <w:vMerge/>
          </w:tcPr>
          <w:p w14:paraId="6F5DB4A3" w14:textId="77777777" w:rsidR="00FA2AA7" w:rsidRPr="00434137" w:rsidRDefault="00FA2AA7" w:rsidP="004E6AAF">
            <w:pPr>
              <w:spacing w:line="180" w:lineRule="atLeast"/>
              <w:jc w:val="right"/>
              <w:rPr>
                <w:rFonts w:ascii="1 dormakaba" w:hAnsi="1 dormakaba"/>
                <w:sz w:val="14"/>
              </w:rPr>
            </w:pPr>
          </w:p>
        </w:tc>
      </w:tr>
      <w:tr w:rsidR="003E1B2C" w:rsidRPr="00434137" w14:paraId="1E1B54A2" w14:textId="77777777" w:rsidTr="00040684">
        <w:trPr>
          <w:trHeight w:hRule="exact" w:val="1191"/>
        </w:trPr>
        <w:tc>
          <w:tcPr>
            <w:tcW w:w="3126" w:type="pct"/>
          </w:tcPr>
          <w:p w14:paraId="6D268C8C" w14:textId="77777777" w:rsidR="003E1B2C" w:rsidRPr="00434137" w:rsidRDefault="003E1B2C" w:rsidP="004E6AAF">
            <w:pPr>
              <w:rPr>
                <w:rFonts w:ascii="1 dormakaba" w:hAnsi="1 dormakaba"/>
              </w:rPr>
            </w:pPr>
          </w:p>
        </w:tc>
        <w:tc>
          <w:tcPr>
            <w:tcW w:w="1874" w:type="pct"/>
          </w:tcPr>
          <w:p w14:paraId="7AEAD5DC" w14:textId="77777777" w:rsidR="003E1B2C" w:rsidRPr="00434137" w:rsidRDefault="003E1B2C" w:rsidP="004E6AAF">
            <w:pPr>
              <w:spacing w:line="180" w:lineRule="atLeast"/>
              <w:jc w:val="right"/>
              <w:rPr>
                <w:rFonts w:ascii="1 dormakaba" w:hAnsi="1 dormakaba"/>
                <w:sz w:val="14"/>
              </w:rPr>
            </w:pPr>
          </w:p>
        </w:tc>
      </w:tr>
      <w:tr w:rsidR="0031158E" w:rsidRPr="0061508C" w14:paraId="707C356D" w14:textId="77777777" w:rsidTr="00040684">
        <w:trPr>
          <w:trHeight w:val="227"/>
        </w:trPr>
        <w:tc>
          <w:tcPr>
            <w:tcW w:w="5000" w:type="pct"/>
            <w:gridSpan w:val="2"/>
          </w:tcPr>
          <w:p w14:paraId="198A7A22" w14:textId="399EF491" w:rsidR="0031158E" w:rsidRPr="00434137" w:rsidRDefault="00EF5CEB" w:rsidP="00A95E94">
            <w:pPr>
              <w:pStyle w:val="Titel"/>
              <w:framePr w:hSpace="0" w:wrap="auto" w:yAlign="inline"/>
              <w:suppressOverlap w:val="0"/>
              <w:rPr>
                <w:rFonts w:ascii="1 dormakaba" w:hAnsi="1 dormakaba"/>
                <w:highlight w:val="yellow"/>
                <w:lang w:val="de-DE"/>
              </w:rPr>
            </w:pPr>
            <w:r w:rsidRPr="00EF5CEB">
              <w:rPr>
                <w:rFonts w:ascii="1 dormakaba" w:hAnsi="1 dormakaba"/>
                <w:lang w:val="de-DE"/>
              </w:rPr>
              <w:t>Torsten Stolte wird neuer Geschäftsführer bei dormakaba Deutschland</w:t>
            </w:r>
            <w:r w:rsidR="004D2803" w:rsidRPr="00434137">
              <w:rPr>
                <w:rFonts w:ascii="1 dormakaba" w:hAnsi="1 dormakaba"/>
                <w:lang w:val="de-DE"/>
              </w:rPr>
              <w:t xml:space="preserve"> </w:t>
            </w:r>
            <w:r w:rsidR="00CA4CC1" w:rsidRPr="00434137">
              <w:rPr>
                <w:rFonts w:ascii="1 dormakaba" w:hAnsi="1 dormakaba"/>
                <w:lang w:val="de-DE"/>
              </w:rPr>
              <w:t xml:space="preserve"> </w:t>
            </w:r>
            <w:r w:rsidR="00A95E94" w:rsidRPr="00434137">
              <w:rPr>
                <w:rFonts w:ascii="1 dormakaba" w:hAnsi="1 dormakaba"/>
                <w:lang w:val="de-DE"/>
              </w:rPr>
              <w:t xml:space="preserve"> </w:t>
            </w:r>
          </w:p>
        </w:tc>
      </w:tr>
      <w:tr w:rsidR="0031158E" w:rsidRPr="0061508C" w14:paraId="5F1DC7F6" w14:textId="77777777" w:rsidTr="00040684">
        <w:trPr>
          <w:trHeight w:val="340"/>
        </w:trPr>
        <w:tc>
          <w:tcPr>
            <w:tcW w:w="5000" w:type="pct"/>
            <w:gridSpan w:val="2"/>
          </w:tcPr>
          <w:p w14:paraId="681A96F3" w14:textId="77777777" w:rsidR="0031158E" w:rsidRPr="00434137" w:rsidRDefault="0031158E" w:rsidP="0031158E">
            <w:pPr>
              <w:rPr>
                <w:rFonts w:ascii="1 dormakaba" w:hAnsi="1 dormakaba"/>
                <w:highlight w:val="yellow"/>
                <w:lang w:val="de-DE"/>
              </w:rPr>
            </w:pPr>
          </w:p>
        </w:tc>
      </w:tr>
    </w:tbl>
    <w:p w14:paraId="7AF7407D" w14:textId="66F1571E" w:rsidR="00593430" w:rsidRPr="00ED7E18" w:rsidRDefault="00593430" w:rsidP="00593430">
      <w:pPr>
        <w:rPr>
          <w:rFonts w:ascii="1 dormakaba" w:hAnsi="1 dormakaba"/>
          <w:b/>
          <w:bCs/>
          <w:lang w:val="de-DE"/>
        </w:rPr>
      </w:pPr>
      <w:r w:rsidRPr="00ED7E18">
        <w:rPr>
          <w:rFonts w:ascii="1 dormakaba" w:hAnsi="1 dormakaba"/>
          <w:b/>
          <w:bCs/>
          <w:lang w:val="de-DE"/>
        </w:rPr>
        <w:t xml:space="preserve">Ennepetal, </w:t>
      </w:r>
      <w:r w:rsidR="00EF5CEB">
        <w:rPr>
          <w:rFonts w:ascii="1 dormakaba" w:hAnsi="1 dormakaba"/>
          <w:b/>
          <w:bCs/>
          <w:lang w:val="de-DE"/>
        </w:rPr>
        <w:t>20</w:t>
      </w:r>
      <w:r w:rsidR="00193A73" w:rsidRPr="00ED7E18">
        <w:rPr>
          <w:rFonts w:ascii="1 dormakaba" w:hAnsi="1 dormakaba"/>
          <w:b/>
          <w:bCs/>
          <w:lang w:val="de-DE"/>
        </w:rPr>
        <w:t>.</w:t>
      </w:r>
      <w:r w:rsidRPr="00ED7E18">
        <w:rPr>
          <w:rFonts w:ascii="1 dormakaba" w:hAnsi="1 dormakaba"/>
          <w:b/>
          <w:bCs/>
          <w:lang w:val="de-DE"/>
        </w:rPr>
        <w:t xml:space="preserve"> </w:t>
      </w:r>
      <w:r w:rsidR="00EF5CEB">
        <w:rPr>
          <w:rFonts w:ascii="1 dormakaba" w:hAnsi="1 dormakaba"/>
          <w:b/>
          <w:bCs/>
          <w:lang w:val="de-DE"/>
        </w:rPr>
        <w:t>Dezember</w:t>
      </w:r>
      <w:r w:rsidR="005101CB" w:rsidRPr="00ED7E18">
        <w:rPr>
          <w:rFonts w:ascii="1 dormakaba" w:hAnsi="1 dormakaba"/>
          <w:b/>
          <w:bCs/>
          <w:lang w:val="de-DE"/>
        </w:rPr>
        <w:t xml:space="preserve"> </w:t>
      </w:r>
      <w:r w:rsidRPr="00ED7E18">
        <w:rPr>
          <w:rFonts w:ascii="1 dormakaba" w:hAnsi="1 dormakaba"/>
          <w:b/>
          <w:bCs/>
          <w:lang w:val="de-DE"/>
        </w:rPr>
        <w:t>202</w:t>
      </w:r>
      <w:r w:rsidR="005101CB" w:rsidRPr="00ED7E18">
        <w:rPr>
          <w:rFonts w:ascii="1 dormakaba" w:hAnsi="1 dormakaba"/>
          <w:b/>
          <w:bCs/>
          <w:lang w:val="de-DE"/>
        </w:rPr>
        <w:t>3</w:t>
      </w:r>
      <w:r w:rsidRPr="00ED7E18">
        <w:rPr>
          <w:rFonts w:ascii="1 dormakaba" w:hAnsi="1 dormakaba"/>
          <w:b/>
          <w:bCs/>
          <w:lang w:val="de-DE"/>
        </w:rPr>
        <w:t xml:space="preserve"> – </w:t>
      </w:r>
      <w:r w:rsidR="00EF5CEB" w:rsidRPr="00EF5CEB">
        <w:rPr>
          <w:rFonts w:ascii="1 dormakaba" w:hAnsi="1 dormakaba"/>
          <w:b/>
          <w:bCs/>
          <w:lang w:val="de-DE"/>
        </w:rPr>
        <w:t>Torsten Stolte wird per 1. Januar 2024 zum Geschäftsführer der dormakaba Deutschland GmbH ernannt. In seiner Funktion verantwortet er Vertrieb, Marketing und Service. Torsten Stolte folgt Michael Hensel, der eine neue Herausforderung innerhalb der dormakaba Gruppe übernommen hat und als Programm Manager für die Vereinfachung von Prozessen und Optimierung von Kundenbeziehungen auf Konzernstufe verantwortlich ist. Aufgrund seiner langjährigen Unternehme</w:t>
      </w:r>
      <w:r w:rsidR="0061508C">
        <w:rPr>
          <w:rFonts w:ascii="1 dormakaba" w:hAnsi="1 dormakaba"/>
          <w:b/>
          <w:bCs/>
          <w:lang w:val="de-DE"/>
        </w:rPr>
        <w:t>n</w:t>
      </w:r>
      <w:r w:rsidR="00EF5CEB" w:rsidRPr="00EF5CEB">
        <w:rPr>
          <w:rFonts w:ascii="1 dormakaba" w:hAnsi="1 dormakaba"/>
          <w:b/>
          <w:bCs/>
          <w:lang w:val="de-DE"/>
        </w:rPr>
        <w:t>szugehörigkeit in verschiedenen internationalen Managementfunktionen bringt Torsten Stolte große Erfahrung und ausgewiesene Führungsqualitäten mit, um dormakaba Deutschland erfolgreich weiterzuentwickeln. Dabei steht im Fokus, die Kundenorientierung weiter auszubauen.</w:t>
      </w:r>
    </w:p>
    <w:p w14:paraId="7A71EEA6" w14:textId="77777777" w:rsidR="00593430" w:rsidRPr="00434137" w:rsidRDefault="00593430" w:rsidP="00593430">
      <w:pPr>
        <w:rPr>
          <w:rFonts w:ascii="1 dormakaba" w:hAnsi="1 dormakaba"/>
          <w:lang w:val="de-DE"/>
        </w:rPr>
      </w:pPr>
    </w:p>
    <w:p w14:paraId="663507D6" w14:textId="2E5F90EB" w:rsidR="009A550D" w:rsidRPr="00060DFD" w:rsidRDefault="00EF5CEB" w:rsidP="00593430">
      <w:pPr>
        <w:rPr>
          <w:lang w:val="de-DE"/>
        </w:rPr>
      </w:pPr>
      <w:r w:rsidRPr="00EF5CEB">
        <w:rPr>
          <w:lang w:val="de-DE"/>
        </w:rPr>
        <w:t xml:space="preserve">Der in Witten geborene 46 Jahre alte Diplom-Ökonom Torsten Stolte wird seine neue Funktion am Sitz der Deutschlandzentrale von dormakaba in Ennepetal antreten. Er begann seine Karriere in leitenden Vertriebs- und Marketingpositionen in der Baustoffindustrie. Seit seinem Eintritt in das ehemalige Unternehmen Dorma im Jahr 2009 hatte Torsten Stolte verschiedene Führungspositionen innerhalb der dormakaba Gruppe in Deutschland, den USA und der Schweiz inne. Zuletzt war er als Chief </w:t>
      </w:r>
      <w:proofErr w:type="spellStart"/>
      <w:r w:rsidRPr="00EF5CEB">
        <w:rPr>
          <w:lang w:val="de-DE"/>
        </w:rPr>
        <w:t>Strategy</w:t>
      </w:r>
      <w:proofErr w:type="spellEnd"/>
      <w:r w:rsidRPr="00EF5CEB">
        <w:rPr>
          <w:lang w:val="de-DE"/>
        </w:rPr>
        <w:t xml:space="preserve"> Officer maßgeblich an der Entwicklung der globalen Wachstumsstrategie Shape4Growth beteiligt, die die Kundenorientierung weiter vorantreiben und das Unternehmen für die Zukunft stärken soll.</w:t>
      </w:r>
    </w:p>
    <w:p w14:paraId="49AA442C" w14:textId="77777777" w:rsidR="009A550D" w:rsidRPr="00060DFD" w:rsidRDefault="009A550D" w:rsidP="00593430">
      <w:pPr>
        <w:rPr>
          <w:lang w:val="de-DE"/>
        </w:rPr>
      </w:pPr>
    </w:p>
    <w:p w14:paraId="01E8CD47" w14:textId="72C8BDD4" w:rsidR="00993C23" w:rsidRPr="00060DFD" w:rsidRDefault="00EF5CEB" w:rsidP="00593430">
      <w:pPr>
        <w:rPr>
          <w:lang w:val="de-DE"/>
        </w:rPr>
      </w:pPr>
      <w:r w:rsidRPr="00EF5CEB">
        <w:rPr>
          <w:lang w:val="de-DE"/>
        </w:rPr>
        <w:t xml:space="preserve">Torsten Stolte, designierter Geschäftsführer dormakaba Deutschland sagt: </w:t>
      </w:r>
      <w:r>
        <w:rPr>
          <w:lang w:val="de-DE"/>
        </w:rPr>
        <w:t>„</w:t>
      </w:r>
      <w:r w:rsidRPr="00EF5CEB">
        <w:rPr>
          <w:lang w:val="de-DE"/>
        </w:rPr>
        <w:t>Ich möchte meinem Vorgänger Michael Hensel für sein 25-jähriges erfolgreiches Engagement herzlich danken und wünsche ihm für seine neue Aufgabe alles Gute. Ich freue mich sehr auf meine Rolle als Geschäftsführer. Deutschland ist einer unserer wichtigsten Märkte weltweit, mit guten und langjährigen Kundenbeziehungen. Zusammen mit meinem Team sehen wir hier viel Potenzial, wie wir Kundennähe und Kundenzufriedenheit weiter verbessern können.</w:t>
      </w:r>
      <w:r>
        <w:rPr>
          <w:lang w:val="de-DE"/>
        </w:rPr>
        <w:t>“</w:t>
      </w:r>
    </w:p>
    <w:p w14:paraId="19E5E41C" w14:textId="236CC88F" w:rsidR="00407692" w:rsidRPr="00060DFD" w:rsidRDefault="00407692" w:rsidP="00593430">
      <w:pPr>
        <w:rPr>
          <w:lang w:val="de-DE"/>
        </w:rPr>
      </w:pPr>
    </w:p>
    <w:p w14:paraId="3BD1766A" w14:textId="7A125F6A" w:rsidR="00993C23" w:rsidRDefault="00993C23" w:rsidP="00593430">
      <w:pPr>
        <w:rPr>
          <w:rFonts w:ascii="1 dormakaba" w:hAnsi="1 dormakaba"/>
          <w:lang w:val="de-DE"/>
        </w:rPr>
      </w:pPr>
    </w:p>
    <w:p w14:paraId="2DE35F45" w14:textId="77777777" w:rsidR="00434071" w:rsidRDefault="00434071" w:rsidP="00593430">
      <w:pPr>
        <w:rPr>
          <w:rFonts w:ascii="1 dormakaba" w:hAnsi="1 dormakaba"/>
          <w:lang w:val="de-DE"/>
        </w:rPr>
      </w:pPr>
    </w:p>
    <w:p w14:paraId="60C42406" w14:textId="31B4C654" w:rsidR="00593430" w:rsidRPr="00434137" w:rsidRDefault="00407692" w:rsidP="00593430">
      <w:pPr>
        <w:rPr>
          <w:rFonts w:ascii="1 dormakaba" w:hAnsi="1 dormakaba"/>
          <w:u w:val="single"/>
          <w:lang w:val="de-DE"/>
        </w:rPr>
      </w:pPr>
      <w:r>
        <w:rPr>
          <w:rFonts w:ascii="1 dormakaba" w:hAnsi="1 dormakaba"/>
          <w:u w:val="single"/>
          <w:lang w:val="de-DE"/>
        </w:rPr>
        <w:t>B</w:t>
      </w:r>
      <w:r w:rsidR="00A95E94" w:rsidRPr="00434137">
        <w:rPr>
          <w:rFonts w:ascii="1 dormakaba" w:hAnsi="1 dormakaba"/>
          <w:u w:val="single"/>
          <w:lang w:val="de-DE"/>
        </w:rPr>
        <w:t>ildunterschrift</w:t>
      </w:r>
      <w:r w:rsidR="003254B1" w:rsidRPr="00434137">
        <w:rPr>
          <w:rFonts w:ascii="1 dormakaba" w:hAnsi="1 dormakaba"/>
          <w:u w:val="single"/>
          <w:lang w:val="de-DE"/>
        </w:rPr>
        <w:t>:</w:t>
      </w:r>
      <w:r w:rsidR="00A95E94" w:rsidRPr="00434137">
        <w:rPr>
          <w:rFonts w:ascii="1 dormakaba" w:hAnsi="1 dormakaba"/>
          <w:u w:val="single"/>
          <w:lang w:val="de-DE"/>
        </w:rPr>
        <w:t xml:space="preserve"> </w:t>
      </w:r>
    </w:p>
    <w:p w14:paraId="3FFD41F6" w14:textId="200824BB" w:rsidR="00BA3A4C" w:rsidRPr="00EF5CEB" w:rsidRDefault="00EF5CEB" w:rsidP="008804C6">
      <w:pPr>
        <w:rPr>
          <w:rFonts w:ascii="1 dormakaba" w:hAnsi="1 dormakaba"/>
          <w:lang w:val="de-DE"/>
        </w:rPr>
      </w:pPr>
      <w:r w:rsidRPr="00EF5CEB">
        <w:rPr>
          <w:rFonts w:ascii="1 dormakaba" w:hAnsi="1 dormakaba"/>
          <w:lang w:val="de-DE"/>
        </w:rPr>
        <w:t xml:space="preserve">Torsten Stolte </w:t>
      </w:r>
      <w:r>
        <w:rPr>
          <w:rFonts w:ascii="1 dormakaba" w:hAnsi="1 dormakaba"/>
          <w:lang w:val="de-DE"/>
        </w:rPr>
        <w:t>neuer</w:t>
      </w:r>
      <w:r w:rsidRPr="00EF5CEB">
        <w:rPr>
          <w:rFonts w:ascii="1 dormakaba" w:hAnsi="1 dormakaba"/>
          <w:lang w:val="de-DE"/>
        </w:rPr>
        <w:t xml:space="preserve"> Geschäftsführer der dormakaba Deutschland GmbH</w:t>
      </w:r>
    </w:p>
    <w:p w14:paraId="12774212" w14:textId="26374A65" w:rsidR="00474665" w:rsidRPr="00434137" w:rsidRDefault="00F277AA" w:rsidP="00593430">
      <w:pPr>
        <w:rPr>
          <w:rFonts w:ascii="1 dormakaba" w:hAnsi="1 dormakaba"/>
          <w:lang w:val="de-DE"/>
        </w:rPr>
      </w:pPr>
      <w:r w:rsidRPr="00434137">
        <w:rPr>
          <w:rFonts w:ascii="1 dormakaba" w:hAnsi="1 dormakaba"/>
          <w:lang w:val="de-DE"/>
        </w:rPr>
        <w:t xml:space="preserve"> </w:t>
      </w:r>
    </w:p>
    <w:p w14:paraId="1B39C00D" w14:textId="77777777" w:rsidR="00EF5CEB" w:rsidRDefault="00EF5CEB" w:rsidP="00566625">
      <w:pPr>
        <w:rPr>
          <w:rFonts w:ascii="1 dormakaba" w:hAnsi="1 dormakaba"/>
          <w:lang w:val="de-DE"/>
        </w:rPr>
      </w:pPr>
    </w:p>
    <w:p w14:paraId="69B9AE50" w14:textId="2EC01D88" w:rsidR="00215538" w:rsidRPr="00434137" w:rsidRDefault="002E3238" w:rsidP="00566625">
      <w:pPr>
        <w:rPr>
          <w:rFonts w:ascii="1 dormakaba" w:hAnsi="1 dormakaba"/>
          <w:lang w:val="de-DE"/>
        </w:rPr>
      </w:pPr>
      <w:r w:rsidRPr="00434137">
        <w:rPr>
          <w:rFonts w:ascii="1 dormakaba" w:hAnsi="1 dormakaba"/>
          <w:lang w:val="de-DE"/>
        </w:rPr>
        <w:t>Weitere Informationen</w:t>
      </w:r>
      <w:r w:rsidR="00566625" w:rsidRPr="00434137">
        <w:rPr>
          <w:rFonts w:ascii="1 dormakaba" w:hAnsi="1 dormakaba"/>
          <w:lang w:val="de-DE"/>
        </w:rPr>
        <w:t>:</w:t>
      </w:r>
      <w:r w:rsidR="00566625" w:rsidRPr="00434137">
        <w:rPr>
          <w:rFonts w:ascii="1 dormakaba" w:hAnsi="1 dormakaba"/>
          <w:lang w:val="de-DE"/>
        </w:rPr>
        <w:tab/>
      </w:r>
      <w:r w:rsidR="00E8419C" w:rsidRPr="00434137">
        <w:rPr>
          <w:rFonts w:ascii="1 dormakaba" w:hAnsi="1 dormakaba"/>
          <w:lang w:val="de-DE"/>
        </w:rPr>
        <w:t>Petra Eisenbeis-Trinkle</w:t>
      </w:r>
    </w:p>
    <w:p w14:paraId="136132E5" w14:textId="77777777" w:rsidR="00566625" w:rsidRPr="00434137" w:rsidRDefault="002E3238" w:rsidP="00566625">
      <w:pPr>
        <w:rPr>
          <w:rFonts w:ascii="1 dormakaba" w:hAnsi="1 dormakaba"/>
          <w:lang w:val="de-DE"/>
        </w:rPr>
      </w:pPr>
      <w:r w:rsidRPr="00434137">
        <w:rPr>
          <w:rFonts w:ascii="1 dormakaba" w:hAnsi="1 dormakaba"/>
          <w:lang w:val="de-DE"/>
        </w:rPr>
        <w:lastRenderedPageBreak/>
        <w:tab/>
      </w:r>
      <w:r w:rsidR="00E8419C" w:rsidRPr="00434137">
        <w:rPr>
          <w:rFonts w:ascii="1 dormakaba" w:hAnsi="1 dormakaba"/>
          <w:lang w:val="de-DE"/>
        </w:rPr>
        <w:t>Presse- und Öffentlichkeitsarbeit</w:t>
      </w:r>
    </w:p>
    <w:p w14:paraId="12EA2A06" w14:textId="77777777" w:rsidR="00E8419C" w:rsidRPr="00434137" w:rsidRDefault="00566625"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T: +49 6103 9907 455</w:t>
      </w:r>
    </w:p>
    <w:p w14:paraId="3C5AEFD0" w14:textId="71D971E0" w:rsidR="00566625" w:rsidRPr="00434137" w:rsidRDefault="00566625" w:rsidP="00566625">
      <w:pPr>
        <w:rPr>
          <w:rFonts w:ascii="1 dormakaba" w:hAnsi="1 dormakaba"/>
          <w:lang w:val="de-DE"/>
        </w:rPr>
      </w:pPr>
      <w:r w:rsidRPr="00434137">
        <w:rPr>
          <w:rFonts w:ascii="1 dormakaba" w:hAnsi="1 dormakaba"/>
          <w:lang w:val="de-DE"/>
        </w:rPr>
        <w:tab/>
      </w:r>
      <w:hyperlink r:id="rId11" w:history="1">
        <w:r w:rsidR="00F6656B" w:rsidRPr="00434137">
          <w:rPr>
            <w:rStyle w:val="Hyperlink"/>
            <w:rFonts w:ascii="1 dormakaba" w:hAnsi="1 dormakaba"/>
            <w:lang w:val="de-DE"/>
          </w:rPr>
          <w:t>petra.eisenbeis-trinkle@dormakaba.com</w:t>
        </w:r>
      </w:hyperlink>
    </w:p>
    <w:p w14:paraId="6F946C0F" w14:textId="77777777" w:rsidR="00407692" w:rsidRDefault="00407692" w:rsidP="0075272C">
      <w:pPr>
        <w:rPr>
          <w:rFonts w:ascii="1 dormakaba" w:hAnsi="1 dormakaba"/>
          <w:b/>
          <w:lang w:val="de-DE"/>
        </w:rPr>
      </w:pPr>
      <w:bookmarkStart w:id="0" w:name="_Hlk54011291"/>
    </w:p>
    <w:p w14:paraId="3D4E3DEB" w14:textId="77777777" w:rsidR="002406B6" w:rsidRDefault="002406B6" w:rsidP="0075272C">
      <w:pPr>
        <w:rPr>
          <w:rFonts w:ascii="1 dormakaba" w:hAnsi="1 dormakaba"/>
          <w:b/>
          <w:lang w:val="de-DE"/>
        </w:rPr>
      </w:pPr>
    </w:p>
    <w:p w14:paraId="49D36A75" w14:textId="560C9F75" w:rsidR="0075272C" w:rsidRPr="00434137" w:rsidRDefault="002406B6" w:rsidP="0075272C">
      <w:pPr>
        <w:rPr>
          <w:rFonts w:ascii="1 dormakaba" w:hAnsi="1 dormakaba"/>
          <w:b/>
          <w:lang w:val="de-DE"/>
        </w:rPr>
      </w:pPr>
      <w:r>
        <w:rPr>
          <w:rFonts w:ascii="1 dormakaba" w:hAnsi="1 dormakaba"/>
          <w:b/>
          <w:lang w:val="de-DE"/>
        </w:rPr>
        <w:t xml:space="preserve">Über die </w:t>
      </w:r>
      <w:r w:rsidR="0075272C" w:rsidRPr="00434137">
        <w:rPr>
          <w:rFonts w:ascii="1 dormakaba" w:hAnsi="1 dormakaba"/>
          <w:b/>
          <w:lang w:val="de-DE"/>
        </w:rPr>
        <w:t>dormakaba Gruppe</w:t>
      </w:r>
    </w:p>
    <w:p w14:paraId="29D3CC7B" w14:textId="0179496E"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dormakaba ist ein weltweit führender Anbieter auf dem Markt für Zutrittslösungen. Das Unternehmen definiert Zugang neu, indem es Branchenstandards für intelligente Systeme und nachhaltige Lösungen über den gesamten Lebenszyklus von Gebäuden setzt. Rund 16 000 Mitarbeitende weltweit stellen ihr Fachwissen </w:t>
      </w:r>
      <w:r w:rsidR="009A4A60">
        <w:rPr>
          <w:rFonts w:ascii="1 dormakaba" w:eastAsia="Times New Roman" w:hAnsi="1 dormakaba" w:cs="Segoe UI"/>
          <w:szCs w:val="19"/>
          <w:lang w:val="de-CH" w:eastAsia="de-DE"/>
        </w:rPr>
        <w:t xml:space="preserve">zusammen mit Vertriebspartnern </w:t>
      </w:r>
      <w:r w:rsidRPr="003C44FA">
        <w:rPr>
          <w:rFonts w:ascii="1 dormakaba" w:eastAsia="Times New Roman" w:hAnsi="1 dormakaba" w:cs="Segoe UI"/>
          <w:szCs w:val="19"/>
          <w:lang w:val="de-CH" w:eastAsia="de-DE"/>
        </w:rPr>
        <w:t>einem wachsenden Kundenstamm in mehr als 130 Ländern zur Verfügung. dormakaba unterstützt seine Kunden mit einem breiten, innovativen Portfolio für integrierten Zugang. Diese Produkte, Lösungen und Dienstleistungen fügen sich einfach in Gebäudeökosysteme ein, um sichere und nachhaltige Orte zu schaffen, an denen sich Menschen nahtlos bewegen können. </w:t>
      </w:r>
      <w:r w:rsidRPr="003C44FA">
        <w:rPr>
          <w:rFonts w:ascii="1 dormakaba" w:eastAsia="Times New Roman" w:hAnsi="1 dormakaba" w:cs="Segoe UI"/>
          <w:szCs w:val="19"/>
          <w:lang w:val="de-DE" w:eastAsia="de-DE"/>
        </w:rPr>
        <w:t> </w:t>
      </w:r>
    </w:p>
    <w:p w14:paraId="1C8C7DBA" w14:textId="77777777" w:rsidR="002406B6" w:rsidRDefault="002406B6" w:rsidP="00786150">
      <w:pPr>
        <w:tabs>
          <w:tab w:val="clear" w:pos="2410"/>
        </w:tabs>
        <w:textAlignment w:val="baseline"/>
        <w:rPr>
          <w:rFonts w:ascii="1 dormakaba" w:eastAsia="Times New Roman" w:hAnsi="1 dormakaba" w:cs="Segoe UI"/>
          <w:szCs w:val="19"/>
          <w:lang w:val="de-CH" w:eastAsia="de-DE"/>
        </w:rPr>
      </w:pPr>
    </w:p>
    <w:p w14:paraId="6933F7D3" w14:textId="268E4856"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an der SIX Swiss Exchange notiert und hat seinen Hauptsitz in Rümlang bei Zürich (Schweiz). Im Geschäftsjahr 202</w:t>
      </w:r>
      <w:r w:rsidR="009A4A60">
        <w:rPr>
          <w:rFonts w:ascii="1 dormakaba" w:eastAsia="Times New Roman" w:hAnsi="1 dormakaba" w:cs="Segoe UI"/>
          <w:szCs w:val="19"/>
          <w:lang w:val="de-CH" w:eastAsia="de-DE"/>
        </w:rPr>
        <w:t>2</w:t>
      </w:r>
      <w:r w:rsidRPr="003C44FA">
        <w:rPr>
          <w:rFonts w:ascii="1 dormakaba" w:eastAsia="Times New Roman" w:hAnsi="1 dormakaba" w:cs="Segoe UI"/>
          <w:szCs w:val="19"/>
          <w:lang w:val="de-CH" w:eastAsia="de-DE"/>
        </w:rPr>
        <w:t>/2</w:t>
      </w:r>
      <w:r w:rsidR="009A4A60">
        <w:rPr>
          <w:rFonts w:ascii="1 dormakaba" w:eastAsia="Times New Roman" w:hAnsi="1 dormakaba" w:cs="Segoe UI"/>
          <w:szCs w:val="19"/>
          <w:lang w:val="de-CH" w:eastAsia="de-DE"/>
        </w:rPr>
        <w:t>3</w:t>
      </w:r>
      <w:r w:rsidRPr="003C44FA">
        <w:rPr>
          <w:rFonts w:ascii="1 dormakaba" w:eastAsia="Times New Roman" w:hAnsi="1 dormakaba" w:cs="Segoe UI"/>
          <w:szCs w:val="19"/>
          <w:lang w:val="de-CH" w:eastAsia="de-DE"/>
        </w:rPr>
        <w:t xml:space="preserve"> erzielte dormakaba einen Umsatz von CHF 2.8 Milliarden. </w:t>
      </w:r>
      <w:r w:rsidRPr="003C44FA">
        <w:rPr>
          <w:rFonts w:ascii="1 dormakaba" w:eastAsia="Times New Roman" w:hAnsi="1 dormakaba" w:cs="Segoe UI"/>
          <w:szCs w:val="19"/>
          <w:lang w:val="de-DE" w:eastAsia="de-DE"/>
        </w:rPr>
        <w:t> </w:t>
      </w:r>
    </w:p>
    <w:p w14:paraId="09B74E3F"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8416C46"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SIX Swiss Exchange: DOKA </w:t>
      </w:r>
      <w:r w:rsidRPr="003C44FA">
        <w:rPr>
          <w:rFonts w:ascii="1 dormakaba" w:eastAsia="Times New Roman" w:hAnsi="1 dormakaba" w:cs="Segoe UI"/>
          <w:szCs w:val="19"/>
          <w:lang w:val="de-DE" w:eastAsia="de-DE"/>
        </w:rPr>
        <w:t> </w:t>
      </w:r>
    </w:p>
    <w:p w14:paraId="60E3ABC5"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1941857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Mehr Informationen zur dormakaba Gruppe auf </w:t>
      </w:r>
      <w:hyperlink r:id="rId12" w:tgtFrame="_blank" w:history="1">
        <w:r w:rsidRPr="003C44FA">
          <w:rPr>
            <w:rFonts w:ascii="1 dormakaba" w:eastAsia="Times New Roman" w:hAnsi="1 dormakaba" w:cs="Segoe UI"/>
            <w:b/>
            <w:bCs/>
            <w:color w:val="0070C0"/>
            <w:szCs w:val="19"/>
            <w:u w:val="single"/>
            <w:lang w:val="de-CH" w:eastAsia="de-DE"/>
          </w:rPr>
          <w:t>www.dormakabagroup.com/de/</w:t>
        </w:r>
      </w:hyperlink>
      <w:r w:rsidRPr="003C44FA">
        <w:rPr>
          <w:rFonts w:ascii="1 dormakaba" w:eastAsia="Times New Roman" w:hAnsi="1 dormakaba" w:cs="Segoe UI"/>
          <w:color w:val="000000"/>
          <w:szCs w:val="19"/>
          <w:lang w:val="de-DE" w:eastAsia="de-DE"/>
        </w:rPr>
        <w:t> </w:t>
      </w:r>
    </w:p>
    <w:p w14:paraId="01A9614D"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A067640"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Einblicke und Inspirationen aus der Welt des Zutritts auf </w:t>
      </w:r>
      <w:hyperlink r:id="rId13" w:tgtFrame="_blank" w:history="1">
        <w:r w:rsidRPr="003C44FA">
          <w:rPr>
            <w:rFonts w:ascii="1 dormakaba" w:eastAsia="Times New Roman" w:hAnsi="1 dormakaba" w:cs="Segoe UI"/>
            <w:b/>
            <w:bCs/>
            <w:color w:val="0070C0"/>
            <w:szCs w:val="19"/>
            <w:u w:val="single"/>
            <w:lang w:val="de-CH" w:eastAsia="de-DE"/>
          </w:rPr>
          <w:t>blog.dormakaba.com/de</w:t>
        </w:r>
      </w:hyperlink>
      <w:r w:rsidRPr="003C44FA">
        <w:rPr>
          <w:rFonts w:ascii="1 dormakaba" w:eastAsia="Times New Roman" w:hAnsi="1 dormakaba" w:cs="Segoe UI"/>
          <w:szCs w:val="19"/>
          <w:lang w:val="de-DE" w:eastAsia="de-DE"/>
        </w:rPr>
        <w:t> </w:t>
      </w:r>
    </w:p>
    <w:p w14:paraId="44F366B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48B779C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Das Neueste zu Unternehmensthemen, Produkten </w:t>
      </w:r>
      <w:r w:rsidRPr="003C44FA">
        <w:rPr>
          <w:rFonts w:ascii="1 dormakaba" w:eastAsia="Times New Roman" w:hAnsi="1 dormakaba" w:cs="Segoe UI"/>
          <w:szCs w:val="19"/>
          <w:lang w:val="de-DE" w:eastAsia="de-DE"/>
        </w:rPr>
        <w:t> </w:t>
      </w:r>
    </w:p>
    <w:p w14:paraId="41C6B8B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und Innovationen der dormakaba Gruppe auf </w:t>
      </w:r>
      <w:hyperlink r:id="rId14" w:tgtFrame="_blank" w:history="1">
        <w:r w:rsidRPr="00844041">
          <w:rPr>
            <w:rFonts w:ascii="1 dormakaba" w:eastAsia="Times New Roman" w:hAnsi="1 dormakaba" w:cs="Segoe UI"/>
            <w:b/>
            <w:bCs/>
            <w:color w:val="0070C0"/>
            <w:szCs w:val="19"/>
            <w:u w:val="single"/>
            <w:lang w:val="de-CH" w:eastAsia="de-DE"/>
          </w:rPr>
          <w:t>www.dormakabagroup.com/de/newsroom</w:t>
        </w:r>
      </w:hyperlink>
      <w:r w:rsidRPr="003C44FA">
        <w:rPr>
          <w:rFonts w:ascii="1 dormakaba" w:eastAsia="Times New Roman" w:hAnsi="1 dormakaba" w:cs="Segoe UI"/>
          <w:szCs w:val="19"/>
          <w:lang w:val="de-DE" w:eastAsia="de-DE"/>
        </w:rPr>
        <w:t> </w:t>
      </w:r>
    </w:p>
    <w:p w14:paraId="0A001052" w14:textId="77777777" w:rsidR="00786150" w:rsidRPr="00434137" w:rsidRDefault="00786150" w:rsidP="007D5164">
      <w:pPr>
        <w:rPr>
          <w:rFonts w:ascii="1 dormakaba" w:hAnsi="1 dormakaba"/>
          <w:lang w:val="de-DE"/>
        </w:rPr>
      </w:pPr>
    </w:p>
    <w:bookmarkEnd w:id="0"/>
    <w:p w14:paraId="1992E470" w14:textId="77777777" w:rsidR="00566625" w:rsidRPr="00434137" w:rsidRDefault="00566625" w:rsidP="00566625">
      <w:pPr>
        <w:spacing w:after="560"/>
        <w:rPr>
          <w:rFonts w:ascii="1 dormakaba" w:hAnsi="1 dormakaba"/>
        </w:rPr>
      </w:pPr>
      <w:r w:rsidRPr="00434137">
        <w:rPr>
          <w:rFonts w:ascii="1 dormakaba" w:hAnsi="1 dormakaba"/>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77777777" w:rsidR="007D5164" w:rsidRPr="00434137" w:rsidRDefault="00FE31BA" w:rsidP="0032694F">
      <w:pPr>
        <w:pStyle w:val="Disclaimerlist"/>
        <w:numPr>
          <w:ilvl w:val="0"/>
          <w:numId w:val="0"/>
        </w:numPr>
        <w:ind w:left="142" w:hanging="142"/>
        <w:rPr>
          <w:rFonts w:ascii="1 dormakaba" w:hAnsi="1 dormakaba" w:cs="Arial"/>
          <w:sz w:val="15"/>
          <w:szCs w:val="15"/>
          <w:lang w:val="de-DE"/>
        </w:rPr>
      </w:pPr>
      <w:r w:rsidRPr="00434137">
        <w:rPr>
          <w:rFonts w:ascii="1 dormakaba" w:hAnsi="1 dormakaba" w:cs="Arial"/>
          <w:b/>
          <w:bCs/>
          <w:sz w:val="15"/>
          <w:szCs w:val="15"/>
          <w:lang w:val="de-DE"/>
        </w:rPr>
        <w:t>Disclaimer</w:t>
      </w:r>
      <w:r w:rsidRPr="00434137">
        <w:rPr>
          <w:rFonts w:ascii="1 dormakaba" w:hAnsi="1 dormakaba"/>
          <w:lang w:val="de-DE"/>
        </w:rPr>
        <w:t xml:space="preserve"> </w:t>
      </w:r>
      <w:r w:rsidRPr="00434137">
        <w:rPr>
          <w:rFonts w:ascii="1 dormakaba" w:hAnsi="1 dormakaba"/>
          <w:lang w:val="de-DE"/>
        </w:rPr>
        <w:br/>
      </w:r>
    </w:p>
    <w:p w14:paraId="1FFB2062" w14:textId="77777777" w:rsidR="002406B6" w:rsidRPr="002406B6" w:rsidRDefault="002406B6" w:rsidP="002406B6">
      <w:pPr>
        <w:tabs>
          <w:tab w:val="clear" w:pos="2410"/>
        </w:tabs>
        <w:ind w:left="-15"/>
        <w:textAlignment w:val="baseline"/>
        <w:rPr>
          <w:rFonts w:ascii="1 dormakaba" w:eastAsia="Times New Roman" w:hAnsi="1 dormakaba" w:cs="Segoe UI"/>
          <w:color w:val="221E1F"/>
          <w:sz w:val="15"/>
          <w:szCs w:val="15"/>
          <w:lang w:val="de-CH" w:eastAsia="de-DE"/>
        </w:rPr>
      </w:pPr>
      <w:r w:rsidRPr="002406B6">
        <w:rPr>
          <w:rFonts w:ascii="1 dormakaba" w:eastAsia="Times New Roman" w:hAnsi="1 dormakaba" w:cs="Segoe UI"/>
          <w:color w:val="221E1F"/>
          <w:sz w:val="15"/>
          <w:szCs w:val="15"/>
          <w:lang w:val="de-CH" w:eastAsia="de-DE"/>
        </w:rPr>
        <w:t xml:space="preserve">Diese Kommunikation kann zukunftsgerichtete Aussagen enthalten, einschliesslich,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naturgemäss bekannten und unbekannten Risiken, Ungewissheiten und anderen  Faktoren unterliegen, die ausserhalb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ausser </w:t>
      </w:r>
      <w:proofErr w:type="gramStart"/>
      <w:r w:rsidRPr="002406B6">
        <w:rPr>
          <w:rFonts w:ascii="1 dormakaba" w:eastAsia="Times New Roman" w:hAnsi="1 dormakaba" w:cs="Segoe UI"/>
          <w:color w:val="221E1F"/>
          <w:sz w:val="15"/>
          <w:szCs w:val="15"/>
          <w:lang w:val="de-CH" w:eastAsia="de-DE"/>
        </w:rPr>
        <w:t>soweit</w:t>
      </w:r>
      <w:proofErr w:type="gramEnd"/>
      <w:r w:rsidRPr="002406B6">
        <w:rPr>
          <w:rFonts w:ascii="1 dormakaba" w:eastAsia="Times New Roman" w:hAnsi="1 dormakaba" w:cs="Segoe UI"/>
          <w:color w:val="221E1F"/>
          <w:sz w:val="15"/>
          <w:szCs w:val="15"/>
          <w:lang w:val="de-CH" w:eastAsia="de-DE"/>
        </w:rPr>
        <w:t xml:space="preserve"> durch geltendes Recht oder Vorschriften vorgeschrieben. Die vergangene Wertentwicklung ist kein Hinweis auf die zukünftige.  </w:t>
      </w:r>
    </w:p>
    <w:p w14:paraId="00160B79" w14:textId="77777777" w:rsidR="002406B6" w:rsidRPr="002406B6" w:rsidRDefault="002406B6" w:rsidP="002406B6">
      <w:pPr>
        <w:tabs>
          <w:tab w:val="clear" w:pos="2410"/>
        </w:tabs>
        <w:ind w:left="-15"/>
        <w:textAlignment w:val="baseline"/>
        <w:rPr>
          <w:rFonts w:ascii="1 dormakaba" w:eastAsia="Times New Roman" w:hAnsi="1 dormakaba" w:cs="Segoe UI"/>
          <w:color w:val="221E1F"/>
          <w:sz w:val="15"/>
          <w:szCs w:val="15"/>
          <w:lang w:val="de-CH" w:eastAsia="de-DE"/>
        </w:rPr>
      </w:pPr>
    </w:p>
    <w:p w14:paraId="68C2D973" w14:textId="77777777" w:rsidR="002406B6" w:rsidRPr="002406B6" w:rsidRDefault="002406B6" w:rsidP="002406B6">
      <w:pPr>
        <w:tabs>
          <w:tab w:val="clear" w:pos="2410"/>
        </w:tabs>
        <w:ind w:left="-15"/>
        <w:textAlignment w:val="baseline"/>
        <w:rPr>
          <w:rFonts w:ascii="1 dormakaba" w:eastAsia="Times New Roman" w:hAnsi="1 dormakaba" w:cs="Segoe UI"/>
          <w:color w:val="221E1F"/>
          <w:sz w:val="15"/>
          <w:szCs w:val="15"/>
          <w:lang w:val="de-CH" w:eastAsia="de-DE"/>
        </w:rPr>
      </w:pPr>
      <w:r w:rsidRPr="002406B6">
        <w:rPr>
          <w:rFonts w:ascii="1 dormakaba" w:eastAsia="Times New Roman" w:hAnsi="1 dormakaba" w:cs="Segoe UI"/>
          <w:color w:val="221E1F"/>
          <w:sz w:val="15"/>
          <w:szCs w:val="15"/>
          <w:lang w:val="de-CH" w:eastAsia="de-DE"/>
        </w:rPr>
        <w:t xml:space="preserve">Diese Kommunikation stellt weder ein Angebot noch eine Aufforderung zum Verkauf oder Kauf von Wertpapieren in irgendeiner Rechtsordnung dar. </w:t>
      </w:r>
    </w:p>
    <w:p w14:paraId="161D0F56" w14:textId="77777777" w:rsidR="002406B6" w:rsidRPr="002406B6" w:rsidRDefault="002406B6" w:rsidP="002406B6">
      <w:pPr>
        <w:tabs>
          <w:tab w:val="clear" w:pos="2410"/>
        </w:tabs>
        <w:ind w:left="-15"/>
        <w:textAlignment w:val="baseline"/>
        <w:rPr>
          <w:rFonts w:ascii="1 dormakaba" w:eastAsia="Times New Roman" w:hAnsi="1 dormakaba" w:cs="Segoe UI"/>
          <w:color w:val="221E1F"/>
          <w:sz w:val="15"/>
          <w:szCs w:val="15"/>
          <w:lang w:val="de-CH" w:eastAsia="de-DE"/>
        </w:rPr>
      </w:pPr>
      <w:r w:rsidRPr="002406B6">
        <w:rPr>
          <w:rFonts w:ascii="1 dormakaba" w:eastAsia="Times New Roman" w:hAnsi="1 dormakaba" w:cs="Segoe UI"/>
          <w:color w:val="221E1F"/>
          <w:sz w:val="15"/>
          <w:szCs w:val="15"/>
          <w:lang w:val="de-CH" w:eastAsia="de-DE"/>
        </w:rPr>
        <w:t xml:space="preserve">  </w:t>
      </w:r>
    </w:p>
    <w:p w14:paraId="51C0AE21" w14:textId="0A7EA634" w:rsidR="00786150" w:rsidRPr="003C44FA" w:rsidRDefault="002406B6" w:rsidP="002406B6">
      <w:pPr>
        <w:tabs>
          <w:tab w:val="clear" w:pos="2410"/>
        </w:tabs>
        <w:ind w:left="-15"/>
        <w:textAlignment w:val="baseline"/>
        <w:rPr>
          <w:rFonts w:ascii="1 dormakaba" w:eastAsia="Times New Roman" w:hAnsi="1 dormakaba" w:cs="Segoe UI"/>
          <w:sz w:val="18"/>
          <w:szCs w:val="18"/>
          <w:lang w:val="de-DE" w:eastAsia="de-DE"/>
        </w:rPr>
      </w:pPr>
      <w:r w:rsidRPr="002406B6">
        <w:rPr>
          <w:rFonts w:ascii="1 dormakaba" w:eastAsia="Times New Roman" w:hAnsi="1 dormakaba" w:cs="Segoe UI"/>
          <w:color w:val="221E1F"/>
          <w:sz w:val="15"/>
          <w:szCs w:val="15"/>
          <w:lang w:val="de-CH" w:eastAsia="de-DE"/>
        </w:rPr>
        <w:t xml:space="preserve">dormakaba®, </w:t>
      </w:r>
      <w:proofErr w:type="spellStart"/>
      <w:r w:rsidRPr="002406B6">
        <w:rPr>
          <w:rFonts w:ascii="1 dormakaba" w:eastAsia="Times New Roman" w:hAnsi="1 dormakaba" w:cs="Segoe UI"/>
          <w:color w:val="221E1F"/>
          <w:sz w:val="15"/>
          <w:szCs w:val="15"/>
          <w:lang w:val="de-CH" w:eastAsia="de-DE"/>
        </w:rPr>
        <w:t>dorma+kaba</w:t>
      </w:r>
      <w:proofErr w:type="spellEnd"/>
      <w:r w:rsidRPr="002406B6">
        <w:rPr>
          <w:rFonts w:ascii="1 dormakaba" w:eastAsia="Times New Roman" w:hAnsi="1 dormakaba" w:cs="Segoe UI"/>
          <w:color w:val="221E1F"/>
          <w:sz w:val="15"/>
          <w:szCs w:val="15"/>
          <w:lang w:val="de-CH" w:eastAsia="de-DE"/>
        </w:rPr>
        <w:t xml:space="preserve">®, Kaba®, Dorma®, Ilco®, LEGIC®, </w:t>
      </w:r>
      <w:proofErr w:type="spellStart"/>
      <w:r w:rsidRPr="002406B6">
        <w:rPr>
          <w:rFonts w:ascii="1 dormakaba" w:eastAsia="Times New Roman" w:hAnsi="1 dormakaba" w:cs="Segoe UI"/>
          <w:color w:val="221E1F"/>
          <w:sz w:val="15"/>
          <w:szCs w:val="15"/>
          <w:lang w:val="de-CH" w:eastAsia="de-DE"/>
        </w:rPr>
        <w:t>Silca</w:t>
      </w:r>
      <w:proofErr w:type="spellEnd"/>
      <w:r w:rsidRPr="002406B6">
        <w:rPr>
          <w:rFonts w:ascii="1 dormakaba" w:eastAsia="Times New Roman" w:hAnsi="1 dormakaba" w:cs="Segoe UI"/>
          <w:color w:val="221E1F"/>
          <w:sz w:val="15"/>
          <w:szCs w:val="15"/>
          <w:lang w:val="de-CH" w:eastAsia="de-DE"/>
        </w:rPr>
        <w:t xml:space="preserve">®, BEST® etc. sind geschützte Marken der dormakaba Gruppe.  Aufgrund länderspezifischer Beschränkungen oder Marketingüberlegungen sind einige Produkte und Systeme der dormakaba Gruppe möglicherweise nicht in allen Märkten erhältlich. </w:t>
      </w:r>
      <w:r w:rsidR="00786150" w:rsidRPr="003C44FA">
        <w:rPr>
          <w:rFonts w:ascii="1 dormakaba" w:eastAsia="Times New Roman" w:hAnsi="1 dormakaba" w:cs="Segoe UI"/>
          <w:color w:val="221E1F"/>
          <w:sz w:val="15"/>
          <w:szCs w:val="15"/>
          <w:lang w:val="de-CH" w:eastAsia="de-DE"/>
        </w:rPr>
        <w:t xml:space="preserve"> </w:t>
      </w:r>
    </w:p>
    <w:sectPr w:rsidR="00786150" w:rsidRPr="003C44FA" w:rsidSect="000423C8">
      <w:headerReference w:type="default" r:id="rId15"/>
      <w:footerReference w:type="default" r:id="rId16"/>
      <w:headerReference w:type="first" r:id="rId17"/>
      <w:footerReference w:type="first" r:id="rId18"/>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F31EC" w14:textId="77777777" w:rsidR="00562E7F" w:rsidRDefault="00562E7F" w:rsidP="00E207FD">
      <w:pPr>
        <w:spacing w:line="240" w:lineRule="auto"/>
      </w:pPr>
      <w:r>
        <w:separator/>
      </w:r>
    </w:p>
  </w:endnote>
  <w:endnote w:type="continuationSeparator" w:id="0">
    <w:p w14:paraId="7BD97AC3" w14:textId="77777777" w:rsidR="00562E7F" w:rsidRDefault="00562E7F"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1 dormakaba">
    <w:panose1 w:val="00000000000000000000"/>
    <w:charset w:val="00"/>
    <w:family w:val="modern"/>
    <w:notTrueType/>
    <w:pitch w:val="variable"/>
    <w:sig w:usb0="A000006F" w:usb1="0000006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E4DFF" w14:textId="77777777" w:rsidR="00562E7F" w:rsidRDefault="00562E7F" w:rsidP="00E207FD">
      <w:pPr>
        <w:spacing w:line="240" w:lineRule="auto"/>
      </w:pPr>
      <w:r>
        <w:separator/>
      </w:r>
    </w:p>
  </w:footnote>
  <w:footnote w:type="continuationSeparator" w:id="0">
    <w:p w14:paraId="4D33ADEC" w14:textId="77777777" w:rsidR="00562E7F" w:rsidRDefault="00562E7F"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0316" w14:textId="77777777" w:rsidR="00C72031" w:rsidRPr="00C72031"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C72031" w14:paraId="1D9D0480" w14:textId="77777777" w:rsidTr="00FB5C11">
      <w:tc>
        <w:tcPr>
          <w:tcW w:w="3544" w:type="dxa"/>
        </w:tcPr>
        <w:p w14:paraId="67BA97F9" w14:textId="616AAC9E" w:rsidR="00C72031" w:rsidRDefault="00C72031">
          <w:pPr>
            <w:pStyle w:val="Kopfzeile"/>
          </w:pPr>
        </w:p>
      </w:tc>
      <w:tc>
        <w:tcPr>
          <w:tcW w:w="1276" w:type="dxa"/>
        </w:tcPr>
        <w:p w14:paraId="7C65225D" w14:textId="77777777" w:rsidR="00C72031" w:rsidRDefault="00C72031" w:rsidP="00773DE1">
          <w:pPr>
            <w:pStyle w:val="Kopfzeile"/>
            <w:jc w:val="right"/>
          </w:pPr>
        </w:p>
      </w:tc>
      <w:tc>
        <w:tcPr>
          <w:tcW w:w="1171" w:type="dxa"/>
        </w:tcPr>
        <w:p w14:paraId="4EE4541A" w14:textId="77777777" w:rsidR="00C72031" w:rsidRDefault="00C72031" w:rsidP="00773DE1">
          <w:pPr>
            <w:pStyle w:val="Kopfzeile"/>
            <w:jc w:val="right"/>
          </w:pPr>
        </w:p>
      </w:tc>
      <w:sdt>
        <w:sdtPr>
          <w:alias w:val="Logo"/>
          <w:tag w:val="Logo"/>
          <w:id w:val="-1521317007"/>
          <w:lock w:val="sdtLocked"/>
          <w:docPartList>
            <w:docPartGallery w:val="Custom AutoText"/>
            <w:docPartCategory w:val="Logo"/>
          </w:docPartList>
        </w:sdtPr>
        <w:sdtContent>
          <w:tc>
            <w:tcPr>
              <w:tcW w:w="3302" w:type="dxa"/>
            </w:tcPr>
            <w:p w14:paraId="287B4F46" w14:textId="77777777" w:rsidR="00C72031" w:rsidRDefault="00C72031" w:rsidP="00C05C5B">
              <w:pPr>
                <w:pStyle w:val="Kopfzeile"/>
                <w:jc w:val="right"/>
              </w:pPr>
              <w:r>
                <w:rPr>
                  <w:noProof/>
                  <w:lang w:val="de-DE" w:eastAsia="de-DE"/>
                </w:rPr>
                <w:drawing>
                  <wp:inline distT="0" distB="0" distL="0" distR="0" wp14:anchorId="5E03B478" wp14:editId="4F2F3756">
                    <wp:extent cx="1800000" cy="194723"/>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AB651B" w:rsidRDefault="002E3238" w:rsidP="00773DE1">
    <w:pPr>
      <w:pStyle w:val="Headertextsmall"/>
      <w:rPr>
        <w:rFonts w:ascii="1 dormakaba" w:hAnsi="1 dormakaba"/>
        <w:lang w:val="de-DE"/>
      </w:rPr>
    </w:pPr>
    <w:r w:rsidRPr="00AB651B">
      <w:rPr>
        <w:rFonts w:ascii="1 dormakaba" w:hAnsi="1 dormakaba"/>
        <w:lang w:val="de-DE"/>
      </w:rPr>
      <w:t xml:space="preserve">Seite </w:t>
    </w:r>
    <w:r w:rsidR="00773DE1" w:rsidRPr="00AB651B">
      <w:rPr>
        <w:rFonts w:ascii="1 dormakaba" w:hAnsi="1 dormakaba"/>
      </w:rPr>
      <w:fldChar w:fldCharType="begin"/>
    </w:r>
    <w:r w:rsidR="00773DE1" w:rsidRPr="00AB651B">
      <w:rPr>
        <w:rFonts w:ascii="1 dormakaba" w:hAnsi="1 dormakaba"/>
        <w:lang w:val="de-DE"/>
      </w:rPr>
      <w:instrText xml:space="preserve"> PAGE   \* MERGEFORMAT </w:instrText>
    </w:r>
    <w:r w:rsidR="00773DE1" w:rsidRPr="00AB651B">
      <w:rPr>
        <w:rFonts w:ascii="1 dormakaba" w:hAnsi="1 dormakaba"/>
      </w:rPr>
      <w:fldChar w:fldCharType="separate"/>
    </w:r>
    <w:r w:rsidR="0001605F" w:rsidRPr="00AB651B">
      <w:rPr>
        <w:rFonts w:ascii="1 dormakaba" w:hAnsi="1 dormakaba"/>
        <w:noProof/>
        <w:lang w:val="de-DE"/>
      </w:rPr>
      <w:t>2</w:t>
    </w:r>
    <w:r w:rsidR="00773DE1" w:rsidRPr="00AB651B">
      <w:rPr>
        <w:rFonts w:ascii="1 dormakaba" w:hAnsi="1 dormakaba"/>
      </w:rPr>
      <w:fldChar w:fldCharType="end"/>
    </w:r>
    <w:r w:rsidR="00773DE1" w:rsidRPr="00AB651B">
      <w:rPr>
        <w:rFonts w:ascii="1 dormakaba" w:hAnsi="1 dormakaba"/>
        <w:lang w:val="de-DE"/>
      </w:rPr>
      <w:t xml:space="preserve"> / </w:t>
    </w:r>
    <w:r w:rsidR="00F938B0" w:rsidRPr="00AB651B">
      <w:rPr>
        <w:rFonts w:ascii="1 dormakaba" w:hAnsi="1 dormakaba"/>
      </w:rPr>
      <w:fldChar w:fldCharType="begin"/>
    </w:r>
    <w:r w:rsidR="00F938B0" w:rsidRPr="00AB651B">
      <w:rPr>
        <w:rFonts w:ascii="1 dormakaba" w:hAnsi="1 dormakaba"/>
        <w:lang w:val="de-DE"/>
      </w:rPr>
      <w:instrText xml:space="preserve"> NUMPAGES   \* MERGEFORMAT </w:instrText>
    </w:r>
    <w:r w:rsidR="00F938B0" w:rsidRPr="00AB651B">
      <w:rPr>
        <w:rFonts w:ascii="1 dormakaba" w:hAnsi="1 dormakaba"/>
      </w:rPr>
      <w:fldChar w:fldCharType="separate"/>
    </w:r>
    <w:r w:rsidR="0001605F" w:rsidRPr="00AB651B">
      <w:rPr>
        <w:rFonts w:ascii="1 dormakaba" w:hAnsi="1 dormakaba"/>
        <w:noProof/>
        <w:lang w:val="de-DE"/>
      </w:rPr>
      <w:t>2</w:t>
    </w:r>
    <w:r w:rsidR="00F938B0" w:rsidRPr="00AB651B">
      <w:rPr>
        <w:rFonts w:ascii="1 dormakaba" w:hAnsi="1 dormakaba"/>
        <w:noProof/>
      </w:rPr>
      <w:fldChar w:fldCharType="end"/>
    </w:r>
  </w:p>
  <w:p w14:paraId="1A8171E2" w14:textId="77777777" w:rsidR="00EF5CEB" w:rsidRPr="00AB651B" w:rsidRDefault="00EF5CEB" w:rsidP="00EF5CEB">
    <w:pPr>
      <w:pStyle w:val="Headertextsmall"/>
      <w:rPr>
        <w:rFonts w:ascii="1 dormakaba" w:hAnsi="1 dormakaba"/>
        <w:lang w:val="de-DE"/>
      </w:rPr>
    </w:pPr>
    <w:r>
      <w:rPr>
        <w:rFonts w:ascii="1 dormakaba" w:hAnsi="1 dormakaba"/>
        <w:lang w:val="de-DE"/>
      </w:rPr>
      <w:t>Torsten Stolte neuer Geschäftsführer</w:t>
    </w:r>
    <w:r w:rsidRPr="00AB651B">
      <w:rPr>
        <w:rFonts w:ascii="1 dormakaba" w:hAnsi="1 dormakaba"/>
        <w:lang w:val="de-DE"/>
      </w:rPr>
      <w:t xml:space="preserve">  </w:t>
    </w:r>
  </w:p>
  <w:p w14:paraId="2B7880C3" w14:textId="0F3B5613" w:rsidR="00407692" w:rsidRPr="00AB651B" w:rsidRDefault="00407692" w:rsidP="00407692">
    <w:pPr>
      <w:pStyle w:val="Headertextsmall"/>
      <w:rPr>
        <w:rFonts w:ascii="1 dormakaba" w:hAnsi="1 dormakaba"/>
        <w:lang w:val="de-DE"/>
      </w:rPr>
    </w:pPr>
    <w:r w:rsidRPr="00AB651B">
      <w:rPr>
        <w:rFonts w:ascii="1 dormakaba" w:hAnsi="1 dormakaba"/>
        <w:lang w:val="de-DE"/>
      </w:rPr>
      <w:t xml:space="preserve">  </w:t>
    </w:r>
  </w:p>
  <w:p w14:paraId="5E7BEDAF" w14:textId="558735D7" w:rsidR="005101CB" w:rsidRPr="00AB651B" w:rsidRDefault="005101CB" w:rsidP="005101CB">
    <w:pPr>
      <w:pStyle w:val="Headertextsmall"/>
      <w:rPr>
        <w:rFonts w:ascii="1 dormakaba" w:hAnsi="1 dormakaba"/>
        <w:lang w:val="de-DE"/>
      </w:rPr>
    </w:pPr>
    <w:r w:rsidRPr="00AB651B">
      <w:rPr>
        <w:rFonts w:ascii="1 dormakaba" w:hAnsi="1 dormakaba"/>
        <w:lang w:val="de-DE"/>
      </w:rPr>
      <w:t xml:space="preserve">  </w:t>
    </w:r>
  </w:p>
  <w:p w14:paraId="5241A3AB" w14:textId="7C806FEE" w:rsidR="000E7264" w:rsidRPr="00AB651B" w:rsidRDefault="00BD239A" w:rsidP="000E7264">
    <w:pPr>
      <w:pStyle w:val="Headertextsmall"/>
      <w:rPr>
        <w:rFonts w:ascii="1 dormakaba" w:hAnsi="1 dormakaba"/>
        <w:lang w:val="de-DE"/>
      </w:rPr>
    </w:pPr>
    <w:r w:rsidRPr="00AB651B">
      <w:rPr>
        <w:rFonts w:ascii="1 dormakaba" w:hAnsi="1 dormakaba"/>
        <w:lang w:val="de-DE"/>
      </w:rPr>
      <w:t xml:space="preserve">  </w:t>
    </w:r>
    <w:r w:rsidR="00951BC2" w:rsidRPr="00AB651B">
      <w:rPr>
        <w:rFonts w:ascii="1 dormakaba" w:hAnsi="1 dormakaba"/>
        <w:lang w:val="de-DE"/>
      </w:rPr>
      <w:t xml:space="preserve">  </w:t>
    </w:r>
    <w:r w:rsidR="00BF30FA" w:rsidRPr="00AB651B">
      <w:rPr>
        <w:rFonts w:ascii="1 dormakaba" w:hAnsi="1 dormakaba"/>
        <w:lang w:val="de-DE"/>
      </w:rPr>
      <w:t xml:space="preserve">  </w:t>
    </w:r>
    <w:r w:rsidR="000E7264" w:rsidRPr="00AB651B">
      <w:rPr>
        <w:rFonts w:ascii="1 dormakaba" w:hAnsi="1 dormakaba"/>
        <w:lang w:val="de-DE"/>
      </w:rPr>
      <w:t xml:space="preserve">   </w:t>
    </w:r>
  </w:p>
  <w:p w14:paraId="79F66D6B" w14:textId="4B76B5FC" w:rsidR="00CF2403" w:rsidRPr="009A410B" w:rsidRDefault="00CF2403" w:rsidP="00CF2403">
    <w:pPr>
      <w:pStyle w:val="Headertextsmall"/>
      <w:rPr>
        <w:lang w:val="de-DE"/>
      </w:rPr>
    </w:pPr>
    <w:r>
      <w:rPr>
        <w:lang w:val="de-DE"/>
      </w:rPr>
      <w:t xml:space="preserve">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AB651B" w:rsidRDefault="0032694F" w:rsidP="0032694F">
    <w:pPr>
      <w:pStyle w:val="Headertextsmall"/>
      <w:rPr>
        <w:rFonts w:ascii="1 dormakaba" w:hAnsi="1 dormakaba"/>
        <w:noProof/>
        <w:lang w:val="de-DE"/>
      </w:rPr>
    </w:pPr>
    <w:r w:rsidRPr="00AB651B">
      <w:rPr>
        <w:rFonts w:ascii="1 dormakaba" w:hAnsi="1 dormakaba"/>
        <w:lang w:val="de-DE"/>
      </w:rPr>
      <w:t xml:space="preserve">Seite </w:t>
    </w:r>
    <w:r w:rsidRPr="00AB651B">
      <w:rPr>
        <w:rFonts w:ascii="1 dormakaba" w:hAnsi="1 dormakaba"/>
      </w:rPr>
      <w:fldChar w:fldCharType="begin"/>
    </w:r>
    <w:r w:rsidRPr="00AB651B">
      <w:rPr>
        <w:rFonts w:ascii="1 dormakaba" w:hAnsi="1 dormakaba"/>
        <w:lang w:val="de-DE"/>
      </w:rPr>
      <w:instrText xml:space="preserve"> PAGE   \* MERGEFORMAT </w:instrText>
    </w:r>
    <w:r w:rsidRPr="00AB651B">
      <w:rPr>
        <w:rFonts w:ascii="1 dormakaba" w:hAnsi="1 dormakaba"/>
      </w:rPr>
      <w:fldChar w:fldCharType="separate"/>
    </w:r>
    <w:r w:rsidR="0001605F" w:rsidRPr="00AB651B">
      <w:rPr>
        <w:rFonts w:ascii="1 dormakaba" w:hAnsi="1 dormakaba"/>
        <w:noProof/>
        <w:lang w:val="de-DE"/>
      </w:rPr>
      <w:t>1</w:t>
    </w:r>
    <w:r w:rsidRPr="00AB651B">
      <w:rPr>
        <w:rFonts w:ascii="1 dormakaba" w:hAnsi="1 dormakaba"/>
      </w:rPr>
      <w:fldChar w:fldCharType="end"/>
    </w:r>
    <w:r w:rsidRPr="00AB651B">
      <w:rPr>
        <w:rFonts w:ascii="1 dormakaba" w:hAnsi="1 dormakaba"/>
        <w:lang w:val="de-DE"/>
      </w:rPr>
      <w:t xml:space="preserve"> / </w:t>
    </w:r>
    <w:r w:rsidR="00122066" w:rsidRPr="00AB651B">
      <w:rPr>
        <w:rFonts w:ascii="1 dormakaba" w:hAnsi="1 dormakaba"/>
      </w:rPr>
      <w:fldChar w:fldCharType="begin"/>
    </w:r>
    <w:r w:rsidR="00122066" w:rsidRPr="00AB651B">
      <w:rPr>
        <w:rFonts w:ascii="1 dormakaba" w:hAnsi="1 dormakaba"/>
        <w:lang w:val="de-DE"/>
      </w:rPr>
      <w:instrText xml:space="preserve"> NUMPAGES   \* MERGEFORMAT </w:instrText>
    </w:r>
    <w:r w:rsidR="00122066" w:rsidRPr="00AB651B">
      <w:rPr>
        <w:rFonts w:ascii="1 dormakaba" w:hAnsi="1 dormakaba"/>
      </w:rPr>
      <w:fldChar w:fldCharType="separate"/>
    </w:r>
    <w:r w:rsidR="0001605F" w:rsidRPr="00AB651B">
      <w:rPr>
        <w:rFonts w:ascii="1 dormakaba" w:hAnsi="1 dormakaba"/>
        <w:noProof/>
        <w:lang w:val="de-DE"/>
      </w:rPr>
      <w:t>2</w:t>
    </w:r>
    <w:r w:rsidR="00122066" w:rsidRPr="00AB651B">
      <w:rPr>
        <w:rFonts w:ascii="1 dormakaba" w:hAnsi="1 dormakaba"/>
        <w:noProof/>
      </w:rPr>
      <w:fldChar w:fldCharType="end"/>
    </w:r>
  </w:p>
  <w:p w14:paraId="716BAB22" w14:textId="6AE95CAD" w:rsidR="001360F2" w:rsidRPr="00AB651B" w:rsidRDefault="00EF5CEB" w:rsidP="0032694F">
    <w:pPr>
      <w:pStyle w:val="Headertextsmall"/>
      <w:rPr>
        <w:rFonts w:ascii="1 dormakaba" w:hAnsi="1 dormakaba"/>
        <w:lang w:val="de-DE"/>
      </w:rPr>
    </w:pPr>
    <w:r>
      <w:rPr>
        <w:rFonts w:ascii="1 dormakaba" w:hAnsi="1 dormakaba"/>
        <w:lang w:val="de-DE"/>
      </w:rPr>
      <w:t>Torsten Stolte neuer Geschäftsführer</w:t>
    </w:r>
    <w:r w:rsidR="0051664C" w:rsidRPr="00AB651B">
      <w:rPr>
        <w:rFonts w:ascii="1 dormakaba" w:hAnsi="1 dormakaba"/>
        <w:lang w:val="de-DE"/>
      </w:rPr>
      <w:t xml:space="preserve"> </w:t>
    </w:r>
    <w:r w:rsidR="00474665" w:rsidRPr="00AB651B">
      <w:rPr>
        <w:rFonts w:ascii="1 dormakaba" w:hAnsi="1 dormakaba"/>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6107065">
    <w:abstractNumId w:val="5"/>
  </w:num>
  <w:num w:numId="2" w16cid:durableId="1510410215">
    <w:abstractNumId w:val="1"/>
  </w:num>
  <w:num w:numId="3" w16cid:durableId="2039114247">
    <w:abstractNumId w:val="2"/>
  </w:num>
  <w:num w:numId="4" w16cid:durableId="1521238924">
    <w:abstractNumId w:val="4"/>
  </w:num>
  <w:num w:numId="5" w16cid:durableId="1919054409">
    <w:abstractNumId w:val="0"/>
  </w:num>
  <w:num w:numId="6" w16cid:durableId="1626697106">
    <w:abstractNumId w:val="6"/>
  </w:num>
  <w:num w:numId="7" w16cid:durableId="1277787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2003"/>
    <w:rsid w:val="0001359C"/>
    <w:rsid w:val="00013C78"/>
    <w:rsid w:val="0001605F"/>
    <w:rsid w:val="0002308D"/>
    <w:rsid w:val="00037E1F"/>
    <w:rsid w:val="00040684"/>
    <w:rsid w:val="000423C8"/>
    <w:rsid w:val="00042AD3"/>
    <w:rsid w:val="000468A0"/>
    <w:rsid w:val="000500B7"/>
    <w:rsid w:val="00050C24"/>
    <w:rsid w:val="00060DFD"/>
    <w:rsid w:val="0006211A"/>
    <w:rsid w:val="00081428"/>
    <w:rsid w:val="00084F08"/>
    <w:rsid w:val="00086BF9"/>
    <w:rsid w:val="0008787C"/>
    <w:rsid w:val="000906A6"/>
    <w:rsid w:val="0009212C"/>
    <w:rsid w:val="00092845"/>
    <w:rsid w:val="000974CF"/>
    <w:rsid w:val="000A0C0C"/>
    <w:rsid w:val="000B6769"/>
    <w:rsid w:val="000B6A57"/>
    <w:rsid w:val="000D2708"/>
    <w:rsid w:val="000E494B"/>
    <w:rsid w:val="000E7264"/>
    <w:rsid w:val="000F359E"/>
    <w:rsid w:val="000F3DD3"/>
    <w:rsid w:val="00115749"/>
    <w:rsid w:val="00122066"/>
    <w:rsid w:val="001223DA"/>
    <w:rsid w:val="00122544"/>
    <w:rsid w:val="0012333F"/>
    <w:rsid w:val="00126185"/>
    <w:rsid w:val="001360F2"/>
    <w:rsid w:val="00136806"/>
    <w:rsid w:val="00145178"/>
    <w:rsid w:val="001673D0"/>
    <w:rsid w:val="00170D97"/>
    <w:rsid w:val="0017519E"/>
    <w:rsid w:val="001754B0"/>
    <w:rsid w:val="00183785"/>
    <w:rsid w:val="00185115"/>
    <w:rsid w:val="00187858"/>
    <w:rsid w:val="00193A73"/>
    <w:rsid w:val="001A1245"/>
    <w:rsid w:val="001B1A0C"/>
    <w:rsid w:val="001C0A6D"/>
    <w:rsid w:val="001C1A34"/>
    <w:rsid w:val="001C2C5A"/>
    <w:rsid w:val="001C3459"/>
    <w:rsid w:val="001C5027"/>
    <w:rsid w:val="001C7FA0"/>
    <w:rsid w:val="001D0D13"/>
    <w:rsid w:val="001D1C27"/>
    <w:rsid w:val="001D2B63"/>
    <w:rsid w:val="001D49C0"/>
    <w:rsid w:val="001E5265"/>
    <w:rsid w:val="001F13E3"/>
    <w:rsid w:val="00203773"/>
    <w:rsid w:val="002068EE"/>
    <w:rsid w:val="00213AE2"/>
    <w:rsid w:val="00213F16"/>
    <w:rsid w:val="00215538"/>
    <w:rsid w:val="00221FFE"/>
    <w:rsid w:val="00231C25"/>
    <w:rsid w:val="00234E1C"/>
    <w:rsid w:val="00236A34"/>
    <w:rsid w:val="00236FBA"/>
    <w:rsid w:val="002406B6"/>
    <w:rsid w:val="00245C85"/>
    <w:rsid w:val="0025653A"/>
    <w:rsid w:val="00261312"/>
    <w:rsid w:val="00265514"/>
    <w:rsid w:val="00266447"/>
    <w:rsid w:val="002856C8"/>
    <w:rsid w:val="002935CE"/>
    <w:rsid w:val="00296479"/>
    <w:rsid w:val="002A029B"/>
    <w:rsid w:val="002D7553"/>
    <w:rsid w:val="002E1CD7"/>
    <w:rsid w:val="002E2EA4"/>
    <w:rsid w:val="002E2EFC"/>
    <w:rsid w:val="002E3238"/>
    <w:rsid w:val="002E5B2C"/>
    <w:rsid w:val="002E6D82"/>
    <w:rsid w:val="002E7A1A"/>
    <w:rsid w:val="002F235E"/>
    <w:rsid w:val="002F617A"/>
    <w:rsid w:val="002F664E"/>
    <w:rsid w:val="00305A55"/>
    <w:rsid w:val="0030735B"/>
    <w:rsid w:val="0031158E"/>
    <w:rsid w:val="00314716"/>
    <w:rsid w:val="00322FC9"/>
    <w:rsid w:val="00323523"/>
    <w:rsid w:val="003254B1"/>
    <w:rsid w:val="0032694F"/>
    <w:rsid w:val="0032753C"/>
    <w:rsid w:val="00334CD9"/>
    <w:rsid w:val="00335AC9"/>
    <w:rsid w:val="0034436C"/>
    <w:rsid w:val="00356B56"/>
    <w:rsid w:val="00363103"/>
    <w:rsid w:val="003639DD"/>
    <w:rsid w:val="00364CB1"/>
    <w:rsid w:val="003652EE"/>
    <w:rsid w:val="003715F8"/>
    <w:rsid w:val="003809C4"/>
    <w:rsid w:val="00383A9C"/>
    <w:rsid w:val="003841DE"/>
    <w:rsid w:val="00387DBE"/>
    <w:rsid w:val="0039184D"/>
    <w:rsid w:val="003B4071"/>
    <w:rsid w:val="003B48C2"/>
    <w:rsid w:val="003C09D9"/>
    <w:rsid w:val="003E1B2C"/>
    <w:rsid w:val="003E3CB5"/>
    <w:rsid w:val="003F2419"/>
    <w:rsid w:val="00403B9B"/>
    <w:rsid w:val="00403F0E"/>
    <w:rsid w:val="0040597E"/>
    <w:rsid w:val="00407692"/>
    <w:rsid w:val="00410325"/>
    <w:rsid w:val="00414EFD"/>
    <w:rsid w:val="00427A74"/>
    <w:rsid w:val="004326A7"/>
    <w:rsid w:val="00434071"/>
    <w:rsid w:val="00434137"/>
    <w:rsid w:val="0043677C"/>
    <w:rsid w:val="00440367"/>
    <w:rsid w:val="0045053B"/>
    <w:rsid w:val="004508CE"/>
    <w:rsid w:val="00451B88"/>
    <w:rsid w:val="00452D62"/>
    <w:rsid w:val="00461622"/>
    <w:rsid w:val="004617D4"/>
    <w:rsid w:val="00463026"/>
    <w:rsid w:val="004641EB"/>
    <w:rsid w:val="004732B5"/>
    <w:rsid w:val="00473764"/>
    <w:rsid w:val="00474665"/>
    <w:rsid w:val="004A04EF"/>
    <w:rsid w:val="004A2C7D"/>
    <w:rsid w:val="004A31DB"/>
    <w:rsid w:val="004A44EC"/>
    <w:rsid w:val="004B0A2F"/>
    <w:rsid w:val="004B4A9C"/>
    <w:rsid w:val="004B78AC"/>
    <w:rsid w:val="004C234A"/>
    <w:rsid w:val="004D023C"/>
    <w:rsid w:val="004D27F4"/>
    <w:rsid w:val="004D2803"/>
    <w:rsid w:val="004D5825"/>
    <w:rsid w:val="004D5DDB"/>
    <w:rsid w:val="004E0B79"/>
    <w:rsid w:val="004E6AAF"/>
    <w:rsid w:val="004F10D9"/>
    <w:rsid w:val="004F1DAE"/>
    <w:rsid w:val="004F2D1B"/>
    <w:rsid w:val="004F6DC8"/>
    <w:rsid w:val="005101CB"/>
    <w:rsid w:val="005147AF"/>
    <w:rsid w:val="0051483F"/>
    <w:rsid w:val="0051664C"/>
    <w:rsid w:val="00520226"/>
    <w:rsid w:val="00521175"/>
    <w:rsid w:val="005227A5"/>
    <w:rsid w:val="00522A9D"/>
    <w:rsid w:val="00523839"/>
    <w:rsid w:val="00524D55"/>
    <w:rsid w:val="00527885"/>
    <w:rsid w:val="00537FAC"/>
    <w:rsid w:val="005437D8"/>
    <w:rsid w:val="0054786F"/>
    <w:rsid w:val="00560A12"/>
    <w:rsid w:val="00562835"/>
    <w:rsid w:val="00562A04"/>
    <w:rsid w:val="00562E7F"/>
    <w:rsid w:val="00566625"/>
    <w:rsid w:val="00581FAB"/>
    <w:rsid w:val="00583B60"/>
    <w:rsid w:val="00584017"/>
    <w:rsid w:val="0058429A"/>
    <w:rsid w:val="00587560"/>
    <w:rsid w:val="00593430"/>
    <w:rsid w:val="005A4970"/>
    <w:rsid w:val="005A56EF"/>
    <w:rsid w:val="005B7BD1"/>
    <w:rsid w:val="005C6157"/>
    <w:rsid w:val="005E2D19"/>
    <w:rsid w:val="005F6ADB"/>
    <w:rsid w:val="005F751A"/>
    <w:rsid w:val="005F752A"/>
    <w:rsid w:val="005F75C0"/>
    <w:rsid w:val="006014C7"/>
    <w:rsid w:val="006015F9"/>
    <w:rsid w:val="006042C3"/>
    <w:rsid w:val="00605E80"/>
    <w:rsid w:val="006104DC"/>
    <w:rsid w:val="00610C61"/>
    <w:rsid w:val="0061508C"/>
    <w:rsid w:val="006242F3"/>
    <w:rsid w:val="006267C8"/>
    <w:rsid w:val="00640A85"/>
    <w:rsid w:val="00644A41"/>
    <w:rsid w:val="006505A0"/>
    <w:rsid w:val="00662323"/>
    <w:rsid w:val="00663EC1"/>
    <w:rsid w:val="0067070E"/>
    <w:rsid w:val="00677B81"/>
    <w:rsid w:val="0068214D"/>
    <w:rsid w:val="00684DD5"/>
    <w:rsid w:val="00690F94"/>
    <w:rsid w:val="00697182"/>
    <w:rsid w:val="006A2691"/>
    <w:rsid w:val="006B2C55"/>
    <w:rsid w:val="006C033C"/>
    <w:rsid w:val="006D0D1A"/>
    <w:rsid w:val="006D2374"/>
    <w:rsid w:val="006E36EF"/>
    <w:rsid w:val="006E5691"/>
    <w:rsid w:val="006E7E3D"/>
    <w:rsid w:val="006F2988"/>
    <w:rsid w:val="006F4F48"/>
    <w:rsid w:val="00705198"/>
    <w:rsid w:val="00712804"/>
    <w:rsid w:val="007161A6"/>
    <w:rsid w:val="00722D0E"/>
    <w:rsid w:val="00723502"/>
    <w:rsid w:val="007361FF"/>
    <w:rsid w:val="007451A6"/>
    <w:rsid w:val="0075272C"/>
    <w:rsid w:val="00755F13"/>
    <w:rsid w:val="007711FD"/>
    <w:rsid w:val="00773DE1"/>
    <w:rsid w:val="0078141C"/>
    <w:rsid w:val="00786042"/>
    <w:rsid w:val="00786150"/>
    <w:rsid w:val="007939BA"/>
    <w:rsid w:val="007A3A23"/>
    <w:rsid w:val="007B4099"/>
    <w:rsid w:val="007C57C7"/>
    <w:rsid w:val="007C7CCA"/>
    <w:rsid w:val="007D2A8B"/>
    <w:rsid w:val="007D5164"/>
    <w:rsid w:val="007D780F"/>
    <w:rsid w:val="007D78EA"/>
    <w:rsid w:val="007E5F77"/>
    <w:rsid w:val="007F1309"/>
    <w:rsid w:val="007F34A6"/>
    <w:rsid w:val="0080305B"/>
    <w:rsid w:val="00805859"/>
    <w:rsid w:val="008058C1"/>
    <w:rsid w:val="008075E9"/>
    <w:rsid w:val="00807A38"/>
    <w:rsid w:val="00812385"/>
    <w:rsid w:val="00816733"/>
    <w:rsid w:val="00823039"/>
    <w:rsid w:val="008240EE"/>
    <w:rsid w:val="008260C1"/>
    <w:rsid w:val="008273E1"/>
    <w:rsid w:val="00827ADD"/>
    <w:rsid w:val="0083154E"/>
    <w:rsid w:val="0083227C"/>
    <w:rsid w:val="00836148"/>
    <w:rsid w:val="008438FE"/>
    <w:rsid w:val="008444A4"/>
    <w:rsid w:val="00863830"/>
    <w:rsid w:val="008804C6"/>
    <w:rsid w:val="00881549"/>
    <w:rsid w:val="0088356E"/>
    <w:rsid w:val="00892545"/>
    <w:rsid w:val="008A24E7"/>
    <w:rsid w:val="008A60C8"/>
    <w:rsid w:val="008B1574"/>
    <w:rsid w:val="008B1FCA"/>
    <w:rsid w:val="008B3AAC"/>
    <w:rsid w:val="008C0C65"/>
    <w:rsid w:val="008C343F"/>
    <w:rsid w:val="008C5AEF"/>
    <w:rsid w:val="008C7349"/>
    <w:rsid w:val="008E274A"/>
    <w:rsid w:val="0091163A"/>
    <w:rsid w:val="009135BE"/>
    <w:rsid w:val="00922286"/>
    <w:rsid w:val="0092565A"/>
    <w:rsid w:val="009267B7"/>
    <w:rsid w:val="009268CD"/>
    <w:rsid w:val="00951BC2"/>
    <w:rsid w:val="00967220"/>
    <w:rsid w:val="00982F6F"/>
    <w:rsid w:val="0098313B"/>
    <w:rsid w:val="00983514"/>
    <w:rsid w:val="00991BD8"/>
    <w:rsid w:val="00993C23"/>
    <w:rsid w:val="00994AF1"/>
    <w:rsid w:val="009975FC"/>
    <w:rsid w:val="009A410B"/>
    <w:rsid w:val="009A4A60"/>
    <w:rsid w:val="009A550D"/>
    <w:rsid w:val="009B2FCF"/>
    <w:rsid w:val="009B347B"/>
    <w:rsid w:val="009B55DB"/>
    <w:rsid w:val="009C2A33"/>
    <w:rsid w:val="009C5814"/>
    <w:rsid w:val="009D16B2"/>
    <w:rsid w:val="009D63F1"/>
    <w:rsid w:val="009E09E4"/>
    <w:rsid w:val="009E6F0A"/>
    <w:rsid w:val="00A0334F"/>
    <w:rsid w:val="00A14EB2"/>
    <w:rsid w:val="00A150C2"/>
    <w:rsid w:val="00A172F2"/>
    <w:rsid w:val="00A24DDF"/>
    <w:rsid w:val="00A37341"/>
    <w:rsid w:val="00A448DC"/>
    <w:rsid w:val="00A62E0A"/>
    <w:rsid w:val="00A822A9"/>
    <w:rsid w:val="00A86145"/>
    <w:rsid w:val="00A87DC9"/>
    <w:rsid w:val="00A90BE7"/>
    <w:rsid w:val="00A92770"/>
    <w:rsid w:val="00A936CB"/>
    <w:rsid w:val="00A95E94"/>
    <w:rsid w:val="00AA693B"/>
    <w:rsid w:val="00AB422C"/>
    <w:rsid w:val="00AB519C"/>
    <w:rsid w:val="00AB651B"/>
    <w:rsid w:val="00AC1790"/>
    <w:rsid w:val="00AD06AD"/>
    <w:rsid w:val="00AD7084"/>
    <w:rsid w:val="00AE4869"/>
    <w:rsid w:val="00AF003C"/>
    <w:rsid w:val="00AF5DA5"/>
    <w:rsid w:val="00AF7FC8"/>
    <w:rsid w:val="00B17C38"/>
    <w:rsid w:val="00B17FE1"/>
    <w:rsid w:val="00B22911"/>
    <w:rsid w:val="00B23025"/>
    <w:rsid w:val="00B317D8"/>
    <w:rsid w:val="00B434BB"/>
    <w:rsid w:val="00B66FF2"/>
    <w:rsid w:val="00BA0E4F"/>
    <w:rsid w:val="00BA2260"/>
    <w:rsid w:val="00BA3A4C"/>
    <w:rsid w:val="00BA4D47"/>
    <w:rsid w:val="00BA57A0"/>
    <w:rsid w:val="00BB06F3"/>
    <w:rsid w:val="00BB10DA"/>
    <w:rsid w:val="00BB7ED4"/>
    <w:rsid w:val="00BC023D"/>
    <w:rsid w:val="00BC147F"/>
    <w:rsid w:val="00BC6A3A"/>
    <w:rsid w:val="00BC6FD1"/>
    <w:rsid w:val="00BD239A"/>
    <w:rsid w:val="00BD5FFA"/>
    <w:rsid w:val="00BF023E"/>
    <w:rsid w:val="00BF0C82"/>
    <w:rsid w:val="00BF30FA"/>
    <w:rsid w:val="00BF6AAC"/>
    <w:rsid w:val="00C05C5B"/>
    <w:rsid w:val="00C11047"/>
    <w:rsid w:val="00C24EFB"/>
    <w:rsid w:val="00C27E23"/>
    <w:rsid w:val="00C30742"/>
    <w:rsid w:val="00C330D1"/>
    <w:rsid w:val="00C43216"/>
    <w:rsid w:val="00C43B39"/>
    <w:rsid w:val="00C443D0"/>
    <w:rsid w:val="00C50132"/>
    <w:rsid w:val="00C51536"/>
    <w:rsid w:val="00C53EDA"/>
    <w:rsid w:val="00C6020C"/>
    <w:rsid w:val="00C713AB"/>
    <w:rsid w:val="00C72031"/>
    <w:rsid w:val="00C72F4D"/>
    <w:rsid w:val="00C9177B"/>
    <w:rsid w:val="00C94D88"/>
    <w:rsid w:val="00C95A95"/>
    <w:rsid w:val="00CA143F"/>
    <w:rsid w:val="00CA4CC1"/>
    <w:rsid w:val="00CB48A1"/>
    <w:rsid w:val="00CC0D10"/>
    <w:rsid w:val="00CC2EB5"/>
    <w:rsid w:val="00CD524B"/>
    <w:rsid w:val="00CE4C57"/>
    <w:rsid w:val="00CF13FF"/>
    <w:rsid w:val="00CF2403"/>
    <w:rsid w:val="00CF6900"/>
    <w:rsid w:val="00CF764C"/>
    <w:rsid w:val="00D0032A"/>
    <w:rsid w:val="00D03487"/>
    <w:rsid w:val="00D242CA"/>
    <w:rsid w:val="00D25E23"/>
    <w:rsid w:val="00D32D8D"/>
    <w:rsid w:val="00D40EE3"/>
    <w:rsid w:val="00D45A0B"/>
    <w:rsid w:val="00D54F79"/>
    <w:rsid w:val="00D6014D"/>
    <w:rsid w:val="00D61AC2"/>
    <w:rsid w:val="00D6784D"/>
    <w:rsid w:val="00D7136C"/>
    <w:rsid w:val="00D80B27"/>
    <w:rsid w:val="00D84502"/>
    <w:rsid w:val="00D86BAF"/>
    <w:rsid w:val="00D87590"/>
    <w:rsid w:val="00D9053E"/>
    <w:rsid w:val="00D95875"/>
    <w:rsid w:val="00DA3BF5"/>
    <w:rsid w:val="00DA4B73"/>
    <w:rsid w:val="00DB490C"/>
    <w:rsid w:val="00DB7BDE"/>
    <w:rsid w:val="00DC33F3"/>
    <w:rsid w:val="00DC34B9"/>
    <w:rsid w:val="00DC5AD2"/>
    <w:rsid w:val="00DD30C4"/>
    <w:rsid w:val="00DE01F6"/>
    <w:rsid w:val="00DE16DB"/>
    <w:rsid w:val="00DE1E32"/>
    <w:rsid w:val="00DE4696"/>
    <w:rsid w:val="00DE7E15"/>
    <w:rsid w:val="00DF2E53"/>
    <w:rsid w:val="00DF3B1B"/>
    <w:rsid w:val="00DF6BF6"/>
    <w:rsid w:val="00E0606B"/>
    <w:rsid w:val="00E07018"/>
    <w:rsid w:val="00E07E29"/>
    <w:rsid w:val="00E207FD"/>
    <w:rsid w:val="00E21C3F"/>
    <w:rsid w:val="00E36067"/>
    <w:rsid w:val="00E47DA0"/>
    <w:rsid w:val="00E52AF0"/>
    <w:rsid w:val="00E5324D"/>
    <w:rsid w:val="00E57EF8"/>
    <w:rsid w:val="00E64831"/>
    <w:rsid w:val="00E70EFE"/>
    <w:rsid w:val="00E74088"/>
    <w:rsid w:val="00E771B4"/>
    <w:rsid w:val="00E77EC8"/>
    <w:rsid w:val="00E8033A"/>
    <w:rsid w:val="00E82A62"/>
    <w:rsid w:val="00E8419C"/>
    <w:rsid w:val="00E85352"/>
    <w:rsid w:val="00E853EE"/>
    <w:rsid w:val="00E86AA3"/>
    <w:rsid w:val="00E95DB8"/>
    <w:rsid w:val="00EA1350"/>
    <w:rsid w:val="00EA397F"/>
    <w:rsid w:val="00EB6AD9"/>
    <w:rsid w:val="00ED0242"/>
    <w:rsid w:val="00ED7E18"/>
    <w:rsid w:val="00EE1A97"/>
    <w:rsid w:val="00EE3523"/>
    <w:rsid w:val="00EE3EF3"/>
    <w:rsid w:val="00EE5F08"/>
    <w:rsid w:val="00EF3F36"/>
    <w:rsid w:val="00EF5CEB"/>
    <w:rsid w:val="00EF7953"/>
    <w:rsid w:val="00F06AB2"/>
    <w:rsid w:val="00F16F82"/>
    <w:rsid w:val="00F17412"/>
    <w:rsid w:val="00F234CA"/>
    <w:rsid w:val="00F24A27"/>
    <w:rsid w:val="00F277AA"/>
    <w:rsid w:val="00F32C26"/>
    <w:rsid w:val="00F35523"/>
    <w:rsid w:val="00F44C8A"/>
    <w:rsid w:val="00F461DA"/>
    <w:rsid w:val="00F47C76"/>
    <w:rsid w:val="00F55D57"/>
    <w:rsid w:val="00F62A62"/>
    <w:rsid w:val="00F6509E"/>
    <w:rsid w:val="00F65322"/>
    <w:rsid w:val="00F6656B"/>
    <w:rsid w:val="00F7165D"/>
    <w:rsid w:val="00F71F8D"/>
    <w:rsid w:val="00F8559E"/>
    <w:rsid w:val="00F91D13"/>
    <w:rsid w:val="00F938B0"/>
    <w:rsid w:val="00FA2AA7"/>
    <w:rsid w:val="00FB5C11"/>
    <w:rsid w:val="00FC56E7"/>
    <w:rsid w:val="00FD29C4"/>
    <w:rsid w:val="00FE29E7"/>
    <w:rsid w:val="00FE31BA"/>
    <w:rsid w:val="00FE729F"/>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dormakaba.com/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group.com/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rmakabagroup.com/de/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3.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4.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3</Pages>
  <Words>772</Words>
  <Characters>4870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2023-12-20T07:48:00Z</dcterms:created>
  <dcterms:modified xsi:type="dcterms:W3CDTF">2023-12-20T07:48:00Z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