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43AB6193032A40C88345F6443D95F22E"/>
          </w:placeholder>
        </w:sdtPr>
        <w:sdtEndPr/>
        <w:sdtContent>
          <w:tr w:rsidR="00465EE8" w:rsidRPr="00465EE8" w14:paraId="35EE0AD0" w14:textId="77777777" w:rsidTr="00465EE8">
            <w:trPr>
              <w:trHeight w:val="1474"/>
            </w:trPr>
            <w:tc>
              <w:tcPr>
                <w:tcW w:w="7938" w:type="dxa"/>
              </w:tcPr>
              <w:p w14:paraId="2F21D92C" w14:textId="77777777" w:rsidR="00465EE8" w:rsidRPr="00465EE8" w:rsidRDefault="00465EE8" w:rsidP="00465EE8">
                <w:pPr>
                  <w:spacing w:line="240" w:lineRule="auto"/>
                </w:pPr>
              </w:p>
            </w:tc>
            <w:tc>
              <w:tcPr>
                <w:tcW w:w="1132" w:type="dxa"/>
              </w:tcPr>
              <w:p w14:paraId="40952D0C" w14:textId="77777777" w:rsidR="00465EE8" w:rsidRPr="00465EE8" w:rsidRDefault="00465EE8" w:rsidP="00465EE8">
                <w:pPr>
                  <w:spacing w:line="240" w:lineRule="auto"/>
                  <w:jc w:val="right"/>
                </w:pPr>
                <w:r w:rsidRPr="00465EE8">
                  <w:rPr>
                    <w:noProof/>
                  </w:rPr>
                  <w:drawing>
                    <wp:inline distT="0" distB="0" distL="0" distR="0" wp14:anchorId="258DD320" wp14:editId="4CE94B44">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7CECC8A0" w14:textId="77777777" w:rsidR="00F1018E" w:rsidRDefault="00F1018E"/>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43AB6193032A40C88345F6443D95F22E"/>
          </w:placeholder>
        </w:sdtPr>
        <w:sdtEndPr/>
        <w:sdtContent>
          <w:tr w:rsidR="00BF33AE" w14:paraId="0D709F07" w14:textId="77777777" w:rsidTr="00EF5A4E">
            <w:trPr>
              <w:trHeight w:hRule="exact" w:val="680"/>
            </w:trPr>
            <w:sdt>
              <w:sdtPr>
                <w:id w:val="-562105604"/>
                <w:lock w:val="sdtContentLocked"/>
                <w:placeholder>
                  <w:docPart w:val="CC17298834E140218E56FC1EB4240F35"/>
                </w:placeholder>
              </w:sdtPr>
              <w:sdtEndPr/>
              <w:sdtContent>
                <w:tc>
                  <w:tcPr>
                    <w:tcW w:w="9071" w:type="dxa"/>
                  </w:tcPr>
                  <w:p w14:paraId="0DC9AFF9"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rPr>
            <w:color w:val="auto"/>
          </w:rPr>
          <w:id w:val="2079708209"/>
          <w:lock w:val="sdtContentLocked"/>
          <w:placeholder>
            <w:docPart w:val="43AB6193032A40C88345F6443D95F22E"/>
          </w:placeholder>
        </w:sdtPr>
        <w:sdtEndPr/>
        <w:sdtContent>
          <w:tr w:rsidR="00973546" w:rsidRPr="00840C91" w14:paraId="4FAF2DB8" w14:textId="77777777" w:rsidTr="00F1018E">
            <w:trPr>
              <w:trHeight w:hRule="exact" w:val="568"/>
            </w:trPr>
            <w:sdt>
              <w:sdtPr>
                <w:rPr>
                  <w:color w:val="auto"/>
                </w:rPr>
                <w:id w:val="42179897"/>
                <w:lock w:val="sdtLocked"/>
                <w:placeholder>
                  <w:docPart w:val="89ED5C307FAC4CB5A262B971EAABB5DD"/>
                </w:placeholder>
              </w:sdtPr>
              <w:sdtEndPr>
                <w:rPr>
                  <w:color w:val="1D1D1B" w:themeColor="text1"/>
                </w:rPr>
              </w:sdtEndPr>
              <w:sdtContent>
                <w:tc>
                  <w:tcPr>
                    <w:tcW w:w="9071" w:type="dxa"/>
                  </w:tcPr>
                  <w:p w14:paraId="34919288" w14:textId="44ACCC5E" w:rsidR="00973546" w:rsidRPr="00F1018E" w:rsidRDefault="00332F6D" w:rsidP="00332F6D">
                    <w:pPr>
                      <w:autoSpaceDE w:val="0"/>
                      <w:autoSpaceDN w:val="0"/>
                      <w:adjustRightInd w:val="0"/>
                      <w:spacing w:line="240" w:lineRule="auto"/>
                      <w:rPr>
                        <w:rFonts w:ascii="Arial-BoldMT" w:hAnsi="Arial-BoldMT" w:cs="Arial-BoldMT"/>
                        <w:b/>
                        <w:bCs/>
                        <w:sz w:val="32"/>
                        <w:szCs w:val="32"/>
                      </w:rPr>
                    </w:pPr>
                    <w:r w:rsidRPr="00332F6D">
                      <w:rPr>
                        <w:rFonts w:ascii="Arial-BoldMT" w:hAnsi="Arial-BoldMT" w:cs="Arial-BoldMT"/>
                        <w:b/>
                        <w:bCs/>
                        <w:sz w:val="32"/>
                        <w:szCs w:val="32"/>
                      </w:rPr>
                      <w:t xml:space="preserve">Bundesehrenpreis in Gold für </w:t>
                    </w:r>
                    <w:r>
                      <w:rPr>
                        <w:rFonts w:ascii="Arial-BoldMT" w:hAnsi="Arial-BoldMT" w:cs="Arial-BoldMT"/>
                        <w:b/>
                        <w:bCs/>
                        <w:sz w:val="32"/>
                        <w:szCs w:val="32"/>
                      </w:rPr>
                      <w:t>Edeka</w:t>
                    </w:r>
                    <w:r w:rsidRPr="00332F6D">
                      <w:rPr>
                        <w:rFonts w:ascii="Arial-BoldMT" w:hAnsi="Arial-BoldMT" w:cs="Arial-BoldMT"/>
                        <w:b/>
                        <w:bCs/>
                        <w:sz w:val="32"/>
                        <w:szCs w:val="32"/>
                      </w:rPr>
                      <w:t xml:space="preserve"> Südwest Fleisch</w:t>
                    </w:r>
                  </w:p>
                </w:tc>
              </w:sdtContent>
            </w:sdt>
          </w:tr>
        </w:sdtContent>
      </w:sdt>
    </w:tbl>
    <w:sdt>
      <w:sdtPr>
        <w:id w:val="-860516056"/>
        <w:placeholder>
          <w:docPart w:val="3956E95CEA7B41518328C2E3B2D838F6"/>
        </w:placeholder>
      </w:sdtPr>
      <w:sdtEndPr/>
      <w:sdtContent>
        <w:p w14:paraId="3C616181" w14:textId="23D0DAD1" w:rsidR="00F1018E" w:rsidRDefault="00332F6D" w:rsidP="00332F6D">
          <w:pPr>
            <w:autoSpaceDE w:val="0"/>
            <w:autoSpaceDN w:val="0"/>
            <w:adjustRightInd w:val="0"/>
            <w:spacing w:line="360" w:lineRule="auto"/>
          </w:pPr>
          <w:r w:rsidRPr="00332F6D">
            <w:rPr>
              <w:b/>
              <w:bCs/>
            </w:rPr>
            <w:t>Höchste Auszeichnung der deutschen Ernährungswirtschaft: Bundesehrenpreis für Qualität und Nachhaltigkeit in der Lebensmittelherstellung</w:t>
          </w:r>
          <w:r>
            <w:rPr>
              <w:b/>
              <w:bCs/>
            </w:rPr>
            <w:t xml:space="preserve"> in Berlin verliehen</w:t>
          </w:r>
        </w:p>
        <w:p w14:paraId="4C9FC058" w14:textId="77777777" w:rsidR="00332F6D" w:rsidRPr="00332F6D" w:rsidRDefault="00971DA5" w:rsidP="00332F6D">
          <w:pPr>
            <w:autoSpaceDE w:val="0"/>
            <w:autoSpaceDN w:val="0"/>
            <w:adjustRightInd w:val="0"/>
            <w:spacing w:line="360" w:lineRule="auto"/>
          </w:pPr>
        </w:p>
      </w:sdtContent>
    </w:sdt>
    <w:p w14:paraId="7F1A75AF" w14:textId="6DD31905" w:rsidR="00332F6D" w:rsidRPr="00332F6D" w:rsidRDefault="00971DA5" w:rsidP="00332F6D">
      <w:pPr>
        <w:pStyle w:val="Intro-Text"/>
      </w:pPr>
      <w:sdt>
        <w:sdtPr>
          <w:id w:val="1521048624"/>
          <w:placeholder>
            <w:docPart w:val="DEFD776492FD49BB979A59916B8A27AE"/>
          </w:placeholder>
        </w:sdtPr>
        <w:sdtEndPr/>
        <w:sdtContent>
          <w:r w:rsidR="007146CA">
            <w:t>Rheinstetten</w:t>
          </w:r>
        </w:sdtContent>
      </w:sdt>
      <w:r w:rsidR="00BD7929">
        <w:t>/</w:t>
      </w:r>
      <w:sdt>
        <w:sdtPr>
          <w:id w:val="765271979"/>
          <w:placeholder>
            <w:docPart w:val="93F87C3402384721AC2A3D3B8F437872"/>
          </w:placeholder>
          <w:date w:fullDate="2024-04-29T00:00:00Z">
            <w:dateFormat w:val="dd.MM.yyyy"/>
            <w:lid w:val="de-DE"/>
            <w:storeMappedDataAs w:val="dateTime"/>
            <w:calendar w:val="gregorian"/>
          </w:date>
        </w:sdtPr>
        <w:sdtEndPr/>
        <w:sdtContent>
          <w:r w:rsidR="007146CA">
            <w:t>2</w:t>
          </w:r>
          <w:r w:rsidR="00D033FF">
            <w:t>9</w:t>
          </w:r>
          <w:r w:rsidR="007146CA">
            <w:t>.04.2024</w:t>
          </w:r>
        </w:sdtContent>
      </w:sdt>
      <w:r w:rsidR="00BD7929">
        <w:t xml:space="preserve"> </w:t>
      </w:r>
      <w:r w:rsidR="00F1018E">
        <w:t>–</w:t>
      </w:r>
      <w:r w:rsidR="00BD7929">
        <w:t xml:space="preserve"> </w:t>
      </w:r>
      <w:r w:rsidR="00332F6D" w:rsidRPr="00332F6D">
        <w:t xml:space="preserve">Das Bundesministerium für Ernährung und Landwirtschaft (BMEL) hat die </w:t>
      </w:r>
      <w:r w:rsidR="00332F6D">
        <w:t>Edeka</w:t>
      </w:r>
      <w:r w:rsidR="00332F6D" w:rsidRPr="00332F6D">
        <w:t xml:space="preserve"> Südwest Fleisch GmbH aus Rheinstetten mit dem Bundesehrenpreis für Qualität und Nachhaltigkeit in der Lebensmittelherstellung geehrt. Das ist die höchste Auszeichnung der deutschen Ernährungswirtschaft. In der Kategorie „Großunternehmen“ erhielt </w:t>
      </w:r>
      <w:r w:rsidR="00332F6D">
        <w:t>Edeka</w:t>
      </w:r>
      <w:r w:rsidR="00332F6D" w:rsidRPr="00332F6D">
        <w:t xml:space="preserve"> Südwest Fleisch den einzigen Bundesehrenpreis für Fleisch und Fleischerzeugnisse in Gold. Cem Özdemir, Bundesminister für Ernährung und Landwirtschaft, überreichte gemeinsam mit Hubertus Paetow, Präsident der DLG (Deutsche Landwirtschafts-Gesellschaft), Urkunde und Medaille in festlichem Rahmen in Berlin.</w:t>
      </w:r>
    </w:p>
    <w:p w14:paraId="3521C139" w14:textId="729A4834" w:rsidR="00332F6D" w:rsidRPr="00332F6D" w:rsidRDefault="00332F6D" w:rsidP="00332F6D">
      <w:pPr>
        <w:pStyle w:val="Flietext"/>
      </w:pPr>
      <w:r w:rsidRPr="00332F6D">
        <w:t xml:space="preserve">Bundesminister Cem Özdemir sagte: „Die geehrten Metzgerinnen und Metzger, Fleischerinnen und Fleischer zeigen auf beeindruckende Weise, dass Nachhaltigkeit eine ebenso große Rolle spielt, wie Produktqualität. In dieser Kategorie wurden Nachhaltigkeitsaspekte erstmals stärker gewichtet. Die Bundesehrenpreise zeigen damit das Potenzial auf, das in den Betrieben steckt: Die Preisträgerinnen und Preisträger erkennen die Herausforderungen unserer Zeit und verfolgen bereits nachhaltige, innovative Ansätze. Das wird auch von Verbraucherinnen und Verbrauchern immer stärker nachgefragt.“ </w:t>
      </w:r>
    </w:p>
    <w:p w14:paraId="3671A71D" w14:textId="7313AFD1" w:rsidR="00332F6D" w:rsidRDefault="00332F6D" w:rsidP="00332F6D">
      <w:pPr>
        <w:pStyle w:val="Flietext"/>
      </w:pPr>
      <w:r w:rsidRPr="00332F6D">
        <w:t xml:space="preserve">Der Bundesehrenpreis steht mit seinen erweiterten Vergabekriterien nach den Worten von DLG-Präsident Hubertus Paetow für Glaubwürdigkeit und Wertschätzung der </w:t>
      </w:r>
      <w:r w:rsidRPr="00332F6D">
        <w:lastRenderedPageBreak/>
        <w:t xml:space="preserve">Qualitäts- und Nachhaltigkeitsleistungen der Unternehmen. </w:t>
      </w:r>
      <w:r>
        <w:t>„</w:t>
      </w:r>
      <w:r w:rsidRPr="00332F6D">
        <w:t>Denn wertvolle Ressourcen werden mit viel Know-how zu Produkten höchster Qualität verarbeitet. Diesem nachgewiesenen Bekenntnis zu Qualität und Genuss gilt es jetzt treu zu bleiben”, so Paetow über die nachhaltigen Qualitätsanstrengungen, die der Bundesehrenpreis transparent macht.</w:t>
      </w:r>
    </w:p>
    <w:p w14:paraId="7EFC9764" w14:textId="77777777" w:rsidR="00332F6D" w:rsidRDefault="00332F6D" w:rsidP="00332F6D">
      <w:pPr>
        <w:pStyle w:val="Flietext"/>
      </w:pPr>
    </w:p>
    <w:p w14:paraId="2846FAE3" w14:textId="6A2BB705" w:rsidR="00332F6D" w:rsidRPr="00332F6D" w:rsidRDefault="00332F6D" w:rsidP="00EC1EAD">
      <w:pPr>
        <w:pStyle w:val="Flietext"/>
        <w:spacing w:before="240"/>
        <w:rPr>
          <w:b/>
          <w:bCs/>
        </w:rPr>
      </w:pPr>
      <w:r w:rsidRPr="00332F6D">
        <w:rPr>
          <w:b/>
          <w:bCs/>
        </w:rPr>
        <w:t xml:space="preserve">Vergabekriterien </w:t>
      </w:r>
      <w:r>
        <w:rPr>
          <w:b/>
          <w:bCs/>
        </w:rPr>
        <w:t>im Rahmen der DLG-Qualitätsprüfungen</w:t>
      </w:r>
      <w:r w:rsidRPr="00332F6D">
        <w:rPr>
          <w:b/>
          <w:bCs/>
        </w:rPr>
        <w:t xml:space="preserve"> </w:t>
      </w:r>
    </w:p>
    <w:p w14:paraId="7444F0F1" w14:textId="31793FDF" w:rsidR="00332F6D" w:rsidRDefault="00332F6D" w:rsidP="00EC1EAD">
      <w:pPr>
        <w:pStyle w:val="Flietext"/>
        <w:spacing w:before="240"/>
      </w:pPr>
      <w:r w:rsidRPr="00332F6D">
        <w:t>Die Bundesehrenpreise für Qualität und Nachhaltigkeit werden jährlich an neun Unternehmen der deutschen Fleischwirtschaft verliehen. Die Eingruppierung in die drei Kategorien Klein-, Mittel- und Großunternehmen richtet sich nach dem Jahresumsatz der Preisträger. Innerhalb jeder Kategorie werden maximal ein Bundesehrenpreis in Gold und Silber sowie die restlichen in Bronze verliehen. Die Produkte der Bundesehrenpreisträger müssen in den letzten beiden Jahren im Rahmen der DLG-Qualitätsprüfungen für Fleischerzeugnisse, Fertiggerichte, Tiefkühlkost und Feinkost eine Gold-Prämierung erzielt haben. Zusätzlich müssen die Bundesehrenpreisträger abhängig von ihrer Unternehmensgröße weitere Pflicht- und Wahlkriterien für Nachhaltigkeit erfüllen, zu denen beispielsweise Haltungsform Schwein ab Stufe 2, Energiemanagement, Ressourcenschonende Produktion und weitere ökologische Kriterien zählen.</w:t>
      </w:r>
    </w:p>
    <w:p w14:paraId="3459B86C" w14:textId="77777777" w:rsidR="00332F6D" w:rsidRDefault="00332F6D" w:rsidP="00332F6D">
      <w:pPr>
        <w:pStyle w:val="Flietext"/>
      </w:pPr>
    </w:p>
    <w:p w14:paraId="4160066B" w14:textId="3EA640E2" w:rsidR="00EF79AA" w:rsidRDefault="00332F6D" w:rsidP="00464EEB">
      <w:pPr>
        <w:pStyle w:val="Flietext"/>
      </w:pPr>
      <w:r>
        <w:t xml:space="preserve">Bei der </w:t>
      </w:r>
      <w:r w:rsidR="00083291">
        <w:t>diesjährigen</w:t>
      </w:r>
      <w:r>
        <w:t xml:space="preserve"> Prüfung der Deutschen Landwirtschafts-Gesellschaft (DLG) ha</w:t>
      </w:r>
      <w:r w:rsidR="00083291">
        <w:t>tt</w:t>
      </w:r>
      <w:r>
        <w:t>en die Schinken- und Wurstprodukte von Edeka Südwest Fleisch mit 40 Gold-, acht Silber- und zwei Bronzemedaillen wieder erfolgreich abgeschnitten.</w:t>
      </w:r>
      <w:r w:rsidR="00083291">
        <w:t xml:space="preserve"> </w:t>
      </w:r>
      <w:r w:rsidR="00F16E40">
        <w:t xml:space="preserve">Alle prämierten Produkte sind online abrufbar unter: </w:t>
      </w:r>
      <w:hyperlink r:id="rId8" w:anchor="/schinkenwurst/mask" w:history="1">
        <w:r w:rsidR="00F16E40" w:rsidRPr="00A1780C">
          <w:rPr>
            <w:rStyle w:val="Hyperlink"/>
          </w:rPr>
          <w:t>https://www.dlg.org/de/lebensmittel/qualitaetspruefungen/preistraegerdatenbanken/schinken-und-wurst-2024#/schinkenwurst/mask</w:t>
        </w:r>
      </w:hyperlink>
      <w:r w:rsidR="00D033FF">
        <w:rPr>
          <w:rStyle w:val="Hyperlink"/>
        </w:rPr>
        <w:t xml:space="preserve"> </w:t>
      </w:r>
      <w:r w:rsidR="00F16E40">
        <w:t xml:space="preserve"> </w:t>
      </w:r>
    </w:p>
    <w:p w14:paraId="1BE30373" w14:textId="77777777" w:rsidR="00EF79AA" w:rsidRPr="00EF79AA" w:rsidRDefault="00971DA5" w:rsidP="00EF79AA">
      <w:pPr>
        <w:pStyle w:val="Zusatzinformation-berschrift"/>
      </w:pPr>
      <w:sdt>
        <w:sdtPr>
          <w:id w:val="-1061561099"/>
          <w:placeholder>
            <w:docPart w:val="F1180E0B49534F17BEE5CE7CD4CBDE0F"/>
          </w:placeholder>
        </w:sdtPr>
        <w:sdtEndPr/>
        <w:sdtContent>
          <w:r w:rsidR="00E30C1E" w:rsidRPr="00E30C1E">
            <w:t>Zusatzinformation</w:t>
          </w:r>
          <w:r w:rsidR="00A15F62">
            <w:t xml:space="preserve"> – </w:t>
          </w:r>
          <w:r w:rsidR="00E30C1E" w:rsidRPr="00E30C1E">
            <w:t>Edeka Südwest</w:t>
          </w:r>
        </w:sdtContent>
      </w:sdt>
    </w:p>
    <w:p w14:paraId="6F081EAD" w14:textId="77777777" w:rsidR="0043781B" w:rsidRPr="006D08E3" w:rsidRDefault="00971DA5" w:rsidP="006D08E3">
      <w:pPr>
        <w:pStyle w:val="Zusatzinformation-Text"/>
      </w:pPr>
      <w:sdt>
        <w:sdtPr>
          <w:id w:val="-746034625"/>
          <w:placeholder>
            <w:docPart w:val="D688E6E06E2D4B709113F78324E29913"/>
          </w:placeholder>
        </w:sdtPr>
        <w:sdtEndPr/>
        <w:sdtContent>
          <w:sdt>
            <w:sdtPr>
              <w:id w:val="-1782556450"/>
              <w:placeholder>
                <w:docPart w:val="A670EA5372DF4DC998D6078B4B0D3C73"/>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w:t>
              </w:r>
              <w:r w:rsidR="00A15F62">
                <w:lastRenderedPageBreak/>
                <w:t>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9"/>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F4BF" w14:textId="77777777" w:rsidR="007146CA" w:rsidRDefault="007146CA" w:rsidP="000B64B7">
      <w:r>
        <w:separator/>
      </w:r>
    </w:p>
  </w:endnote>
  <w:endnote w:type="continuationSeparator" w:id="0">
    <w:p w14:paraId="2F77C74A" w14:textId="77777777" w:rsidR="007146CA" w:rsidRDefault="007146C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43AB6193032A40C88345F6443D95F22E"/>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43AB6193032A40C88345F6443D95F22E"/>
            </w:placeholder>
          </w:sdtPr>
          <w:sdtEndPr>
            <w:rPr>
              <w:b/>
              <w:bCs/>
              <w:color w:val="1D1D1B" w:themeColor="text2"/>
              <w:sz w:val="18"/>
              <w:szCs w:val="18"/>
            </w:rPr>
          </w:sdtEndPr>
          <w:sdtContent>
            <w:tr w:rsidR="00BE785A" w14:paraId="28C14F74" w14:textId="77777777" w:rsidTr="00503BFF">
              <w:trPr>
                <w:trHeight w:hRule="exact" w:val="227"/>
              </w:trPr>
              <w:tc>
                <w:tcPr>
                  <w:tcW w:w="9071" w:type="dxa"/>
                </w:tcPr>
                <w:p w14:paraId="2BB0628C"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971DA5">
                    <w:fldChar w:fldCharType="begin"/>
                  </w:r>
                  <w:r w:rsidR="00971DA5">
                    <w:instrText xml:space="preserve"> NUMPAGES  \* Arabic  \* MERGEFORMAT </w:instrText>
                  </w:r>
                  <w:r w:rsidR="00971DA5">
                    <w:fldChar w:fldCharType="separate"/>
                  </w:r>
                  <w:r>
                    <w:rPr>
                      <w:noProof/>
                    </w:rPr>
                    <w:t>1</w:t>
                  </w:r>
                  <w:r w:rsidR="00971DA5">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43AB6193032A40C88345F6443D95F22E"/>
            </w:placeholder>
          </w:sdtPr>
          <w:sdtEndPr/>
          <w:sdtContent>
            <w:sdt>
              <w:sdtPr>
                <w:id w:val="-79604635"/>
                <w:lock w:val="sdtContentLocked"/>
                <w:placeholder>
                  <w:docPart w:val="89ED5C307FAC4CB5A262B971EAABB5DD"/>
                </w:placeholder>
              </w:sdtPr>
              <w:sdtEndPr/>
              <w:sdtContent>
                <w:tr w:rsidR="00503BFF" w14:paraId="26614A74" w14:textId="77777777" w:rsidTr="00B31928">
                  <w:trPr>
                    <w:trHeight w:hRule="exact" w:val="1361"/>
                  </w:trPr>
                  <w:tc>
                    <w:tcPr>
                      <w:tcW w:w="9071" w:type="dxa"/>
                    </w:tcPr>
                    <w:p w14:paraId="1B11F0A1"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A492203" w14:textId="77777777" w:rsidR="00B31928" w:rsidRDefault="00B31928" w:rsidP="00B31928">
                      <w:pPr>
                        <w:pStyle w:val="Fuzeilentext"/>
                      </w:pPr>
                      <w:r>
                        <w:t>Edekastraße 1 • 77656 Offenburg</w:t>
                      </w:r>
                    </w:p>
                    <w:p w14:paraId="02AA988C" w14:textId="77777777" w:rsidR="00B31928" w:rsidRDefault="00B31928" w:rsidP="00B31928">
                      <w:pPr>
                        <w:pStyle w:val="Fuzeilentext"/>
                      </w:pPr>
                      <w:r>
                        <w:t>Telefon: 0781 502-661</w:t>
                      </w:r>
                      <w:r w:rsidR="00C600CE">
                        <w:t>0</w:t>
                      </w:r>
                      <w:r>
                        <w:t xml:space="preserve"> • Fax: 0781 502-6180</w:t>
                      </w:r>
                    </w:p>
                    <w:p w14:paraId="65AAE2F6" w14:textId="77777777" w:rsidR="00B31928" w:rsidRDefault="00B31928" w:rsidP="00B31928">
                      <w:pPr>
                        <w:pStyle w:val="Fuzeilentext"/>
                      </w:pPr>
                      <w:r>
                        <w:t xml:space="preserve">E-Mail: presse@edeka-suedwest.de </w:t>
                      </w:r>
                    </w:p>
                    <w:p w14:paraId="67D1E8BC" w14:textId="77777777" w:rsidR="00B31928" w:rsidRDefault="00B31928" w:rsidP="00B31928">
                      <w:pPr>
                        <w:pStyle w:val="Fuzeilentext"/>
                      </w:pPr>
                      <w:r>
                        <w:t>https://verbund.edeka/südwest • www.edeka.de/suedwest</w:t>
                      </w:r>
                    </w:p>
                    <w:p w14:paraId="7ADA5E51" w14:textId="77777777" w:rsidR="00503BFF" w:rsidRPr="00B31928" w:rsidRDefault="00B31928" w:rsidP="00B31928">
                      <w:pPr>
                        <w:pStyle w:val="Fuzeilentext"/>
                      </w:pPr>
                      <w:r>
                        <w:t>www.xing.com/company/edekasuedwest • www.linkedin.com/company/edekasuedwest</w:t>
                      </w:r>
                    </w:p>
                  </w:tc>
                </w:tr>
              </w:sdtContent>
            </w:sdt>
          </w:sdtContent>
        </w:sdt>
      </w:tbl>
      <w:p w14:paraId="7D7215E2"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0688D359" wp14:editId="4A20BD8C">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3E4FC"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51470E2" wp14:editId="5C3B83D0">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5F935"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44F9" w14:textId="77777777" w:rsidR="007146CA" w:rsidRDefault="007146CA" w:rsidP="000B64B7">
      <w:r>
        <w:separator/>
      </w:r>
    </w:p>
  </w:footnote>
  <w:footnote w:type="continuationSeparator" w:id="0">
    <w:p w14:paraId="7FC8AEAD" w14:textId="77777777" w:rsidR="007146CA" w:rsidRDefault="007146C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CA"/>
    <w:rsid w:val="0000587B"/>
    <w:rsid w:val="00007E0A"/>
    <w:rsid w:val="00011366"/>
    <w:rsid w:val="000314BC"/>
    <w:rsid w:val="0003575C"/>
    <w:rsid w:val="000401C5"/>
    <w:rsid w:val="00061F34"/>
    <w:rsid w:val="000731B9"/>
    <w:rsid w:val="0007721D"/>
    <w:rsid w:val="00083291"/>
    <w:rsid w:val="000B64B7"/>
    <w:rsid w:val="00154F99"/>
    <w:rsid w:val="001762B1"/>
    <w:rsid w:val="001A7E1B"/>
    <w:rsid w:val="001D4BAC"/>
    <w:rsid w:val="001D61AF"/>
    <w:rsid w:val="001E47DB"/>
    <w:rsid w:val="00203058"/>
    <w:rsid w:val="00203E84"/>
    <w:rsid w:val="002127BF"/>
    <w:rsid w:val="00233953"/>
    <w:rsid w:val="00247304"/>
    <w:rsid w:val="002601D7"/>
    <w:rsid w:val="002B1C64"/>
    <w:rsid w:val="00332F6D"/>
    <w:rsid w:val="00385187"/>
    <w:rsid w:val="003D421D"/>
    <w:rsid w:val="004010CB"/>
    <w:rsid w:val="004255A3"/>
    <w:rsid w:val="0043781B"/>
    <w:rsid w:val="00456265"/>
    <w:rsid w:val="00464EEB"/>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C6DE5"/>
    <w:rsid w:val="006D08E3"/>
    <w:rsid w:val="006F118C"/>
    <w:rsid w:val="006F2167"/>
    <w:rsid w:val="00707356"/>
    <w:rsid w:val="00710444"/>
    <w:rsid w:val="007146CA"/>
    <w:rsid w:val="00752FB9"/>
    <w:rsid w:val="00765C93"/>
    <w:rsid w:val="00797DFD"/>
    <w:rsid w:val="007A5FAE"/>
    <w:rsid w:val="00840C91"/>
    <w:rsid w:val="00841822"/>
    <w:rsid w:val="0085383C"/>
    <w:rsid w:val="00865A58"/>
    <w:rsid w:val="00880966"/>
    <w:rsid w:val="008A2D8E"/>
    <w:rsid w:val="008C2F79"/>
    <w:rsid w:val="008E284B"/>
    <w:rsid w:val="00903E04"/>
    <w:rsid w:val="00911B5C"/>
    <w:rsid w:val="009479C9"/>
    <w:rsid w:val="00971DA5"/>
    <w:rsid w:val="009731F1"/>
    <w:rsid w:val="00973546"/>
    <w:rsid w:val="00980227"/>
    <w:rsid w:val="00991BCF"/>
    <w:rsid w:val="009B3C9B"/>
    <w:rsid w:val="009B5072"/>
    <w:rsid w:val="00A14E43"/>
    <w:rsid w:val="00A15F62"/>
    <w:rsid w:val="00A534E9"/>
    <w:rsid w:val="00AE4D51"/>
    <w:rsid w:val="00B0619B"/>
    <w:rsid w:val="00B07C30"/>
    <w:rsid w:val="00B31928"/>
    <w:rsid w:val="00B44DE9"/>
    <w:rsid w:val="00B8553A"/>
    <w:rsid w:val="00BD2F2F"/>
    <w:rsid w:val="00BD7929"/>
    <w:rsid w:val="00BE785A"/>
    <w:rsid w:val="00BF33AE"/>
    <w:rsid w:val="00C44B3E"/>
    <w:rsid w:val="00C569AA"/>
    <w:rsid w:val="00C600CE"/>
    <w:rsid w:val="00C76D49"/>
    <w:rsid w:val="00CA59F6"/>
    <w:rsid w:val="00D033FF"/>
    <w:rsid w:val="00D161B0"/>
    <w:rsid w:val="00D16B68"/>
    <w:rsid w:val="00D33653"/>
    <w:rsid w:val="00D748A3"/>
    <w:rsid w:val="00D85FA9"/>
    <w:rsid w:val="00DB0ADC"/>
    <w:rsid w:val="00DC3D83"/>
    <w:rsid w:val="00E01A77"/>
    <w:rsid w:val="00E100C9"/>
    <w:rsid w:val="00E30C1E"/>
    <w:rsid w:val="00E652FF"/>
    <w:rsid w:val="00E87EB6"/>
    <w:rsid w:val="00EB51D9"/>
    <w:rsid w:val="00EC1EAD"/>
    <w:rsid w:val="00EF5A4E"/>
    <w:rsid w:val="00EF79AA"/>
    <w:rsid w:val="00F1018E"/>
    <w:rsid w:val="00F16E40"/>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6F56D"/>
  <w15:chartTrackingRefBased/>
  <w15:docId w15:val="{8D05002B-BE61-4666-A7B0-97D7638B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332F6D"/>
    <w:rPr>
      <w:sz w:val="16"/>
      <w:szCs w:val="16"/>
    </w:rPr>
  </w:style>
  <w:style w:type="paragraph" w:styleId="Kommentartext">
    <w:name w:val="annotation text"/>
    <w:basedOn w:val="Standard"/>
    <w:link w:val="KommentartextZchn"/>
    <w:uiPriority w:val="99"/>
    <w:semiHidden/>
    <w:rsid w:val="00332F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2F6D"/>
    <w:rPr>
      <w:sz w:val="20"/>
      <w:szCs w:val="20"/>
    </w:rPr>
  </w:style>
  <w:style w:type="paragraph" w:styleId="Kommentarthema">
    <w:name w:val="annotation subject"/>
    <w:basedOn w:val="Kommentartext"/>
    <w:next w:val="Kommentartext"/>
    <w:link w:val="KommentarthemaZchn"/>
    <w:uiPriority w:val="99"/>
    <w:semiHidden/>
    <w:rsid w:val="00332F6D"/>
    <w:rPr>
      <w:b/>
      <w:bCs/>
    </w:rPr>
  </w:style>
  <w:style w:type="character" w:customStyle="1" w:styleId="KommentarthemaZchn">
    <w:name w:val="Kommentarthema Zchn"/>
    <w:basedOn w:val="KommentartextZchn"/>
    <w:link w:val="Kommentarthema"/>
    <w:uiPriority w:val="99"/>
    <w:semiHidden/>
    <w:rsid w:val="00332F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g.org/de/lebensmittel/qualitaetspruefungen/preistraegerdatenbanken/schinken-und-wurst-202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AB6193032A40C88345F6443D95F22E"/>
        <w:category>
          <w:name w:val="Allgemein"/>
          <w:gallery w:val="placeholder"/>
        </w:category>
        <w:types>
          <w:type w:val="bbPlcHdr"/>
        </w:types>
        <w:behaviors>
          <w:behavior w:val="content"/>
        </w:behaviors>
        <w:guid w:val="{B3A7B520-30C5-40CD-B848-50E69CE1DD0B}"/>
      </w:docPartPr>
      <w:docPartBody>
        <w:p w:rsidR="00055B83" w:rsidRDefault="00055B83">
          <w:pPr>
            <w:pStyle w:val="43AB6193032A40C88345F6443D95F22E"/>
          </w:pPr>
          <w:r w:rsidRPr="00523F70">
            <w:rPr>
              <w:rStyle w:val="Platzhaltertext"/>
            </w:rPr>
            <w:t>Klicken oder tippen Sie hier, um Text einzugeben.</w:t>
          </w:r>
        </w:p>
      </w:docPartBody>
    </w:docPart>
    <w:docPart>
      <w:docPartPr>
        <w:name w:val="CC17298834E140218E56FC1EB4240F35"/>
        <w:category>
          <w:name w:val="Allgemein"/>
          <w:gallery w:val="placeholder"/>
        </w:category>
        <w:types>
          <w:type w:val="bbPlcHdr"/>
        </w:types>
        <w:behaviors>
          <w:behavior w:val="content"/>
        </w:behaviors>
        <w:guid w:val="{D36B4654-7B39-43E6-94ED-B87B8BB63EAA}"/>
      </w:docPartPr>
      <w:docPartBody>
        <w:p w:rsidR="00055B83" w:rsidRDefault="00055B83">
          <w:pPr>
            <w:pStyle w:val="CC17298834E140218E56FC1EB4240F35"/>
          </w:pPr>
          <w:r>
            <w:rPr>
              <w:rStyle w:val="Platzhaltertext"/>
            </w:rPr>
            <w:t>titel</w:t>
          </w:r>
        </w:p>
      </w:docPartBody>
    </w:docPart>
    <w:docPart>
      <w:docPartPr>
        <w:name w:val="89ED5C307FAC4CB5A262B971EAABB5DD"/>
        <w:category>
          <w:name w:val="Allgemein"/>
          <w:gallery w:val="placeholder"/>
        </w:category>
        <w:types>
          <w:type w:val="bbPlcHdr"/>
        </w:types>
        <w:behaviors>
          <w:behavior w:val="content"/>
        </w:behaviors>
        <w:guid w:val="{26844BD7-9F19-49BC-8E33-13E5F234DB77}"/>
      </w:docPartPr>
      <w:docPartBody>
        <w:p w:rsidR="00055B83" w:rsidRDefault="00055B83">
          <w:pPr>
            <w:pStyle w:val="89ED5C307FAC4CB5A262B971EAABB5DD"/>
          </w:pPr>
          <w:r>
            <w:rPr>
              <w:rStyle w:val="Platzhaltertext"/>
            </w:rPr>
            <w:t>Headline</w:t>
          </w:r>
        </w:p>
      </w:docPartBody>
    </w:docPart>
    <w:docPart>
      <w:docPartPr>
        <w:name w:val="3956E95CEA7B41518328C2E3B2D838F6"/>
        <w:category>
          <w:name w:val="Allgemein"/>
          <w:gallery w:val="placeholder"/>
        </w:category>
        <w:types>
          <w:type w:val="bbPlcHdr"/>
        </w:types>
        <w:behaviors>
          <w:behavior w:val="content"/>
        </w:behaviors>
        <w:guid w:val="{208C4E0F-3AC9-49A6-B0DC-8EE603B3555E}"/>
      </w:docPartPr>
      <w:docPartBody>
        <w:p w:rsidR="00055B83" w:rsidRDefault="00055B83">
          <w:pPr>
            <w:pStyle w:val="3956E95CEA7B41518328C2E3B2D838F6"/>
          </w:pPr>
          <w:r>
            <w:rPr>
              <w:rStyle w:val="Platzhaltertext"/>
              <w:lang w:val="en-US"/>
            </w:rPr>
            <w:t>Subline</w:t>
          </w:r>
        </w:p>
      </w:docPartBody>
    </w:docPart>
    <w:docPart>
      <w:docPartPr>
        <w:name w:val="DEFD776492FD49BB979A59916B8A27AE"/>
        <w:category>
          <w:name w:val="Allgemein"/>
          <w:gallery w:val="placeholder"/>
        </w:category>
        <w:types>
          <w:type w:val="bbPlcHdr"/>
        </w:types>
        <w:behaviors>
          <w:behavior w:val="content"/>
        </w:behaviors>
        <w:guid w:val="{F3089CAC-F2AB-44D9-938D-E70A4D3ED872}"/>
      </w:docPartPr>
      <w:docPartBody>
        <w:p w:rsidR="00055B83" w:rsidRDefault="00055B83">
          <w:pPr>
            <w:pStyle w:val="DEFD776492FD49BB979A59916B8A27AE"/>
          </w:pPr>
          <w:r>
            <w:rPr>
              <w:rStyle w:val="Platzhaltertext"/>
            </w:rPr>
            <w:t>Ort</w:t>
          </w:r>
        </w:p>
      </w:docPartBody>
    </w:docPart>
    <w:docPart>
      <w:docPartPr>
        <w:name w:val="93F87C3402384721AC2A3D3B8F437872"/>
        <w:category>
          <w:name w:val="Allgemein"/>
          <w:gallery w:val="placeholder"/>
        </w:category>
        <w:types>
          <w:type w:val="bbPlcHdr"/>
        </w:types>
        <w:behaviors>
          <w:behavior w:val="content"/>
        </w:behaviors>
        <w:guid w:val="{432F68BF-7591-4335-A98E-F99289DA7832}"/>
      </w:docPartPr>
      <w:docPartBody>
        <w:p w:rsidR="00055B83" w:rsidRDefault="00055B83">
          <w:pPr>
            <w:pStyle w:val="93F87C3402384721AC2A3D3B8F437872"/>
          </w:pPr>
          <w:r w:rsidRPr="007C076F">
            <w:rPr>
              <w:rStyle w:val="Platzhaltertext"/>
            </w:rPr>
            <w:t>Datum</w:t>
          </w:r>
        </w:p>
      </w:docPartBody>
    </w:docPart>
    <w:docPart>
      <w:docPartPr>
        <w:name w:val="F1180E0B49534F17BEE5CE7CD4CBDE0F"/>
        <w:category>
          <w:name w:val="Allgemein"/>
          <w:gallery w:val="placeholder"/>
        </w:category>
        <w:types>
          <w:type w:val="bbPlcHdr"/>
        </w:types>
        <w:behaviors>
          <w:behavior w:val="content"/>
        </w:behaviors>
        <w:guid w:val="{098DC7F3-E7FD-41F6-80D7-B3106031B0BE}"/>
      </w:docPartPr>
      <w:docPartBody>
        <w:p w:rsidR="00055B83" w:rsidRDefault="00055B83">
          <w:pPr>
            <w:pStyle w:val="F1180E0B49534F17BEE5CE7CD4CBDE0F"/>
          </w:pPr>
          <w:r>
            <w:rPr>
              <w:rStyle w:val="Platzhaltertext"/>
            </w:rPr>
            <w:t>Zusatzinformation-Überschrift</w:t>
          </w:r>
        </w:p>
      </w:docPartBody>
    </w:docPart>
    <w:docPart>
      <w:docPartPr>
        <w:name w:val="D688E6E06E2D4B709113F78324E29913"/>
        <w:category>
          <w:name w:val="Allgemein"/>
          <w:gallery w:val="placeholder"/>
        </w:category>
        <w:types>
          <w:type w:val="bbPlcHdr"/>
        </w:types>
        <w:behaviors>
          <w:behavior w:val="content"/>
        </w:behaviors>
        <w:guid w:val="{C779395A-3F54-4A1F-AF88-D60AA78319F9}"/>
      </w:docPartPr>
      <w:docPartBody>
        <w:p w:rsidR="00055B83" w:rsidRDefault="00055B83">
          <w:pPr>
            <w:pStyle w:val="D688E6E06E2D4B709113F78324E29913"/>
          </w:pPr>
          <w:r>
            <w:rPr>
              <w:rStyle w:val="Platzhaltertext"/>
            </w:rPr>
            <w:t>Zusatzinformation-Text</w:t>
          </w:r>
        </w:p>
      </w:docPartBody>
    </w:docPart>
    <w:docPart>
      <w:docPartPr>
        <w:name w:val="A670EA5372DF4DC998D6078B4B0D3C73"/>
        <w:category>
          <w:name w:val="Allgemein"/>
          <w:gallery w:val="placeholder"/>
        </w:category>
        <w:types>
          <w:type w:val="bbPlcHdr"/>
        </w:types>
        <w:behaviors>
          <w:behavior w:val="content"/>
        </w:behaviors>
        <w:guid w:val="{716572F8-2500-473A-AD14-EB1636D07626}"/>
      </w:docPartPr>
      <w:docPartBody>
        <w:p w:rsidR="00055B83" w:rsidRDefault="00055B83">
          <w:pPr>
            <w:pStyle w:val="A670EA5372DF4DC998D6078B4B0D3C73"/>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83"/>
    <w:rsid w:val="00055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43AB6193032A40C88345F6443D95F22E">
    <w:name w:val="43AB6193032A40C88345F6443D95F22E"/>
  </w:style>
  <w:style w:type="paragraph" w:customStyle="1" w:styleId="CC17298834E140218E56FC1EB4240F35">
    <w:name w:val="CC17298834E140218E56FC1EB4240F35"/>
  </w:style>
  <w:style w:type="paragraph" w:customStyle="1" w:styleId="89ED5C307FAC4CB5A262B971EAABB5DD">
    <w:name w:val="89ED5C307FAC4CB5A262B971EAABB5DD"/>
  </w:style>
  <w:style w:type="paragraph" w:customStyle="1" w:styleId="3956E95CEA7B41518328C2E3B2D838F6">
    <w:name w:val="3956E95CEA7B41518328C2E3B2D838F6"/>
  </w:style>
  <w:style w:type="paragraph" w:customStyle="1" w:styleId="DEFD776492FD49BB979A59916B8A27AE">
    <w:name w:val="DEFD776492FD49BB979A59916B8A27AE"/>
  </w:style>
  <w:style w:type="paragraph" w:customStyle="1" w:styleId="93F87C3402384721AC2A3D3B8F437872">
    <w:name w:val="93F87C3402384721AC2A3D3B8F437872"/>
  </w:style>
  <w:style w:type="paragraph" w:customStyle="1" w:styleId="F1180E0B49534F17BEE5CE7CD4CBDE0F">
    <w:name w:val="F1180E0B49534F17BEE5CE7CD4CBDE0F"/>
  </w:style>
  <w:style w:type="paragraph" w:customStyle="1" w:styleId="D688E6E06E2D4B709113F78324E29913">
    <w:name w:val="D688E6E06E2D4B709113F78324E29913"/>
  </w:style>
  <w:style w:type="paragraph" w:customStyle="1" w:styleId="A670EA5372DF4DC998D6078B4B0D3C73">
    <w:name w:val="A670EA5372DF4DC998D6078B4B0D3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3</Pages>
  <Words>658</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Nina Schmidt</cp:lastModifiedBy>
  <cp:revision>9</cp:revision>
  <cp:lastPrinted>2024-04-29T06:29:00Z</cp:lastPrinted>
  <dcterms:created xsi:type="dcterms:W3CDTF">2024-04-26T06:45:00Z</dcterms:created>
  <dcterms:modified xsi:type="dcterms:W3CDTF">2024-04-29T06:29:00Z</dcterms:modified>
</cp:coreProperties>
</file>