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A23687E" w14:textId="37EBAB3F" w:rsidR="00C5375C" w:rsidRPr="00D301EB" w:rsidRDefault="00E27053" w:rsidP="00C5375C">
      <w:pPr>
        <w:ind w:right="27"/>
        <w:rPr>
          <w:rFonts w:ascii="Arial" w:hAnsi="Arial" w:cs="Arial"/>
          <w:b/>
          <w:bCs/>
        </w:rPr>
      </w:pPr>
      <w:r>
        <w:rPr>
          <w:rFonts w:ascii="Arial" w:hAnsi="Arial" w:cs="Arial"/>
          <w:b/>
          <w:bCs/>
        </w:rPr>
        <w:t>Duravit</w:t>
      </w:r>
      <w:r w:rsidR="00D217A9">
        <w:rPr>
          <w:rFonts w:ascii="Arial" w:hAnsi="Arial" w:cs="Arial"/>
          <w:b/>
          <w:bCs/>
        </w:rPr>
        <w:t xml:space="preserve"> AG</w:t>
      </w:r>
      <w:r>
        <w:rPr>
          <w:rFonts w:ascii="Arial" w:hAnsi="Arial" w:cs="Arial"/>
          <w:b/>
          <w:bCs/>
        </w:rPr>
        <w:t xml:space="preserve"> erhält Gold</w:t>
      </w:r>
      <w:r w:rsidR="002E74DE">
        <w:rPr>
          <w:rFonts w:ascii="Arial" w:hAnsi="Arial" w:cs="Arial"/>
          <w:b/>
          <w:bCs/>
        </w:rPr>
        <w:t>-</w:t>
      </w:r>
      <w:r>
        <w:rPr>
          <w:rFonts w:ascii="Arial" w:hAnsi="Arial" w:cs="Arial"/>
          <w:b/>
          <w:bCs/>
        </w:rPr>
        <w:t>Auszeichnung von Eco</w:t>
      </w:r>
      <w:r w:rsidR="002E74DE">
        <w:rPr>
          <w:rFonts w:ascii="Arial" w:hAnsi="Arial" w:cs="Arial"/>
          <w:b/>
          <w:bCs/>
        </w:rPr>
        <w:t>V</w:t>
      </w:r>
      <w:r>
        <w:rPr>
          <w:rFonts w:ascii="Arial" w:hAnsi="Arial" w:cs="Arial"/>
          <w:b/>
          <w:bCs/>
        </w:rPr>
        <w:t>adis</w:t>
      </w:r>
    </w:p>
    <w:p w14:paraId="7B6C72E6" w14:textId="77777777" w:rsidR="00C5375C" w:rsidRPr="00D301EB" w:rsidRDefault="00C5375C" w:rsidP="00C5375C">
      <w:pPr>
        <w:ind w:left="360" w:right="27"/>
        <w:rPr>
          <w:rFonts w:ascii="Arial" w:hAnsi="Arial" w:cs="Arial"/>
          <w:b/>
          <w:bCs/>
        </w:rPr>
      </w:pPr>
    </w:p>
    <w:p w14:paraId="0A80EC8D" w14:textId="00B22D05" w:rsidR="00C5375C" w:rsidRPr="00D301EB" w:rsidRDefault="00E27053" w:rsidP="00C5375C">
      <w:pPr>
        <w:ind w:right="27"/>
        <w:rPr>
          <w:rFonts w:ascii="Arial" w:hAnsi="Arial" w:cs="Arial"/>
          <w:b/>
          <w:bCs/>
        </w:rPr>
      </w:pPr>
      <w:r>
        <w:rPr>
          <w:rFonts w:ascii="Arial" w:hAnsi="Arial" w:cs="Arial"/>
          <w:b/>
          <w:bCs/>
        </w:rPr>
        <w:t>Ein Meilenstein für nachhaltiges Handeln</w:t>
      </w:r>
    </w:p>
    <w:p w14:paraId="0EFF8E9B" w14:textId="77777777" w:rsidR="00C5375C" w:rsidRPr="00D301EB" w:rsidRDefault="00C5375C" w:rsidP="00C5375C">
      <w:pPr>
        <w:ind w:left="360" w:right="27"/>
        <w:rPr>
          <w:rFonts w:ascii="Arial" w:hAnsi="Arial" w:cs="Arial"/>
          <w:b/>
          <w:bCs/>
        </w:rPr>
      </w:pPr>
    </w:p>
    <w:p w14:paraId="630F59C7" w14:textId="0BC360A0" w:rsidR="00003AD8" w:rsidRPr="00003AD8" w:rsidRDefault="00003AD8" w:rsidP="00003AD8">
      <w:pPr>
        <w:pStyle w:val="Listenabsatz"/>
        <w:numPr>
          <w:ilvl w:val="0"/>
          <w:numId w:val="10"/>
        </w:numPr>
        <w:ind w:right="27"/>
        <w:rPr>
          <w:rFonts w:ascii="Arial" w:hAnsi="Arial" w:cs="Arial"/>
          <w:b/>
          <w:bCs/>
        </w:rPr>
      </w:pPr>
      <w:bookmarkStart w:id="0" w:name="_Hlk151029131"/>
      <w:r w:rsidRPr="00003AD8">
        <w:rPr>
          <w:rFonts w:ascii="Arial" w:hAnsi="Arial" w:cs="Arial"/>
          <w:b/>
          <w:bCs/>
        </w:rPr>
        <w:t>EcoVadis-Goldstatus und Positionierung unter den Top 5 %</w:t>
      </w:r>
    </w:p>
    <w:p w14:paraId="5EF40F4B" w14:textId="02430BF1" w:rsidR="00003AD8" w:rsidRPr="00003AD8" w:rsidRDefault="00003AD8" w:rsidP="00003AD8">
      <w:pPr>
        <w:pStyle w:val="Listenabsatz"/>
        <w:numPr>
          <w:ilvl w:val="0"/>
          <w:numId w:val="10"/>
        </w:numPr>
        <w:ind w:right="27"/>
        <w:rPr>
          <w:rFonts w:ascii="Arial" w:hAnsi="Arial" w:cs="Arial"/>
          <w:b/>
          <w:bCs/>
        </w:rPr>
      </w:pPr>
      <w:r w:rsidRPr="00003AD8">
        <w:rPr>
          <w:rFonts w:ascii="Arial" w:hAnsi="Arial" w:cs="Arial"/>
          <w:b/>
          <w:bCs/>
        </w:rPr>
        <w:t>Klare Klimaziele bis 2030 zur Reduktion der CO</w:t>
      </w:r>
      <w:r w:rsidRPr="00003AD8">
        <w:rPr>
          <w:rFonts w:ascii="Cambria Math" w:hAnsi="Cambria Math" w:cs="Cambria Math"/>
          <w:b/>
          <w:bCs/>
        </w:rPr>
        <w:t>₂</w:t>
      </w:r>
      <w:r w:rsidRPr="00003AD8">
        <w:rPr>
          <w:rFonts w:ascii="Arial" w:hAnsi="Arial" w:cs="Arial"/>
          <w:b/>
          <w:bCs/>
        </w:rPr>
        <w:t>-Emissionen in allen Scopes</w:t>
      </w:r>
    </w:p>
    <w:p w14:paraId="53FB8E94" w14:textId="615E85E2" w:rsidR="00003AD8" w:rsidRPr="00003AD8" w:rsidRDefault="00003AD8" w:rsidP="00003AD8">
      <w:pPr>
        <w:pStyle w:val="Listenabsatz"/>
        <w:numPr>
          <w:ilvl w:val="0"/>
          <w:numId w:val="10"/>
        </w:numPr>
        <w:ind w:right="27"/>
        <w:rPr>
          <w:rFonts w:ascii="Arial" w:hAnsi="Arial" w:cs="Arial"/>
          <w:b/>
          <w:bCs/>
        </w:rPr>
      </w:pPr>
      <w:r w:rsidRPr="00003AD8">
        <w:rPr>
          <w:rFonts w:ascii="Arial" w:hAnsi="Arial" w:cs="Arial"/>
          <w:b/>
          <w:bCs/>
        </w:rPr>
        <w:t>Mehr Transparenz und Verantwortung durch lokale Wertschöpfung, klimaneutrale Prozesse und Zertifizierungen</w:t>
      </w:r>
    </w:p>
    <w:p w14:paraId="6855B211" w14:textId="77777777" w:rsidR="002E74DE" w:rsidRDefault="002E74DE" w:rsidP="002E74DE">
      <w:pPr>
        <w:ind w:right="27"/>
        <w:rPr>
          <w:rFonts w:ascii="Arial" w:hAnsi="Arial" w:cs="Arial"/>
        </w:rPr>
      </w:pPr>
    </w:p>
    <w:p w14:paraId="35782818" w14:textId="56EB50C3" w:rsidR="00E27053" w:rsidRPr="00460B63" w:rsidRDefault="00460B63" w:rsidP="002E74DE">
      <w:pPr>
        <w:ind w:right="27"/>
        <w:rPr>
          <w:rFonts w:ascii="Arial" w:hAnsi="Arial" w:cs="Arial"/>
        </w:rPr>
      </w:pPr>
      <w:r w:rsidRPr="4B3F2705">
        <w:rPr>
          <w:rFonts w:ascii="Arial" w:hAnsi="Arial" w:cs="Arial"/>
        </w:rPr>
        <w:t>Innerhalb eines Jahres ist es Duravit</w:t>
      </w:r>
      <w:r w:rsidR="00D217A9" w:rsidRPr="4B3F2705">
        <w:rPr>
          <w:rFonts w:ascii="Arial" w:hAnsi="Arial" w:cs="Arial"/>
        </w:rPr>
        <w:t xml:space="preserve"> am Standort Hornberg</w:t>
      </w:r>
      <w:r w:rsidRPr="4B3F2705">
        <w:rPr>
          <w:rFonts w:ascii="Arial" w:hAnsi="Arial" w:cs="Arial"/>
        </w:rPr>
        <w:t xml:space="preserve"> gelungen, in der EcoVadis-Bewertung von Silber auf Gold aufzusteigen und sich damit unter den Top 5 % der weltweit bewerteten Unternehmen zu positionieren. </w:t>
      </w:r>
      <w:r w:rsidR="00E27053" w:rsidRPr="4B3F2705">
        <w:rPr>
          <w:rFonts w:ascii="Arial" w:hAnsi="Arial" w:cs="Arial"/>
        </w:rPr>
        <w:t>Die</w:t>
      </w:r>
      <w:r w:rsidR="00C038C0">
        <w:rPr>
          <w:rFonts w:ascii="Arial" w:hAnsi="Arial" w:cs="Arial"/>
        </w:rPr>
        <w:t xml:space="preserve"> EcoVadis Auszeichnung </w:t>
      </w:r>
      <w:r w:rsidR="00E27053" w:rsidRPr="4B3F2705">
        <w:rPr>
          <w:rFonts w:ascii="Arial" w:hAnsi="Arial" w:cs="Arial"/>
        </w:rPr>
        <w:t xml:space="preserve">zählt zu den weltweit anerkannten Standards für Nachhaltigkeit und bewertet Unternehmen in den Bereichen Umwelt, Arbeits- und Menschenrechte, Ethik sowie nachhaltige Beschaffung. Der Gold-Status bestätigt, dass Duravit nicht nur ambitionierte Ziele definiert, sondern diese auch konsequent umsetzt. Besonders in den Kategorien nachhaltige Beschaffung und Arbeits- und Menschenrechte </w:t>
      </w:r>
      <w:r w:rsidR="0073294E" w:rsidRPr="0073294E">
        <w:rPr>
          <w:rFonts w:ascii="Arial" w:hAnsi="Arial" w:cs="Arial"/>
        </w:rPr>
        <w:t>wurde der gute Standard nochmals verbessert</w:t>
      </w:r>
      <w:r w:rsidR="005B7E8D">
        <w:rPr>
          <w:rFonts w:ascii="Arial" w:hAnsi="Arial" w:cs="Arial"/>
        </w:rPr>
        <w:t>.</w:t>
      </w:r>
    </w:p>
    <w:p w14:paraId="7F1FE779" w14:textId="77777777" w:rsidR="0008632B" w:rsidRDefault="0008632B" w:rsidP="00E27053">
      <w:pPr>
        <w:rPr>
          <w:rFonts w:ascii="Arial" w:hAnsi="Arial" w:cs="Arial"/>
        </w:rPr>
      </w:pPr>
    </w:p>
    <w:p w14:paraId="614EDD60" w14:textId="46C14A8E" w:rsidR="0008632B" w:rsidRPr="0008632B" w:rsidRDefault="0008632B" w:rsidP="0008632B">
      <w:pPr>
        <w:rPr>
          <w:rFonts w:ascii="Arial" w:hAnsi="Arial" w:cs="Arial"/>
        </w:rPr>
      </w:pPr>
      <w:r w:rsidRPr="0008632B">
        <w:rPr>
          <w:rFonts w:ascii="Arial" w:hAnsi="Arial" w:cs="Arial"/>
        </w:rPr>
        <w:t xml:space="preserve">„Der Sprung von Silber auf Gold bei der EcoVadis-Bewertung ist ein klares Signal: </w:t>
      </w:r>
      <w:r w:rsidR="00EF57E8" w:rsidRPr="00EF57E8">
        <w:rPr>
          <w:rFonts w:ascii="Arial" w:hAnsi="Arial" w:cs="Arial"/>
        </w:rPr>
        <w:t>Nachhaltigkeit ist integraler Bestandteil unseres Handelns und prägt unsere Entscheidungen</w:t>
      </w:r>
      <w:r w:rsidRPr="0008632B">
        <w:rPr>
          <w:rFonts w:ascii="Arial" w:hAnsi="Arial" w:cs="Arial"/>
        </w:rPr>
        <w:t xml:space="preserve">. Die Auszeichnung bestätigt, </w:t>
      </w:r>
      <w:r w:rsidR="00224A3E" w:rsidRPr="00224A3E">
        <w:rPr>
          <w:rFonts w:ascii="Arial" w:hAnsi="Arial" w:cs="Arial"/>
        </w:rPr>
        <w:t>dass wir nicht bei der Zieldefinition stehenbleiben, sondern diese mit Nachdruck verwirklichen</w:t>
      </w:r>
      <w:r>
        <w:rPr>
          <w:rFonts w:ascii="Arial" w:hAnsi="Arial" w:cs="Arial"/>
        </w:rPr>
        <w:t>,“ sagt Duravit-CEO Stephan Tahy.</w:t>
      </w:r>
    </w:p>
    <w:p w14:paraId="3B6438A5" w14:textId="77777777" w:rsidR="0008632B" w:rsidRDefault="0008632B" w:rsidP="00E27053">
      <w:pPr>
        <w:rPr>
          <w:rFonts w:ascii="Arial" w:hAnsi="Arial" w:cs="Arial"/>
        </w:rPr>
      </w:pPr>
    </w:p>
    <w:p w14:paraId="7312A4AB" w14:textId="1B038800" w:rsidR="0008632B" w:rsidRDefault="00DC76E9" w:rsidP="00E27053">
      <w:pPr>
        <w:rPr>
          <w:rFonts w:ascii="Arial" w:hAnsi="Arial" w:cs="Arial"/>
        </w:rPr>
      </w:pPr>
      <w:r>
        <w:rPr>
          <w:rFonts w:ascii="Arial" w:hAnsi="Arial" w:cs="Arial"/>
        </w:rPr>
        <w:t>„</w:t>
      </w:r>
      <w:r w:rsidR="00D217A9" w:rsidRPr="4B3F2705">
        <w:rPr>
          <w:rFonts w:ascii="Arial" w:hAnsi="Arial" w:cs="Arial"/>
        </w:rPr>
        <w:t>Die Goldmedaille ist kein Endpunkt, sondern ein weiterer Schritt auf dem Weg zu kontinuierlicher Verbesserung. Bis 2030 sollen die CO</w:t>
      </w:r>
      <w:r w:rsidR="00D217A9" w:rsidRPr="4B3F2705">
        <w:rPr>
          <w:rFonts w:ascii="Cambria Math" w:hAnsi="Cambria Math" w:cs="Cambria Math"/>
        </w:rPr>
        <w:t>₂</w:t>
      </w:r>
      <w:r w:rsidR="00D217A9" w:rsidRPr="4B3F2705">
        <w:rPr>
          <w:rFonts w:ascii="Arial" w:hAnsi="Arial" w:cs="Arial"/>
        </w:rPr>
        <w:t xml:space="preserve">-Emissionen in allen Scopes deutlich reduziert werden. </w:t>
      </w:r>
      <w:r w:rsidR="003761ED" w:rsidRPr="003761ED">
        <w:rPr>
          <w:rFonts w:ascii="Arial" w:hAnsi="Arial" w:cs="Arial"/>
        </w:rPr>
        <w:t>Dafür analysieren wir derzeit unsere gesamte Lieferkette und entwickeln gemeinsam mit unseren Partnern Maßnahmen, um insbesondere die Emissionen in Scope 3 zu senken – also jene indirekten Emissionen, die entlang der gesamten Wertschöpfungskette entstehen</w:t>
      </w:r>
      <w:r w:rsidR="00D217A9" w:rsidRPr="4B3F2705">
        <w:rPr>
          <w:rFonts w:ascii="Arial" w:hAnsi="Arial" w:cs="Arial"/>
        </w:rPr>
        <w:t>,“ s</w:t>
      </w:r>
      <w:r w:rsidR="0008632B" w:rsidRPr="4B3F2705">
        <w:rPr>
          <w:rFonts w:ascii="Arial" w:hAnsi="Arial" w:cs="Arial"/>
        </w:rPr>
        <w:t>agt Marcus Staudt, HSE-Manager bei Duravit.</w:t>
      </w:r>
    </w:p>
    <w:p w14:paraId="3BC6DA69" w14:textId="77777777" w:rsidR="00E27053" w:rsidRPr="00E27053" w:rsidRDefault="00E27053" w:rsidP="00E27053">
      <w:pPr>
        <w:rPr>
          <w:rFonts w:ascii="Arial" w:hAnsi="Arial" w:cs="Arial"/>
        </w:rPr>
      </w:pPr>
    </w:p>
    <w:p w14:paraId="31B280EE" w14:textId="47978415" w:rsidR="002E74DE" w:rsidRDefault="002E74DE" w:rsidP="00E27053">
      <w:pPr>
        <w:rPr>
          <w:rFonts w:ascii="Arial" w:hAnsi="Arial" w:cs="Arial"/>
        </w:rPr>
      </w:pPr>
      <w:r>
        <w:rPr>
          <w:rFonts w:ascii="Arial" w:hAnsi="Arial" w:cs="Arial"/>
          <w:b/>
          <w:bCs/>
        </w:rPr>
        <w:t>L</w:t>
      </w:r>
      <w:r w:rsidR="00E27053" w:rsidRPr="00E27053">
        <w:rPr>
          <w:rFonts w:ascii="Arial" w:hAnsi="Arial" w:cs="Arial"/>
          <w:b/>
          <w:bCs/>
        </w:rPr>
        <w:t>okale Wertschöpfung &amp; klimaneutrale Prozesse</w:t>
      </w:r>
    </w:p>
    <w:p w14:paraId="15DFEA91" w14:textId="5FFD4E95" w:rsidR="00E27053" w:rsidRDefault="00E27053" w:rsidP="00E27053">
      <w:pPr>
        <w:rPr>
          <w:rFonts w:ascii="Arial" w:hAnsi="Arial" w:cs="Arial"/>
        </w:rPr>
      </w:pPr>
      <w:r w:rsidRPr="4B3F2705">
        <w:rPr>
          <w:rFonts w:ascii="Arial" w:hAnsi="Arial" w:cs="Arial"/>
        </w:rPr>
        <w:t>Duravit setzt</w:t>
      </w:r>
      <w:r w:rsidR="0073294E">
        <w:rPr>
          <w:rFonts w:ascii="Arial" w:hAnsi="Arial" w:cs="Arial"/>
        </w:rPr>
        <w:t xml:space="preserve"> auch global</w:t>
      </w:r>
      <w:r w:rsidRPr="4B3F2705">
        <w:rPr>
          <w:rFonts w:ascii="Arial" w:hAnsi="Arial" w:cs="Arial"/>
        </w:rPr>
        <w:t xml:space="preserve"> bewusst auf Maßnahmen, die über gesetzliche Vorgaben hinausgehen. Dazu gehören ein klimaneutraler Brennprozess, die </w:t>
      </w:r>
      <w:r w:rsidRPr="4B3F2705">
        <w:rPr>
          <w:rFonts w:ascii="Arial" w:hAnsi="Arial" w:cs="Arial"/>
        </w:rPr>
        <w:lastRenderedPageBreak/>
        <w:t>Umsetzung des „local for local“-Prinzips mit regionaler Produktion sowie Investitionen in innovative Technologien</w:t>
      </w:r>
      <w:r w:rsidR="00F2546F" w:rsidRPr="4B3F2705">
        <w:rPr>
          <w:rFonts w:ascii="Arial" w:hAnsi="Arial" w:cs="Arial"/>
        </w:rPr>
        <w:t xml:space="preserve">, wie es </w:t>
      </w:r>
      <w:r w:rsidR="002E74DE" w:rsidRPr="4B3F2705">
        <w:rPr>
          <w:rFonts w:ascii="Arial" w:hAnsi="Arial" w:cs="Arial"/>
        </w:rPr>
        <w:t xml:space="preserve">in dem kürzlich eröffneten Keramikwerk </w:t>
      </w:r>
      <w:r w:rsidR="00F2546F" w:rsidRPr="4B3F2705">
        <w:rPr>
          <w:rFonts w:ascii="Arial" w:hAnsi="Arial" w:cs="Arial"/>
        </w:rPr>
        <w:t>in Kanada</w:t>
      </w:r>
      <w:r w:rsidR="002E74DE" w:rsidRPr="4B3F2705">
        <w:rPr>
          <w:rFonts w:ascii="Arial" w:hAnsi="Arial" w:cs="Arial"/>
        </w:rPr>
        <w:t xml:space="preserve"> der Fall ist</w:t>
      </w:r>
      <w:r w:rsidRPr="4B3F2705">
        <w:rPr>
          <w:rFonts w:ascii="Arial" w:hAnsi="Arial" w:cs="Arial"/>
        </w:rPr>
        <w:t xml:space="preserve">. </w:t>
      </w:r>
      <w:r w:rsidR="00330A28" w:rsidRPr="00330A28">
        <w:rPr>
          <w:rFonts w:ascii="Arial" w:hAnsi="Arial" w:cs="Arial"/>
        </w:rPr>
        <w:t>Diese Initiative zeigt Mut zu neuen Wegen und treibt echte Veränderungen voran. Dadurch setzt sie ein klares Signal und definiert neue Standards in der Branche.</w:t>
      </w:r>
    </w:p>
    <w:p w14:paraId="0B109402" w14:textId="77777777" w:rsidR="00330A28" w:rsidRPr="00E27053" w:rsidRDefault="00330A28" w:rsidP="00E27053">
      <w:pPr>
        <w:rPr>
          <w:rFonts w:ascii="Arial" w:hAnsi="Arial" w:cs="Arial"/>
        </w:rPr>
      </w:pPr>
    </w:p>
    <w:p w14:paraId="6B93CB2D" w14:textId="77777777" w:rsidR="002E74DE" w:rsidRDefault="002E74DE" w:rsidP="00E27053">
      <w:pPr>
        <w:rPr>
          <w:rFonts w:ascii="Arial" w:hAnsi="Arial" w:cs="Arial"/>
        </w:rPr>
      </w:pPr>
      <w:r>
        <w:rPr>
          <w:rFonts w:ascii="Arial" w:hAnsi="Arial" w:cs="Arial"/>
          <w:b/>
          <w:bCs/>
        </w:rPr>
        <w:t>Transparent &amp; Sicherheit</w:t>
      </w:r>
    </w:p>
    <w:p w14:paraId="7A897E01" w14:textId="5CD115FC" w:rsidR="00C5375C" w:rsidRDefault="00E27053" w:rsidP="00D217A9">
      <w:pPr>
        <w:rPr>
          <w:rFonts w:ascii="Arial" w:hAnsi="Arial" w:cs="Arial"/>
        </w:rPr>
      </w:pPr>
      <w:r w:rsidRPr="00E27053">
        <w:rPr>
          <w:rFonts w:ascii="Arial" w:hAnsi="Arial" w:cs="Arial"/>
        </w:rPr>
        <w:t xml:space="preserve">Die EcoVadis-Goldmedaille ergänzt bestehende Nachhaltigkeitsinitiativen und Zertifizierungen, die für Transparenz und geprüfte Standards stehen. Duravit ist Mitglied führender Organisationen wie der Deutschen Gesellschaft für Nachhaltiges Bauen (DGNB) und des Instituts Bauen und Umwelt (IBU) und unterstützt Programme wie LEED für nachhaltige Gebäude. </w:t>
      </w:r>
      <w:r w:rsidR="00D217A9" w:rsidRPr="00D217A9">
        <w:rPr>
          <w:rFonts w:ascii="Arial" w:hAnsi="Arial" w:cs="Arial"/>
        </w:rPr>
        <w:t>Darüber hinaus gehören Umwelt-Produktdeklarationen (EPD) sowie internationale Standards wie ISO 14001 für Umweltmanagement, ISO 9001 für Qualität und ISO 50001 für Energiemanagement zum Engagement von Duravit. Diese Maßnahmen bieten Kunden Sicherheit: geprüfte Kriterien, transparente Prozesse und ein klarer Anspruch auf Qualität, Energieeffizienz und Verantwortung.</w:t>
      </w:r>
    </w:p>
    <w:p w14:paraId="677CED60" w14:textId="77777777" w:rsidR="00D217A9" w:rsidRPr="005F3820" w:rsidRDefault="00D217A9" w:rsidP="00D217A9">
      <w:pPr>
        <w:rPr>
          <w:rFonts w:ascii="Arial" w:hAnsi="Arial" w:cs="Arial"/>
        </w:rPr>
      </w:pPr>
    </w:p>
    <w:bookmarkEnd w:id="0"/>
    <w:p w14:paraId="5A47EADC" w14:textId="08875FD2" w:rsidR="00C5375C" w:rsidRDefault="00C5375C" w:rsidP="00C5375C">
      <w:pPr>
        <w:ind w:right="27"/>
        <w:rPr>
          <w:rFonts w:ascii="Arial" w:hAnsi="Arial" w:cs="Arial"/>
        </w:rPr>
      </w:pPr>
      <w:r w:rsidRPr="002E74DE">
        <w:rPr>
          <w:rFonts w:ascii="Arial" w:hAnsi="Arial" w:cs="Arial"/>
          <w:b/>
          <w:bCs/>
        </w:rPr>
        <w:t>Infobox:</w:t>
      </w:r>
      <w:r w:rsidR="00546B79" w:rsidRPr="00546B79">
        <w:rPr>
          <w:rFonts w:ascii="Arial" w:hAnsi="Arial" w:cs="Arial"/>
          <w:b/>
          <w:bCs/>
        </w:rPr>
        <w:br/>
      </w:r>
      <w:r w:rsidR="00546B79" w:rsidRPr="00546B79">
        <w:rPr>
          <w:rFonts w:ascii="Arial" w:hAnsi="Arial" w:cs="Arial"/>
        </w:rPr>
        <w:t>EcoVadis ist eine weltweit führende Plattform zur Bewertung von Nachhaltigkeitsleistungen. Unternehmen werden anhand von vier zentralen Kriterien bewertet: Umwelt, Arbeits- und Menschenrechte, Ethik sowie nachhaltige Beschaffung. Ziel ist es, Transparenz zu schaffen und kontinuierliche Verbesserungen in globalen Lieferketten zu fördern. Über 130.000 Unternehmen weltweit nutzen EcoVadis als Standard für verantwortungsvolles Handeln.</w:t>
      </w:r>
    </w:p>
    <w:p w14:paraId="275ED848" w14:textId="77777777" w:rsidR="00EF57E8" w:rsidRDefault="00EF57E8" w:rsidP="00C5375C">
      <w:pPr>
        <w:ind w:right="27"/>
        <w:rPr>
          <w:rFonts w:ascii="Arial" w:hAnsi="Arial" w:cs="Arial"/>
        </w:rPr>
      </w:pPr>
    </w:p>
    <w:p w14:paraId="070E5DDB" w14:textId="0A706A64" w:rsidR="00EF57E8" w:rsidRPr="00546B79" w:rsidRDefault="00EF57E8" w:rsidP="00C5375C">
      <w:pPr>
        <w:ind w:right="27"/>
        <w:rPr>
          <w:rFonts w:ascii="Arial" w:hAnsi="Arial" w:cs="Arial"/>
          <w:b/>
          <w:bCs/>
        </w:rPr>
      </w:pPr>
      <w:hyperlink r:id="rId11" w:history="1">
        <w:r w:rsidRPr="00EF57E8">
          <w:rPr>
            <w:rStyle w:val="Hyperlink"/>
            <w:rFonts w:ascii="Arial" w:hAnsi="Arial" w:cs="Arial"/>
          </w:rPr>
          <w:t>Hier gelangen Sie zur Auszeichnung</w:t>
        </w:r>
      </w:hyperlink>
    </w:p>
    <w:p w14:paraId="1409F256" w14:textId="77777777" w:rsidR="00C5375C" w:rsidRPr="00546B79" w:rsidRDefault="00C5375C" w:rsidP="00C5375C">
      <w:pPr>
        <w:ind w:right="27"/>
        <w:rPr>
          <w:rFonts w:ascii="Arial" w:hAnsi="Arial" w:cs="Arial"/>
          <w:b/>
          <w:bCs/>
        </w:rPr>
      </w:pPr>
    </w:p>
    <w:p w14:paraId="5CA27CBF" w14:textId="77777777" w:rsidR="00C5375C" w:rsidRPr="00CC3ED2" w:rsidRDefault="00C5375C" w:rsidP="00C5375C">
      <w:pPr>
        <w:ind w:right="27"/>
        <w:rPr>
          <w:rFonts w:ascii="Arial" w:hAnsi="Arial" w:cs="Arial"/>
          <w:i/>
          <w:iCs/>
        </w:rPr>
      </w:pPr>
      <w:r w:rsidRPr="00CC3ED2">
        <w:rPr>
          <w:rFonts w:ascii="Arial" w:hAnsi="Arial" w:cs="Arial"/>
          <w:b/>
          <w:bCs/>
        </w:rPr>
        <w:t>Bildunterschriften:</w:t>
      </w:r>
    </w:p>
    <w:p w14:paraId="372A90A8" w14:textId="77777777" w:rsidR="00441FDE" w:rsidRDefault="00441FDE" w:rsidP="00C5375C">
      <w:pPr>
        <w:ind w:right="27"/>
        <w:rPr>
          <w:rFonts w:ascii="Arial" w:hAnsi="Arial" w:cs="Arial"/>
          <w:i/>
          <w:iCs/>
        </w:rPr>
      </w:pPr>
      <w:r w:rsidRPr="00441FDE">
        <w:rPr>
          <w:rFonts w:ascii="Arial" w:hAnsi="Arial" w:cs="Arial"/>
          <w:i/>
          <w:iCs/>
        </w:rPr>
        <w:t>01_Duravit_EcoVadis</w:t>
      </w:r>
    </w:p>
    <w:p w14:paraId="57278923" w14:textId="1007FF3D" w:rsidR="00C5375C" w:rsidRPr="00D217A9" w:rsidRDefault="005B7E8D" w:rsidP="00C5375C">
      <w:pPr>
        <w:ind w:right="27"/>
        <w:rPr>
          <w:rFonts w:ascii="Arial" w:hAnsi="Arial" w:cs="Arial"/>
        </w:rPr>
      </w:pPr>
      <w:r w:rsidRPr="4B3F2705">
        <w:rPr>
          <w:rFonts w:ascii="Arial" w:hAnsi="Arial" w:cs="Arial"/>
        </w:rPr>
        <w:t>Die</w:t>
      </w:r>
      <w:r>
        <w:rPr>
          <w:rFonts w:ascii="Arial" w:hAnsi="Arial" w:cs="Arial"/>
        </w:rPr>
        <w:t xml:space="preserve"> EcoVadis Auszeichnung </w:t>
      </w:r>
      <w:r w:rsidRPr="4B3F2705">
        <w:rPr>
          <w:rFonts w:ascii="Arial" w:hAnsi="Arial" w:cs="Arial"/>
        </w:rPr>
        <w:t xml:space="preserve">zählt zu den weltweit anerkannten Standards für Nachhaltigkeit und bewertet Unternehmen in den Bereichen Umwelt, Arbeits- und Menschenrechte, Ethik sowie nachhaltige Beschaffung. </w:t>
      </w:r>
      <w:r w:rsidR="00C5375C" w:rsidRPr="00D217A9">
        <w:rPr>
          <w:rFonts w:ascii="Arial" w:hAnsi="Arial" w:cs="Arial"/>
        </w:rPr>
        <w:t>(Bildquelle: Duravit AG)</w:t>
      </w:r>
    </w:p>
    <w:p w14:paraId="22C4E473" w14:textId="77777777" w:rsidR="00C5375C" w:rsidRPr="00D217A9" w:rsidRDefault="00C5375C" w:rsidP="00C5375C">
      <w:pPr>
        <w:ind w:right="27"/>
        <w:rPr>
          <w:rFonts w:ascii="Arial" w:hAnsi="Arial" w:cs="Arial"/>
        </w:rPr>
      </w:pPr>
    </w:p>
    <w:p w14:paraId="3BA7906B" w14:textId="77777777" w:rsidR="00FD3C78" w:rsidRDefault="00FD3C78" w:rsidP="00C5375C">
      <w:pPr>
        <w:ind w:right="27"/>
        <w:rPr>
          <w:rFonts w:ascii="Arial" w:hAnsi="Arial" w:cs="Arial"/>
          <w:i/>
          <w:iCs/>
        </w:rPr>
      </w:pPr>
      <w:r w:rsidRPr="00FD3C78">
        <w:rPr>
          <w:rFonts w:ascii="Arial" w:hAnsi="Arial" w:cs="Arial"/>
          <w:i/>
          <w:iCs/>
        </w:rPr>
        <w:t>02_Duravit_Hornberg</w:t>
      </w:r>
    </w:p>
    <w:p w14:paraId="2E38654F" w14:textId="6EA54F97" w:rsidR="00C5375C" w:rsidRPr="004C15F1" w:rsidRDefault="005B7E8D" w:rsidP="00C5375C">
      <w:pPr>
        <w:ind w:right="27"/>
        <w:rPr>
          <w:rFonts w:ascii="Arial" w:hAnsi="Arial" w:cs="Arial"/>
        </w:rPr>
      </w:pPr>
      <w:r>
        <w:rPr>
          <w:rFonts w:ascii="Arial" w:hAnsi="Arial" w:cs="Arial"/>
        </w:rPr>
        <w:lastRenderedPageBreak/>
        <w:t>Von Silber auf Gold innerhalb eines Jahres: Der Standort Hornberg wurde von EcoVadis mit der Gold-Auszeichnung ausgezeichnet.</w:t>
      </w:r>
      <w:r w:rsidRPr="00D217A9">
        <w:rPr>
          <w:rFonts w:ascii="Arial" w:hAnsi="Arial" w:cs="Arial"/>
        </w:rPr>
        <w:t xml:space="preserve"> </w:t>
      </w:r>
      <w:r w:rsidR="00C5375C" w:rsidRPr="004C15F1">
        <w:rPr>
          <w:rFonts w:ascii="Arial" w:hAnsi="Arial" w:cs="Arial"/>
        </w:rPr>
        <w:t>(Bildquelle: Duravit AG)</w:t>
      </w:r>
    </w:p>
    <w:p w14:paraId="4493521A" w14:textId="77777777" w:rsidR="00C5375C" w:rsidRPr="004C15F1" w:rsidRDefault="00C5375C" w:rsidP="00C5375C">
      <w:pPr>
        <w:ind w:right="27"/>
        <w:rPr>
          <w:rFonts w:ascii="Arial" w:hAnsi="Arial" w:cs="Arial"/>
        </w:rPr>
      </w:pPr>
    </w:p>
    <w:p w14:paraId="0DF46640" w14:textId="77777777" w:rsidR="00FD3C78" w:rsidRDefault="00FD3C78" w:rsidP="00E3312A">
      <w:pPr>
        <w:ind w:right="27"/>
        <w:rPr>
          <w:rFonts w:ascii="Arial" w:hAnsi="Arial" w:cs="Arial"/>
          <w:i/>
          <w:iCs/>
        </w:rPr>
      </w:pPr>
      <w:r w:rsidRPr="00FD3C78">
        <w:rPr>
          <w:rFonts w:ascii="Arial" w:hAnsi="Arial" w:cs="Arial"/>
          <w:i/>
          <w:iCs/>
        </w:rPr>
        <w:t>03_Duravit_Stephan_Tahy</w:t>
      </w:r>
    </w:p>
    <w:p w14:paraId="3AE4BFD3" w14:textId="79F0029F" w:rsidR="00E3312A" w:rsidRPr="00D217A9" w:rsidRDefault="00FD3C78" w:rsidP="00E3312A">
      <w:pPr>
        <w:ind w:right="27"/>
        <w:rPr>
          <w:rFonts w:ascii="Arial" w:hAnsi="Arial" w:cs="Arial"/>
        </w:rPr>
      </w:pPr>
      <w:r w:rsidRPr="00D217A9">
        <w:rPr>
          <w:rFonts w:ascii="Arial" w:hAnsi="Arial" w:cs="Arial"/>
        </w:rPr>
        <w:t>CEO der Duravit AG: Stephan Tahy</w:t>
      </w:r>
      <w:r>
        <w:rPr>
          <w:rFonts w:ascii="Arial" w:hAnsi="Arial" w:cs="Arial"/>
        </w:rPr>
        <w:t>.</w:t>
      </w:r>
      <w:r w:rsidR="00E3312A" w:rsidRPr="00D217A9">
        <w:rPr>
          <w:rFonts w:ascii="Arial" w:hAnsi="Arial" w:cs="Arial"/>
        </w:rPr>
        <w:t xml:space="preserve"> (Bildquelle: Duravit AG)</w:t>
      </w:r>
    </w:p>
    <w:p w14:paraId="06976988" w14:textId="77777777" w:rsidR="00C5375C" w:rsidRPr="00D301EB" w:rsidRDefault="00C5375C" w:rsidP="00C5375C">
      <w:pPr>
        <w:ind w:right="27"/>
        <w:rPr>
          <w:rFonts w:ascii="Arial" w:hAnsi="Arial" w:cs="Arial"/>
        </w:rPr>
      </w:pPr>
    </w:p>
    <w:p w14:paraId="79B82858" w14:textId="77777777" w:rsidR="00C5375C" w:rsidRDefault="00C5375C" w:rsidP="00C5375C">
      <w:pPr>
        <w:ind w:right="310"/>
        <w:rPr>
          <w:rFonts w:ascii="Arial" w:hAnsi="Arial" w:cs="Arial"/>
        </w:rPr>
      </w:pPr>
    </w:p>
    <w:p w14:paraId="28F0C30A" w14:textId="77777777" w:rsidR="00C5375C" w:rsidRPr="00CB5B78" w:rsidRDefault="00C5375C" w:rsidP="00C5375C">
      <w:pPr>
        <w:ind w:right="310"/>
        <w:rPr>
          <w:rFonts w:ascii="Arial" w:hAnsi="Arial" w:cs="Arial"/>
          <w:b/>
          <w:bCs/>
          <w:sz w:val="18"/>
          <w:szCs w:val="18"/>
        </w:rPr>
      </w:pPr>
      <w:r w:rsidRPr="00CB5B78">
        <w:rPr>
          <w:rFonts w:ascii="Arial" w:hAnsi="Arial" w:cs="Arial"/>
          <w:b/>
          <w:bCs/>
          <w:sz w:val="18"/>
          <w:szCs w:val="18"/>
        </w:rPr>
        <w:t>Über die Duravit AG</w:t>
      </w:r>
    </w:p>
    <w:p w14:paraId="37770EE8" w14:textId="67F935F3" w:rsidR="00C5375C" w:rsidRPr="00CB5B78" w:rsidRDefault="00C5375C" w:rsidP="00C5375C">
      <w:pPr>
        <w:spacing w:line="240" w:lineRule="auto"/>
        <w:ind w:right="310"/>
        <w:rPr>
          <w:rFonts w:ascii="Arial" w:hAnsi="Arial" w:cs="Arial"/>
          <w:sz w:val="18"/>
          <w:szCs w:val="18"/>
        </w:rPr>
      </w:pPr>
      <w:r w:rsidRPr="00CB5B78">
        <w:rPr>
          <w:rFonts w:ascii="Arial" w:hAnsi="Arial" w:cs="Arial"/>
          <w:sz w:val="18"/>
          <w:szCs w:val="18"/>
        </w:rPr>
        <w:t xml:space="preserve">Die Duravit AG mit Sitz in Hornberg ist einer der international führenden Hersteller von Designbädern und in weltweit über 130 Ländern aktiv. Bei der Produktentwicklung arbeitet das interne Design-Team des Komplettbadanbieters Hand in Hand mit einem globalen Netzwerk aus Designern </w:t>
      </w:r>
      <w:r w:rsidR="00EA3AA1">
        <w:rPr>
          <w:rFonts w:ascii="Arial" w:hAnsi="Arial" w:cs="Arial"/>
          <w:sz w:val="18"/>
          <w:szCs w:val="18"/>
        </w:rPr>
        <w:t xml:space="preserve">wie </w:t>
      </w:r>
      <w:r w:rsidR="00AB0799" w:rsidRPr="00AB0799">
        <w:rPr>
          <w:rFonts w:ascii="Arial" w:hAnsi="Arial" w:cs="Arial"/>
          <w:sz w:val="18"/>
          <w:szCs w:val="18"/>
        </w:rPr>
        <w:t>Cecilie Manz, Philippe Starck, Antonio Citterio, Christian Werner, Sebastian Herkner und Patricia Urquiola</w:t>
      </w:r>
      <w:r w:rsidRPr="00CB5B78">
        <w:rPr>
          <w:rFonts w:ascii="Arial" w:hAnsi="Arial" w:cs="Arial"/>
          <w:sz w:val="18"/>
          <w:szCs w:val="18"/>
        </w:rPr>
        <w:t xml:space="preserve">. </w:t>
      </w:r>
      <w:r w:rsidRPr="005E6528">
        <w:rPr>
          <w:rFonts w:ascii="Arial" w:hAnsi="Arial" w:cs="Arial"/>
          <w:sz w:val="18"/>
          <w:szCs w:val="18"/>
        </w:rPr>
        <w:t>Als energieintensives Unternehmen will die Duravit AG bis 2045 ausnahmslos klimaneutral agieren und dabei weitestgehend auf CO</w:t>
      </w:r>
      <w:r w:rsidRPr="002011C4">
        <w:rPr>
          <w:rFonts w:ascii="Arial" w:hAnsi="Arial" w:cs="Arial"/>
          <w:sz w:val="18"/>
          <w:szCs w:val="18"/>
          <w:vertAlign w:val="subscript"/>
        </w:rPr>
        <w:t>2</w:t>
      </w:r>
      <w:r w:rsidRPr="005E6528">
        <w:rPr>
          <w:rFonts w:ascii="Arial" w:hAnsi="Arial" w:cs="Arial"/>
          <w:sz w:val="18"/>
          <w:szCs w:val="18"/>
        </w:rPr>
        <w:t>-Kompensation verzichten.</w:t>
      </w:r>
    </w:p>
    <w:p w14:paraId="6D839D90" w14:textId="77777777" w:rsidR="00C5375C" w:rsidRPr="005B00D8" w:rsidRDefault="00C5375C" w:rsidP="00C5375C">
      <w:pPr>
        <w:ind w:right="310"/>
        <w:rPr>
          <w:rFonts w:ascii="Arial" w:hAnsi="Arial" w:cs="Arial"/>
          <w:b/>
          <w:bCs/>
          <w:color w:val="221E1F"/>
          <w:sz w:val="18"/>
          <w:szCs w:val="18"/>
        </w:rPr>
      </w:pPr>
    </w:p>
    <w:p w14:paraId="638E5B32" w14:textId="1D90872D" w:rsidR="00C5375C" w:rsidRDefault="00C5375C" w:rsidP="00C5375C">
      <w:pPr>
        <w:spacing w:line="240" w:lineRule="auto"/>
        <w:ind w:right="310"/>
        <w:rPr>
          <w:rFonts w:ascii="Arial" w:hAnsi="Arial" w:cs="Arial"/>
          <w:b/>
          <w:bCs/>
          <w:color w:val="221E1F"/>
          <w:sz w:val="18"/>
          <w:szCs w:val="18"/>
        </w:rPr>
      </w:pPr>
      <w:r w:rsidRPr="005B00D8">
        <w:rPr>
          <w:rFonts w:ascii="Arial" w:hAnsi="Arial" w:cs="Arial"/>
          <w:b/>
          <w:bCs/>
          <w:color w:val="221E1F"/>
          <w:sz w:val="18"/>
          <w:szCs w:val="18"/>
        </w:rPr>
        <w:t xml:space="preserve">Bild- und Textmaterial steht unter dem folgenden Link zum Download bereit: </w:t>
      </w:r>
      <w:hyperlink r:id="rId12" w:history="1">
        <w:r w:rsidR="001A1FF6" w:rsidRPr="00783EE3">
          <w:rPr>
            <w:rStyle w:val="Hyperlink"/>
            <w:rFonts w:ascii="Arial" w:hAnsi="Arial" w:cs="Arial"/>
            <w:b/>
            <w:bCs/>
            <w:sz w:val="18"/>
            <w:szCs w:val="18"/>
          </w:rPr>
          <w:t>https://dura-cloud.duravit.de/index.php/s/ZRy5xkLv3jMMeE1</w:t>
        </w:r>
      </w:hyperlink>
    </w:p>
    <w:p w14:paraId="414440E0" w14:textId="77777777" w:rsidR="001A1FF6" w:rsidRPr="005B00D8" w:rsidRDefault="001A1FF6" w:rsidP="00C5375C">
      <w:pPr>
        <w:spacing w:line="240" w:lineRule="auto"/>
        <w:ind w:right="310"/>
        <w:rPr>
          <w:rFonts w:ascii="Arial" w:eastAsia="Arial Unicode MS" w:hAnsi="Arial" w:cs="Arial"/>
          <w:b/>
          <w:bCs/>
          <w:color w:val="221E1F"/>
          <w:sz w:val="18"/>
          <w:szCs w:val="18"/>
          <w:u w:val="single"/>
        </w:rPr>
      </w:pPr>
    </w:p>
    <w:p w14:paraId="24DEE4B4" w14:textId="77777777" w:rsidR="00C5375C" w:rsidRPr="005B00D8" w:rsidRDefault="00C5375C" w:rsidP="00C5375C">
      <w:pPr>
        <w:spacing w:line="240" w:lineRule="auto"/>
        <w:rPr>
          <w:rFonts w:ascii="Arial" w:hAnsi="Arial" w:cs="Arial"/>
          <w:sz w:val="18"/>
          <w:szCs w:val="18"/>
        </w:rPr>
      </w:pPr>
      <w:r w:rsidRPr="005B00D8">
        <w:rPr>
          <w:rFonts w:ascii="Arial" w:hAnsi="Arial" w:cs="Arial"/>
          <w:b/>
          <w:bCs/>
          <w:sz w:val="18"/>
          <w:szCs w:val="18"/>
        </w:rPr>
        <w:t>Internationale Pressekontakte</w:t>
      </w:r>
    </w:p>
    <w:p w14:paraId="15F888F6" w14:textId="77777777" w:rsidR="00C5375C" w:rsidRPr="005B00D8" w:rsidRDefault="00C5375C" w:rsidP="00C5375C">
      <w:pPr>
        <w:spacing w:line="240" w:lineRule="auto"/>
        <w:rPr>
          <w:rFonts w:ascii="Arial" w:hAnsi="Arial" w:cs="Arial"/>
        </w:rPr>
      </w:pPr>
      <w:r w:rsidRPr="005B00D8">
        <w:rPr>
          <w:rFonts w:ascii="Arial" w:hAnsi="Arial" w:cs="Arial"/>
          <w:sz w:val="18"/>
          <w:szCs w:val="18"/>
        </w:rPr>
        <w:t xml:space="preserve">Duravit ist in über 130 Ländern aktiv. Für regionale Presseanfragen finden Sie hier die richtigen Ansprechpartner: </w:t>
      </w:r>
      <w:hyperlink r:id="rId13" w:history="1">
        <w:r w:rsidRPr="005B00D8">
          <w:rPr>
            <w:rStyle w:val="Hyperlink"/>
            <w:rFonts w:ascii="Arial" w:hAnsi="Arial" w:cs="Arial"/>
            <w:sz w:val="18"/>
            <w:szCs w:val="18"/>
          </w:rPr>
          <w:t>www.duravit.de/pressekontakte</w:t>
        </w:r>
      </w:hyperlink>
    </w:p>
    <w:p w14:paraId="7D2F859D" w14:textId="041D5A07" w:rsidR="00D1384F" w:rsidRPr="00C5375C" w:rsidRDefault="00D1384F" w:rsidP="00C5375C"/>
    <w:sectPr w:rsidR="00D1384F" w:rsidRPr="00C5375C" w:rsidSect="00A805F6">
      <w:headerReference w:type="default" r:id="rId14"/>
      <w:footerReference w:type="default" r:id="rId15"/>
      <w:pgSz w:w="11906" w:h="16838"/>
      <w:pgMar w:top="3119" w:right="2948" w:bottom="1134" w:left="1134" w:header="708" w:footer="708"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E6EB1" w14:textId="77777777" w:rsidR="00DC0D80" w:rsidRDefault="00DC0D80">
      <w:pPr>
        <w:spacing w:line="240" w:lineRule="auto"/>
      </w:pPr>
      <w:r>
        <w:separator/>
      </w:r>
    </w:p>
  </w:endnote>
  <w:endnote w:type="continuationSeparator" w:id="0">
    <w:p w14:paraId="1747EA14" w14:textId="77777777" w:rsidR="00DC0D80" w:rsidRDefault="00DC0D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Dura Sans 2014c Light">
    <w:panose1 w:val="00000400000000000000"/>
    <w:charset w:val="00"/>
    <w:family w:val="modern"/>
    <w:notTrueType/>
    <w:pitch w:val="variable"/>
    <w:sig w:usb0="20000A87" w:usb1="40000000" w:usb2="00000000" w:usb3="00000000" w:csb0="000001B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184886"/>
      <w:docPartObj>
        <w:docPartGallery w:val="Page Numbers (Bottom of Page)"/>
        <w:docPartUnique/>
      </w:docPartObj>
    </w:sdtPr>
    <w:sdtEndPr/>
    <w:sdtContent>
      <w:p w14:paraId="110E0BFF" w14:textId="51F3B2C5" w:rsidR="003D34C4" w:rsidRDefault="003D34C4">
        <w:pPr>
          <w:pStyle w:val="Fuzeile"/>
          <w:jc w:val="right"/>
        </w:pPr>
        <w:r w:rsidRPr="003D34C4">
          <w:rPr>
            <w:sz w:val="20"/>
            <w:szCs w:val="20"/>
          </w:rPr>
          <w:fldChar w:fldCharType="begin"/>
        </w:r>
        <w:r w:rsidRPr="003D34C4">
          <w:rPr>
            <w:sz w:val="20"/>
            <w:szCs w:val="20"/>
          </w:rPr>
          <w:instrText>PAGE   \* MERGEFORMAT</w:instrText>
        </w:r>
        <w:r w:rsidRPr="003D34C4">
          <w:rPr>
            <w:sz w:val="20"/>
            <w:szCs w:val="20"/>
          </w:rPr>
          <w:fldChar w:fldCharType="separate"/>
        </w:r>
        <w:r w:rsidRPr="003D34C4">
          <w:rPr>
            <w:sz w:val="20"/>
            <w:szCs w:val="20"/>
          </w:rPr>
          <w:t>2</w:t>
        </w:r>
        <w:r w:rsidRPr="003D34C4">
          <w:rPr>
            <w:sz w:val="20"/>
            <w:szCs w:val="20"/>
          </w:rPr>
          <w:fldChar w:fldCharType="end"/>
        </w:r>
      </w:p>
    </w:sdtContent>
  </w:sdt>
  <w:p w14:paraId="1FEF67E4" w14:textId="77777777" w:rsidR="00750185" w:rsidRDefault="0075018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861A6" w14:textId="77777777" w:rsidR="00DC0D80" w:rsidRDefault="00DC0D80">
      <w:pPr>
        <w:spacing w:line="240" w:lineRule="auto"/>
      </w:pPr>
      <w:r>
        <w:separator/>
      </w:r>
    </w:p>
  </w:footnote>
  <w:footnote w:type="continuationSeparator" w:id="0">
    <w:p w14:paraId="566E7354" w14:textId="77777777" w:rsidR="00DC0D80" w:rsidRDefault="00DC0D8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01927" w14:textId="2B6FCE99" w:rsidR="00D1384F" w:rsidRDefault="001F5209" w:rsidP="005B00D8">
    <w:pPr>
      <w:pStyle w:val="Kopfzeile"/>
      <w:ind w:left="-284"/>
    </w:pPr>
    <w:r>
      <w:rPr>
        <w:noProof/>
      </w:rPr>
      <w:drawing>
        <wp:anchor distT="0" distB="0" distL="114300" distR="114300" simplePos="0" relativeHeight="251658240" behindDoc="1" locked="0" layoutInCell="1" allowOverlap="1" wp14:anchorId="7B558118" wp14:editId="629D10C2">
          <wp:simplePos x="0" y="0"/>
          <wp:positionH relativeFrom="column">
            <wp:posOffset>-711200</wp:posOffset>
          </wp:positionH>
          <wp:positionV relativeFrom="paragraph">
            <wp:posOffset>-445135</wp:posOffset>
          </wp:positionV>
          <wp:extent cx="7555566" cy="10692130"/>
          <wp:effectExtent l="0" t="0" r="0" b="0"/>
          <wp:wrapNone/>
          <wp:docPr id="176871794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717941" name="Grafik 1768717941"/>
                  <pic:cNvPicPr/>
                </pic:nvPicPr>
                <pic:blipFill>
                  <a:blip r:embed="rId1">
                    <a:extLst>
                      <a:ext uri="{28A0092B-C50C-407E-A947-70E740481C1C}">
                        <a14:useLocalDpi xmlns:a14="http://schemas.microsoft.com/office/drawing/2010/main" val="0"/>
                      </a:ext>
                    </a:extLst>
                  </a:blip>
                  <a:stretch>
                    <a:fillRect/>
                  </a:stretch>
                </pic:blipFill>
                <pic:spPr>
                  <a:xfrm>
                    <a:off x="0" y="0"/>
                    <a:ext cx="7555566" cy="106921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berschrift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3"/>
    <w:lvl w:ilvl="0">
      <w:start w:val="1"/>
      <w:numFmt w:val="bullet"/>
      <w:lvlText w:val=""/>
      <w:lvlJc w:val="left"/>
      <w:pPr>
        <w:tabs>
          <w:tab w:val="num" w:pos="0"/>
        </w:tabs>
        <w:ind w:left="720" w:hanging="360"/>
      </w:pPr>
      <w:rPr>
        <w:rFonts w:ascii="Symbol" w:hAnsi="Symbol" w:cs="Symbol" w:hint="default"/>
        <w:sz w:val="24"/>
        <w:szCs w:val="24"/>
      </w:rPr>
    </w:lvl>
  </w:abstractNum>
  <w:abstractNum w:abstractNumId="2" w15:restartNumberingAfterBreak="0">
    <w:nsid w:val="000B4F7B"/>
    <w:multiLevelType w:val="hybridMultilevel"/>
    <w:tmpl w:val="ABA8F9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17C11FF"/>
    <w:multiLevelType w:val="hybridMultilevel"/>
    <w:tmpl w:val="BCF8F80A"/>
    <w:lvl w:ilvl="0" w:tplc="7B7CE856">
      <w:numFmt w:val="bullet"/>
      <w:lvlText w:val=""/>
      <w:lvlJc w:val="left"/>
      <w:pPr>
        <w:ind w:left="1080" w:hanging="360"/>
      </w:pPr>
      <w:rPr>
        <w:rFonts w:ascii="Wingdings" w:eastAsia="Calibri" w:hAnsi="Wingdings"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26943182"/>
    <w:multiLevelType w:val="hybridMultilevel"/>
    <w:tmpl w:val="094E37C2"/>
    <w:lvl w:ilvl="0" w:tplc="697C541A">
      <w:start w:val="1"/>
      <w:numFmt w:val="decimal"/>
      <w:lvlText w:val="%1."/>
      <w:lvlJc w:val="left"/>
      <w:pPr>
        <w:tabs>
          <w:tab w:val="num" w:pos="720"/>
        </w:tabs>
        <w:ind w:left="720" w:hanging="360"/>
      </w:pPr>
    </w:lvl>
    <w:lvl w:ilvl="1" w:tplc="F79266AA" w:tentative="1">
      <w:start w:val="1"/>
      <w:numFmt w:val="decimal"/>
      <w:lvlText w:val="%2."/>
      <w:lvlJc w:val="left"/>
      <w:pPr>
        <w:tabs>
          <w:tab w:val="num" w:pos="1440"/>
        </w:tabs>
        <w:ind w:left="1440" w:hanging="360"/>
      </w:pPr>
    </w:lvl>
    <w:lvl w:ilvl="2" w:tplc="0E067380" w:tentative="1">
      <w:start w:val="1"/>
      <w:numFmt w:val="decimal"/>
      <w:lvlText w:val="%3."/>
      <w:lvlJc w:val="left"/>
      <w:pPr>
        <w:tabs>
          <w:tab w:val="num" w:pos="2160"/>
        </w:tabs>
        <w:ind w:left="2160" w:hanging="360"/>
      </w:pPr>
    </w:lvl>
    <w:lvl w:ilvl="3" w:tplc="7512C7B4" w:tentative="1">
      <w:start w:val="1"/>
      <w:numFmt w:val="decimal"/>
      <w:lvlText w:val="%4."/>
      <w:lvlJc w:val="left"/>
      <w:pPr>
        <w:tabs>
          <w:tab w:val="num" w:pos="2880"/>
        </w:tabs>
        <w:ind w:left="2880" w:hanging="360"/>
      </w:pPr>
    </w:lvl>
    <w:lvl w:ilvl="4" w:tplc="D960C3E0" w:tentative="1">
      <w:start w:val="1"/>
      <w:numFmt w:val="decimal"/>
      <w:lvlText w:val="%5."/>
      <w:lvlJc w:val="left"/>
      <w:pPr>
        <w:tabs>
          <w:tab w:val="num" w:pos="3600"/>
        </w:tabs>
        <w:ind w:left="3600" w:hanging="360"/>
      </w:pPr>
    </w:lvl>
    <w:lvl w:ilvl="5" w:tplc="FBDCD55A" w:tentative="1">
      <w:start w:val="1"/>
      <w:numFmt w:val="decimal"/>
      <w:lvlText w:val="%6."/>
      <w:lvlJc w:val="left"/>
      <w:pPr>
        <w:tabs>
          <w:tab w:val="num" w:pos="4320"/>
        </w:tabs>
        <w:ind w:left="4320" w:hanging="360"/>
      </w:pPr>
    </w:lvl>
    <w:lvl w:ilvl="6" w:tplc="8D4E7D6C" w:tentative="1">
      <w:start w:val="1"/>
      <w:numFmt w:val="decimal"/>
      <w:lvlText w:val="%7."/>
      <w:lvlJc w:val="left"/>
      <w:pPr>
        <w:tabs>
          <w:tab w:val="num" w:pos="5040"/>
        </w:tabs>
        <w:ind w:left="5040" w:hanging="360"/>
      </w:pPr>
    </w:lvl>
    <w:lvl w:ilvl="7" w:tplc="22382490" w:tentative="1">
      <w:start w:val="1"/>
      <w:numFmt w:val="decimal"/>
      <w:lvlText w:val="%8."/>
      <w:lvlJc w:val="left"/>
      <w:pPr>
        <w:tabs>
          <w:tab w:val="num" w:pos="5760"/>
        </w:tabs>
        <w:ind w:left="5760" w:hanging="360"/>
      </w:pPr>
    </w:lvl>
    <w:lvl w:ilvl="8" w:tplc="F306B920" w:tentative="1">
      <w:start w:val="1"/>
      <w:numFmt w:val="decimal"/>
      <w:lvlText w:val="%9."/>
      <w:lvlJc w:val="left"/>
      <w:pPr>
        <w:tabs>
          <w:tab w:val="num" w:pos="6480"/>
        </w:tabs>
        <w:ind w:left="6480" w:hanging="360"/>
      </w:pPr>
    </w:lvl>
  </w:abstractNum>
  <w:abstractNum w:abstractNumId="5" w15:restartNumberingAfterBreak="0">
    <w:nsid w:val="41BE476C"/>
    <w:multiLevelType w:val="hybridMultilevel"/>
    <w:tmpl w:val="60DE92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24B54F3"/>
    <w:multiLevelType w:val="hybridMultilevel"/>
    <w:tmpl w:val="8EF4B6B4"/>
    <w:lvl w:ilvl="0" w:tplc="DC36C7AC">
      <w:numFmt w:val="bullet"/>
      <w:lvlText w:val=""/>
      <w:lvlJc w:val="left"/>
      <w:pPr>
        <w:ind w:left="1080" w:hanging="360"/>
      </w:pPr>
      <w:rPr>
        <w:rFonts w:ascii="Wingdings" w:eastAsia="Calibri" w:hAnsi="Wingdings" w:cs="Arial" w:hint="default"/>
        <w:b/>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77973A6E"/>
    <w:multiLevelType w:val="hybridMultilevel"/>
    <w:tmpl w:val="9820A1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BB5176F"/>
    <w:multiLevelType w:val="hybridMultilevel"/>
    <w:tmpl w:val="4B509B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E4F65B8"/>
    <w:multiLevelType w:val="hybridMultilevel"/>
    <w:tmpl w:val="D9308D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22252658">
    <w:abstractNumId w:val="0"/>
  </w:num>
  <w:num w:numId="2" w16cid:durableId="841510238">
    <w:abstractNumId w:val="1"/>
  </w:num>
  <w:num w:numId="3" w16cid:durableId="1944730501">
    <w:abstractNumId w:val="8"/>
  </w:num>
  <w:num w:numId="4" w16cid:durableId="321784565">
    <w:abstractNumId w:val="5"/>
  </w:num>
  <w:num w:numId="5" w16cid:durableId="444736143">
    <w:abstractNumId w:val="9"/>
  </w:num>
  <w:num w:numId="6" w16cid:durableId="891966706">
    <w:abstractNumId w:val="2"/>
  </w:num>
  <w:num w:numId="7" w16cid:durableId="1106535951">
    <w:abstractNumId w:val="4"/>
  </w:num>
  <w:num w:numId="8" w16cid:durableId="1678115787">
    <w:abstractNumId w:val="3"/>
  </w:num>
  <w:num w:numId="9" w16cid:durableId="1751999660">
    <w:abstractNumId w:val="6"/>
  </w:num>
  <w:num w:numId="10" w16cid:durableId="21264605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06"/>
    <w:rsid w:val="00001B3C"/>
    <w:rsid w:val="00003AD8"/>
    <w:rsid w:val="00012A28"/>
    <w:rsid w:val="000250EF"/>
    <w:rsid w:val="000701EC"/>
    <w:rsid w:val="00085444"/>
    <w:rsid w:val="0008632B"/>
    <w:rsid w:val="000A5D7B"/>
    <w:rsid w:val="000B6DE2"/>
    <w:rsid w:val="000C62D1"/>
    <w:rsid w:val="000D3258"/>
    <w:rsid w:val="000E304F"/>
    <w:rsid w:val="001132CF"/>
    <w:rsid w:val="00120622"/>
    <w:rsid w:val="00124B8D"/>
    <w:rsid w:val="00130D77"/>
    <w:rsid w:val="00180F70"/>
    <w:rsid w:val="00195D30"/>
    <w:rsid w:val="001A1FF6"/>
    <w:rsid w:val="001A521B"/>
    <w:rsid w:val="001B6B36"/>
    <w:rsid w:val="001C092C"/>
    <w:rsid w:val="001E10C3"/>
    <w:rsid w:val="001F5209"/>
    <w:rsid w:val="00224A3E"/>
    <w:rsid w:val="00240BBD"/>
    <w:rsid w:val="0027372E"/>
    <w:rsid w:val="00292B2D"/>
    <w:rsid w:val="002C5BC8"/>
    <w:rsid w:val="002C7A5F"/>
    <w:rsid w:val="002D4E93"/>
    <w:rsid w:val="002E5151"/>
    <w:rsid w:val="002E5D94"/>
    <w:rsid w:val="002E74DE"/>
    <w:rsid w:val="00305277"/>
    <w:rsid w:val="00330A28"/>
    <w:rsid w:val="00340F47"/>
    <w:rsid w:val="0037231A"/>
    <w:rsid w:val="003761ED"/>
    <w:rsid w:val="00381A66"/>
    <w:rsid w:val="00384AFF"/>
    <w:rsid w:val="003A36B9"/>
    <w:rsid w:val="003D34C4"/>
    <w:rsid w:val="003D377F"/>
    <w:rsid w:val="003E3CFF"/>
    <w:rsid w:val="003F056F"/>
    <w:rsid w:val="00412E3E"/>
    <w:rsid w:val="00441FDE"/>
    <w:rsid w:val="0044688A"/>
    <w:rsid w:val="0045584C"/>
    <w:rsid w:val="00460B63"/>
    <w:rsid w:val="00467FF1"/>
    <w:rsid w:val="00481403"/>
    <w:rsid w:val="0049145C"/>
    <w:rsid w:val="00494726"/>
    <w:rsid w:val="004B5435"/>
    <w:rsid w:val="004C15F1"/>
    <w:rsid w:val="004D07C5"/>
    <w:rsid w:val="004D37CB"/>
    <w:rsid w:val="004F59FC"/>
    <w:rsid w:val="00514FCF"/>
    <w:rsid w:val="00521D40"/>
    <w:rsid w:val="005223B8"/>
    <w:rsid w:val="00526788"/>
    <w:rsid w:val="00546B79"/>
    <w:rsid w:val="005B00D8"/>
    <w:rsid w:val="005B40F1"/>
    <w:rsid w:val="005B7E8D"/>
    <w:rsid w:val="005C7517"/>
    <w:rsid w:val="005D6DF3"/>
    <w:rsid w:val="005E4E3F"/>
    <w:rsid w:val="005F3820"/>
    <w:rsid w:val="00600D9F"/>
    <w:rsid w:val="006044D6"/>
    <w:rsid w:val="00625244"/>
    <w:rsid w:val="00625D3C"/>
    <w:rsid w:val="006306B6"/>
    <w:rsid w:val="00656A2D"/>
    <w:rsid w:val="00660BDF"/>
    <w:rsid w:val="00665E95"/>
    <w:rsid w:val="00693958"/>
    <w:rsid w:val="006A2C7F"/>
    <w:rsid w:val="006B02DB"/>
    <w:rsid w:val="006B6974"/>
    <w:rsid w:val="006B7768"/>
    <w:rsid w:val="006B7D6A"/>
    <w:rsid w:val="006F479A"/>
    <w:rsid w:val="0073294E"/>
    <w:rsid w:val="00750185"/>
    <w:rsid w:val="00752565"/>
    <w:rsid w:val="007806DE"/>
    <w:rsid w:val="00790BBA"/>
    <w:rsid w:val="007C6A1A"/>
    <w:rsid w:val="007D78C0"/>
    <w:rsid w:val="007F4679"/>
    <w:rsid w:val="008555EA"/>
    <w:rsid w:val="00855838"/>
    <w:rsid w:val="00880A7B"/>
    <w:rsid w:val="008A0B93"/>
    <w:rsid w:val="008B0059"/>
    <w:rsid w:val="008C4CF4"/>
    <w:rsid w:val="008C57E1"/>
    <w:rsid w:val="008D18AA"/>
    <w:rsid w:val="008E4C73"/>
    <w:rsid w:val="0093057A"/>
    <w:rsid w:val="009548DD"/>
    <w:rsid w:val="00960090"/>
    <w:rsid w:val="00967DDC"/>
    <w:rsid w:val="009858CA"/>
    <w:rsid w:val="00991EC4"/>
    <w:rsid w:val="009975F3"/>
    <w:rsid w:val="009A2D59"/>
    <w:rsid w:val="009C1976"/>
    <w:rsid w:val="00A46585"/>
    <w:rsid w:val="00A70FF8"/>
    <w:rsid w:val="00A805F6"/>
    <w:rsid w:val="00AA0C7C"/>
    <w:rsid w:val="00AB0799"/>
    <w:rsid w:val="00AB26B2"/>
    <w:rsid w:val="00AC397A"/>
    <w:rsid w:val="00AC46DF"/>
    <w:rsid w:val="00AE024B"/>
    <w:rsid w:val="00AE515C"/>
    <w:rsid w:val="00AF4D78"/>
    <w:rsid w:val="00B15419"/>
    <w:rsid w:val="00B72AA7"/>
    <w:rsid w:val="00B81081"/>
    <w:rsid w:val="00B90106"/>
    <w:rsid w:val="00BA6506"/>
    <w:rsid w:val="00BA668A"/>
    <w:rsid w:val="00BB625C"/>
    <w:rsid w:val="00BE0461"/>
    <w:rsid w:val="00BE6482"/>
    <w:rsid w:val="00BF05A9"/>
    <w:rsid w:val="00BF5406"/>
    <w:rsid w:val="00BF55BC"/>
    <w:rsid w:val="00C038C0"/>
    <w:rsid w:val="00C043FC"/>
    <w:rsid w:val="00C15A51"/>
    <w:rsid w:val="00C52D7F"/>
    <w:rsid w:val="00C5375C"/>
    <w:rsid w:val="00C55246"/>
    <w:rsid w:val="00C6121B"/>
    <w:rsid w:val="00C67738"/>
    <w:rsid w:val="00C92A74"/>
    <w:rsid w:val="00C93525"/>
    <w:rsid w:val="00CA1410"/>
    <w:rsid w:val="00CC3ED2"/>
    <w:rsid w:val="00CC5C13"/>
    <w:rsid w:val="00CF07CB"/>
    <w:rsid w:val="00D1384F"/>
    <w:rsid w:val="00D217A9"/>
    <w:rsid w:val="00D43201"/>
    <w:rsid w:val="00D46DEF"/>
    <w:rsid w:val="00D714F1"/>
    <w:rsid w:val="00D77DBF"/>
    <w:rsid w:val="00D940E0"/>
    <w:rsid w:val="00DC0D80"/>
    <w:rsid w:val="00DC76E9"/>
    <w:rsid w:val="00DD17A0"/>
    <w:rsid w:val="00DD6E2C"/>
    <w:rsid w:val="00E27053"/>
    <w:rsid w:val="00E3312A"/>
    <w:rsid w:val="00E34770"/>
    <w:rsid w:val="00E5178C"/>
    <w:rsid w:val="00E63105"/>
    <w:rsid w:val="00E81419"/>
    <w:rsid w:val="00EA3AA1"/>
    <w:rsid w:val="00EC0D07"/>
    <w:rsid w:val="00EC3D6B"/>
    <w:rsid w:val="00EC6F38"/>
    <w:rsid w:val="00ED0AEB"/>
    <w:rsid w:val="00ED469D"/>
    <w:rsid w:val="00ED5CE4"/>
    <w:rsid w:val="00EE2A25"/>
    <w:rsid w:val="00EF57E8"/>
    <w:rsid w:val="00F046AF"/>
    <w:rsid w:val="00F2546F"/>
    <w:rsid w:val="00F42861"/>
    <w:rsid w:val="00F83C99"/>
    <w:rsid w:val="00F94A35"/>
    <w:rsid w:val="00FA1F53"/>
    <w:rsid w:val="00FC0D2E"/>
    <w:rsid w:val="00FC79CA"/>
    <w:rsid w:val="00FD3C78"/>
    <w:rsid w:val="0865C61B"/>
    <w:rsid w:val="4B3F2705"/>
    <w:rsid w:val="6FCDF6BA"/>
    <w:rsid w:val="76172B2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4908FED"/>
  <w15:chartTrackingRefBased/>
  <w15:docId w15:val="{5F20F5D1-66E9-CA45-911C-4BEFAFACC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pPr>
        <w:spacing w:line="320" w:lineRule="exact"/>
        <w:ind w:right="28"/>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 w:eastAsia="Calibri" w:hAnsi="Calibri"/>
      <w:sz w:val="22"/>
      <w:szCs w:val="22"/>
      <w:lang w:eastAsia="ar-SA"/>
    </w:rPr>
  </w:style>
  <w:style w:type="paragraph" w:styleId="berschrift2">
    <w:name w:val="heading 2"/>
    <w:basedOn w:val="Standard"/>
    <w:next w:val="Textkrper"/>
    <w:qFormat/>
    <w:pPr>
      <w:numPr>
        <w:ilvl w:val="1"/>
        <w:numId w:val="1"/>
      </w:numPr>
      <w:spacing w:before="280" w:after="280" w:line="240" w:lineRule="auto"/>
      <w:outlineLvl w:val="1"/>
    </w:pPr>
    <w:rPr>
      <w:rFonts w:ascii="Times New Roman" w:eastAsia="Times New Roman" w:hAnsi="Times New Roman"/>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Courier New" w:eastAsia="Calibri" w:hAnsi="Courier New" w:cs="Courier New"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0">
    <w:name w:val="WW8Num2z0"/>
    <w:rPr>
      <w:rFonts w:ascii="Courier New" w:eastAsia="Calibri" w:hAnsi="Courier New" w:cs="Courier New"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ascii="Symbol" w:hAnsi="Symbol" w:cs="Symbol" w:hint="default"/>
      <w:sz w:val="24"/>
      <w:szCs w:val="24"/>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0">
    <w:name w:val="WW8Num4z0"/>
    <w:rPr>
      <w:rFonts w:ascii="Wingdings" w:eastAsia="Calibri" w:hAnsi="Wingdings" w:cs="Calibri"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ascii="Helvetica" w:eastAsia="Times New Roman" w:hAnsi="Helvetica" w:cs="Calibri"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Absatz-Standardschriftart1">
    <w:name w:val="Absatz-Standardschriftart1"/>
  </w:style>
  <w:style w:type="character" w:customStyle="1" w:styleId="KopfzeileZchn">
    <w:name w:val="Kopfzeile Zchn"/>
    <w:rPr>
      <w:sz w:val="22"/>
      <w:szCs w:val="22"/>
    </w:rPr>
  </w:style>
  <w:style w:type="character" w:customStyle="1" w:styleId="FuzeileZchn">
    <w:name w:val="Fußzeile Zchn"/>
    <w:uiPriority w:val="99"/>
    <w:rPr>
      <w:sz w:val="22"/>
      <w:szCs w:val="22"/>
    </w:rPr>
  </w:style>
  <w:style w:type="character" w:styleId="Hyperlink">
    <w:name w:val="Hyperlink"/>
    <w:rPr>
      <w:color w:val="0000FF"/>
      <w:u w:val="single"/>
    </w:rPr>
  </w:style>
  <w:style w:type="character" w:styleId="Hervorhebung">
    <w:name w:val="Emphasis"/>
    <w:qFormat/>
    <w:rPr>
      <w:i/>
      <w:iCs/>
    </w:rPr>
  </w:style>
  <w:style w:type="character" w:styleId="Fett">
    <w:name w:val="Strong"/>
    <w:uiPriority w:val="22"/>
    <w:qFormat/>
    <w:rPr>
      <w:b/>
      <w:bCs/>
    </w:rPr>
  </w:style>
  <w:style w:type="character" w:customStyle="1" w:styleId="Kommentarzeichen1">
    <w:name w:val="Kommentarzeichen1"/>
    <w:rPr>
      <w:sz w:val="16"/>
      <w:szCs w:val="16"/>
    </w:rPr>
  </w:style>
  <w:style w:type="character" w:customStyle="1" w:styleId="KommentartextZchn">
    <w:name w:val="Kommentartext Zchn"/>
  </w:style>
  <w:style w:type="character" w:customStyle="1" w:styleId="KommentarthemaZchn">
    <w:name w:val="Kommentarthema Zchn"/>
    <w:rPr>
      <w:b/>
      <w:bCs/>
    </w:rPr>
  </w:style>
  <w:style w:type="character" w:styleId="HTMLZitat">
    <w:name w:val="HTML Cite"/>
    <w:rPr>
      <w:i/>
      <w:iCs/>
    </w:rPr>
  </w:style>
  <w:style w:type="character" w:customStyle="1" w:styleId="berschrift2Zchn">
    <w:name w:val="Überschrift 2 Zchn"/>
    <w:rPr>
      <w:rFonts w:ascii="Times New Roman" w:eastAsia="Times New Roman" w:hAnsi="Times New Roman" w:cs="Times New Roman"/>
      <w:b/>
      <w:bCs/>
      <w:sz w:val="36"/>
      <w:szCs w:val="36"/>
    </w:rPr>
  </w:style>
  <w:style w:type="character" w:styleId="NichtaufgelsteErwhnung">
    <w:name w:val="Unresolved Mention"/>
    <w:rPr>
      <w:color w:val="605E5C"/>
      <w:shd w:val="clear" w:color="auto" w:fill="E1DFDD"/>
    </w:rPr>
  </w:style>
  <w:style w:type="paragraph" w:customStyle="1" w:styleId="berschrift">
    <w:name w:val="Überschrift"/>
    <w:basedOn w:val="Standard"/>
    <w:next w:val="Textkrper"/>
    <w:pPr>
      <w:keepNext/>
      <w:spacing w:before="240" w:after="120"/>
    </w:pPr>
    <w:rPr>
      <w:rFonts w:ascii="Arial" w:eastAsia="SimSun" w:hAnsi="Arial" w:cs="Lucida Sans"/>
      <w:sz w:val="28"/>
      <w:szCs w:val="28"/>
    </w:rPr>
  </w:style>
  <w:style w:type="paragraph" w:styleId="Textkrper">
    <w:name w:val="Body Text"/>
    <w:basedOn w:val="Standard"/>
    <w:pPr>
      <w:spacing w:after="120"/>
    </w:pPr>
  </w:style>
  <w:style w:type="paragraph" w:styleId="Liste">
    <w:name w:val="List"/>
    <w:basedOn w:val="Textkrper"/>
    <w:rPr>
      <w:rFonts w:cs="Lucida Sans"/>
    </w:rPr>
  </w:style>
  <w:style w:type="paragraph" w:customStyle="1" w:styleId="Beschriftung1">
    <w:name w:val="Beschriftung1"/>
    <w:basedOn w:val="Standard"/>
    <w:pPr>
      <w:suppressLineNumbers/>
      <w:spacing w:before="120" w:after="120"/>
    </w:pPr>
    <w:rPr>
      <w:rFonts w:cs="Lucida Sans"/>
      <w:i/>
      <w:iCs/>
      <w:sz w:val="24"/>
      <w:szCs w:val="24"/>
    </w:rPr>
  </w:style>
  <w:style w:type="paragraph" w:customStyle="1" w:styleId="Verzeichnis">
    <w:name w:val="Verzeichnis"/>
    <w:basedOn w:val="Standard"/>
    <w:pPr>
      <w:suppressLineNumbers/>
    </w:pPr>
    <w:rPr>
      <w:rFonts w:cs="Lucida Sans"/>
    </w:rPr>
  </w:style>
  <w:style w:type="paragraph" w:styleId="Kopfzeile">
    <w:name w:val="header"/>
    <w:basedOn w:val="Standard"/>
    <w:pPr>
      <w:tabs>
        <w:tab w:val="center" w:pos="4536"/>
        <w:tab w:val="right" w:pos="9072"/>
      </w:tabs>
    </w:pPr>
  </w:style>
  <w:style w:type="paragraph" w:styleId="Fuzeile">
    <w:name w:val="footer"/>
    <w:basedOn w:val="Standard"/>
    <w:uiPriority w:val="99"/>
    <w:pPr>
      <w:tabs>
        <w:tab w:val="center" w:pos="4536"/>
        <w:tab w:val="right" w:pos="9072"/>
      </w:tabs>
    </w:pPr>
  </w:style>
  <w:style w:type="paragraph" w:customStyle="1" w:styleId="p1">
    <w:name w:val="p1"/>
    <w:basedOn w:val="Standard"/>
    <w:pPr>
      <w:spacing w:line="240" w:lineRule="auto"/>
    </w:pPr>
    <w:rPr>
      <w:rFonts w:ascii="Helvetica" w:eastAsia="Times New Roman" w:hAnsi="Helvetica" w:cs="Helvetica"/>
      <w:sz w:val="17"/>
      <w:szCs w:val="17"/>
    </w:rPr>
  </w:style>
  <w:style w:type="paragraph" w:styleId="Listenabsatz">
    <w:name w:val="List Paragraph"/>
    <w:basedOn w:val="Standard"/>
    <w:uiPriority w:val="34"/>
    <w:qFormat/>
    <w:pPr>
      <w:ind w:left="708" w:right="0"/>
    </w:pPr>
  </w:style>
  <w:style w:type="paragraph" w:customStyle="1" w:styleId="Kommentartext1">
    <w:name w:val="Kommentartext1"/>
    <w:basedOn w:val="Standard"/>
    <w:rPr>
      <w:sz w:val="20"/>
      <w:szCs w:val="20"/>
    </w:rPr>
  </w:style>
  <w:style w:type="paragraph" w:styleId="Kommentarthema">
    <w:name w:val="annotation subject"/>
    <w:basedOn w:val="Kommentartext1"/>
    <w:next w:val="Kommentartext1"/>
    <w:rPr>
      <w:b/>
      <w:bCs/>
    </w:rPr>
  </w:style>
  <w:style w:type="paragraph" w:styleId="KeinLeerraum">
    <w:name w:val="No Spacing"/>
    <w:qFormat/>
    <w:pPr>
      <w:suppressAutoHyphens/>
    </w:pPr>
    <w:rPr>
      <w:rFonts w:ascii="Calibri" w:eastAsia="Calibri" w:hAnsi="Calibri"/>
      <w:sz w:val="22"/>
      <w:szCs w:val="22"/>
      <w:lang w:eastAsia="ar-SA"/>
    </w:rPr>
  </w:style>
  <w:style w:type="character" w:styleId="Kommentarzeichen">
    <w:name w:val="annotation reference"/>
    <w:uiPriority w:val="99"/>
    <w:semiHidden/>
    <w:unhideWhenUsed/>
    <w:rsid w:val="00BF5406"/>
    <w:rPr>
      <w:sz w:val="16"/>
      <w:szCs w:val="16"/>
    </w:rPr>
  </w:style>
  <w:style w:type="paragraph" w:styleId="Kommentartext">
    <w:name w:val="annotation text"/>
    <w:basedOn w:val="Standard"/>
    <w:link w:val="KommentartextZchn1"/>
    <w:uiPriority w:val="99"/>
    <w:unhideWhenUsed/>
    <w:rsid w:val="00BF5406"/>
    <w:rPr>
      <w:sz w:val="20"/>
      <w:szCs w:val="20"/>
    </w:rPr>
  </w:style>
  <w:style w:type="character" w:customStyle="1" w:styleId="KommentartextZchn1">
    <w:name w:val="Kommentartext Zchn1"/>
    <w:link w:val="Kommentartext"/>
    <w:uiPriority w:val="99"/>
    <w:rsid w:val="00BF5406"/>
    <w:rPr>
      <w:rFonts w:ascii="Calibri" w:eastAsia="Calibri" w:hAnsi="Calibri"/>
      <w:lang w:eastAsia="ar-SA"/>
    </w:rPr>
  </w:style>
  <w:style w:type="paragraph" w:styleId="berarbeitung">
    <w:name w:val="Revision"/>
    <w:hidden/>
    <w:uiPriority w:val="99"/>
    <w:semiHidden/>
    <w:rsid w:val="008A0B93"/>
    <w:rPr>
      <w:rFonts w:ascii="Calibri" w:eastAsia="Calibri" w:hAnsi="Calibri"/>
      <w:sz w:val="22"/>
      <w:szCs w:val="22"/>
      <w:lang w:eastAsia="ar-SA"/>
    </w:rPr>
  </w:style>
  <w:style w:type="paragraph" w:customStyle="1" w:styleId="Default">
    <w:name w:val="Default"/>
    <w:rsid w:val="007D78C0"/>
    <w:pPr>
      <w:autoSpaceDE w:val="0"/>
      <w:autoSpaceDN w:val="0"/>
      <w:adjustRightInd w:val="0"/>
    </w:pPr>
    <w:rPr>
      <w:rFonts w:ascii="Dura Sans 2014c Light" w:hAnsi="Dura Sans 2014c Light" w:cs="Dura Sans 2014c Light"/>
      <w:color w:val="000000"/>
      <w:sz w:val="24"/>
      <w:szCs w:val="24"/>
    </w:rPr>
  </w:style>
  <w:style w:type="character" w:customStyle="1" w:styleId="A0">
    <w:name w:val="A0"/>
    <w:uiPriority w:val="99"/>
    <w:rsid w:val="00F83C99"/>
    <w:rPr>
      <w:rFonts w:cs="Dura Sans 2014c Light"/>
      <w:color w:val="E7E8E8"/>
      <w:sz w:val="56"/>
      <w:szCs w:val="56"/>
    </w:rPr>
  </w:style>
  <w:style w:type="character" w:customStyle="1" w:styleId="cf01">
    <w:name w:val="cf01"/>
    <w:rsid w:val="005223B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028671">
      <w:bodyDiv w:val="1"/>
      <w:marLeft w:val="0"/>
      <w:marRight w:val="0"/>
      <w:marTop w:val="0"/>
      <w:marBottom w:val="0"/>
      <w:divBdr>
        <w:top w:val="none" w:sz="0" w:space="0" w:color="auto"/>
        <w:left w:val="none" w:sz="0" w:space="0" w:color="auto"/>
        <w:bottom w:val="none" w:sz="0" w:space="0" w:color="auto"/>
        <w:right w:val="none" w:sz="0" w:space="0" w:color="auto"/>
      </w:divBdr>
    </w:div>
    <w:div w:id="1968244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uravit.de/pressekontakt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ura-cloud.duravit.de/index.php/s/ZRy5xkLv3jMMeE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cognition.ecovadis.com/clLquZmdGky3PJQLXoyKZ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7A234F4071FA41429F59BBE8532C7182" ma:contentTypeVersion="3" ma:contentTypeDescription="Ein neues Dokument erstellen." ma:contentTypeScope="" ma:versionID="74b5ab0a03d6f19ae4927fb57f9ef8dc">
  <xsd:schema xmlns:xsd="http://www.w3.org/2001/XMLSchema" xmlns:xs="http://www.w3.org/2001/XMLSchema" xmlns:p="http://schemas.microsoft.com/office/2006/metadata/properties" xmlns:ns2="bd4aba3a-20a2-48aa-8eea-cca0ec8fb3bf" targetNamespace="http://schemas.microsoft.com/office/2006/metadata/properties" ma:root="true" ma:fieldsID="d353023d5b89efd0b0d707c36cc6e11b" ns2:_="">
    <xsd:import namespace="bd4aba3a-20a2-48aa-8eea-cca0ec8fb3b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4aba3a-20a2-48aa-8eea-cca0ec8fb3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09B144-052E-4565-8852-A1AE3CF24183}">
  <ds:schemaRefs>
    <ds:schemaRef ds:uri="http://schemas.openxmlformats.org/officeDocument/2006/bibliography"/>
  </ds:schemaRefs>
</ds:datastoreItem>
</file>

<file path=customXml/itemProps2.xml><?xml version="1.0" encoding="utf-8"?>
<ds:datastoreItem xmlns:ds="http://schemas.openxmlformats.org/officeDocument/2006/customXml" ds:itemID="{20485C8F-FB6F-4501-933F-D24799049EF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004F839-94D7-4F53-949F-E897A6042DD4}">
  <ds:schemaRefs>
    <ds:schemaRef ds:uri="http://schemas.microsoft.com/sharepoint/v3/contenttype/forms"/>
  </ds:schemaRefs>
</ds:datastoreItem>
</file>

<file path=customXml/itemProps4.xml><?xml version="1.0" encoding="utf-8"?>
<ds:datastoreItem xmlns:ds="http://schemas.openxmlformats.org/officeDocument/2006/customXml" ds:itemID="{D4EF47E6-59E2-4B0A-934C-1336307DCB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4aba3a-20a2-48aa-8eea-cca0ec8fb3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711</Words>
  <Characters>4481</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5182</CharactersWithSpaces>
  <SharedDoc>false</SharedDoc>
  <HLinks>
    <vt:vector size="6" baseType="variant">
      <vt:variant>
        <vt:i4>327696</vt:i4>
      </vt:variant>
      <vt:variant>
        <vt:i4>0</vt:i4>
      </vt:variant>
      <vt:variant>
        <vt:i4>0</vt:i4>
      </vt:variant>
      <vt:variant>
        <vt:i4>5</vt:i4>
      </vt:variant>
      <vt:variant>
        <vt:lpwstr>http://www.duravit.de/pressekontakte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Juchler, Mona</dc:creator>
  <cp:keywords/>
  <cp:lastModifiedBy>Geppert, Rose</cp:lastModifiedBy>
  <cp:revision>5</cp:revision>
  <cp:lastPrinted>2024-03-19T08:12:00Z</cp:lastPrinted>
  <dcterms:created xsi:type="dcterms:W3CDTF">2026-02-03T13:59:00Z</dcterms:created>
  <dcterms:modified xsi:type="dcterms:W3CDTF">2026-02-05T07:54:00Z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0x0101007A234F4071FA41429F59BBE8532C7182</vt:lpwstr>
  </property>
  <property fmtid="{D5CDD505-2E9C-101B-9397-08002B2CF9AE}" pid="3" name="_activity">
    <vt:lpwstr/>
  </property>
  <property fmtid="{D5CDD505-2E9C-101B-9397-08002B2CF9AE}" pid="4" name="MSIP_Label_616d2a4b-a3b7-4eae-a329-e9e5b96c49d0_Enabled">
    <vt:lpwstr>true</vt:lpwstr>
  </property>
  <property fmtid="{D5CDD505-2E9C-101B-9397-08002B2CF9AE}" pid="5" name="MSIP_Label_616d2a4b-a3b7-4eae-a329-e9e5b96c49d0_SetDate">
    <vt:lpwstr>2024-03-06T10:38:58Z</vt:lpwstr>
  </property>
  <property fmtid="{D5CDD505-2E9C-101B-9397-08002B2CF9AE}" pid="6" name="MSIP_Label_616d2a4b-a3b7-4eae-a329-e9e5b96c49d0_Method">
    <vt:lpwstr>Standard</vt:lpwstr>
  </property>
  <property fmtid="{D5CDD505-2E9C-101B-9397-08002B2CF9AE}" pid="7" name="MSIP_Label_616d2a4b-a3b7-4eae-a329-e9e5b96c49d0_Name">
    <vt:lpwstr>Default - no protection</vt:lpwstr>
  </property>
  <property fmtid="{D5CDD505-2E9C-101B-9397-08002B2CF9AE}" pid="8" name="MSIP_Label_616d2a4b-a3b7-4eae-a329-e9e5b96c49d0_SiteId">
    <vt:lpwstr>6614e997-9e58-4cb0-bd79-c35ff64a6ce3</vt:lpwstr>
  </property>
  <property fmtid="{D5CDD505-2E9C-101B-9397-08002B2CF9AE}" pid="9" name="MSIP_Label_616d2a4b-a3b7-4eae-a329-e9e5b96c49d0_ActionId">
    <vt:lpwstr>576dd317-4470-4e7e-aec0-b85d84879ae3</vt:lpwstr>
  </property>
  <property fmtid="{D5CDD505-2E9C-101B-9397-08002B2CF9AE}" pid="10" name="MSIP_Label_616d2a4b-a3b7-4eae-a329-e9e5b96c49d0_ContentBits">
    <vt:lpwstr>0</vt:lpwstr>
  </property>
  <property fmtid="{D5CDD505-2E9C-101B-9397-08002B2CF9AE}" pid="11" name="GrammarlyDocumentId">
    <vt:lpwstr>37b1f42def8150ab148588e8bff643606255bf4bb4ce02b8779322a41e2d5ccb</vt:lpwstr>
  </property>
</Properties>
</file>