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A131C5" w14:textId="5AF7FBB9" w:rsidR="00CD610E" w:rsidRDefault="00692C07">
      <w:pPr>
        <w:pStyle w:val="NummerDatum"/>
        <w:rPr>
          <w:rFonts w:cs="Arial"/>
          <w:color w:val="000000" w:themeColor="text1"/>
        </w:rPr>
      </w:pPr>
      <w:r w:rsidRPr="00692C07">
        <w:rPr>
          <w:rFonts w:cs="Arial"/>
          <w:color w:val="000000" w:themeColor="text1"/>
        </w:rPr>
        <w:t>129</w:t>
      </w:r>
      <w:r w:rsidR="00BA65E9" w:rsidRPr="00692C07">
        <w:rPr>
          <w:rFonts w:cs="Arial"/>
          <w:color w:val="000000" w:themeColor="text1"/>
        </w:rPr>
        <w:t>/2026</w:t>
      </w:r>
      <w:r w:rsidR="00BA65E9" w:rsidRPr="00692C07">
        <w:rPr>
          <w:rFonts w:cs="Arial"/>
          <w:color w:val="000000" w:themeColor="text1"/>
        </w:rPr>
        <w:tab/>
      </w:r>
      <w:r w:rsidR="00B44626" w:rsidRPr="00692C07">
        <w:rPr>
          <w:rFonts w:cs="Arial"/>
          <w:color w:val="000000" w:themeColor="text1"/>
        </w:rPr>
        <w:t>24</w:t>
      </w:r>
      <w:r w:rsidR="00BA65E9" w:rsidRPr="00692C07">
        <w:rPr>
          <w:rFonts w:cs="Arial"/>
          <w:color w:val="000000" w:themeColor="text1"/>
        </w:rPr>
        <w:t>.</w:t>
      </w:r>
      <w:r w:rsidR="00B44626" w:rsidRPr="00692C07">
        <w:rPr>
          <w:rFonts w:cs="Arial"/>
          <w:color w:val="000000" w:themeColor="text1"/>
        </w:rPr>
        <w:t>9</w:t>
      </w:r>
      <w:r w:rsidR="00BA65E9" w:rsidRPr="00692C07">
        <w:rPr>
          <w:rFonts w:cs="Arial"/>
          <w:color w:val="000000" w:themeColor="text1"/>
        </w:rPr>
        <w:t>.2026</w:t>
      </w:r>
    </w:p>
    <w:p w14:paraId="48DBA8F8" w14:textId="14B8B0A2" w:rsidR="00CD610E" w:rsidRDefault="00A5449C" w:rsidP="00A5449C">
      <w:pPr>
        <w:spacing w:line="240" w:lineRule="auto"/>
        <w:rPr>
          <w:b/>
          <w:bCs/>
          <w:color w:val="000000" w:themeColor="text1"/>
          <w:sz w:val="32"/>
          <w:szCs w:val="32"/>
        </w:rPr>
      </w:pPr>
      <w:bookmarkStart w:id="0" w:name="_Hlk250322"/>
      <w:bookmarkStart w:id="1" w:name="_Ref249518438"/>
      <w:bookmarkEnd w:id="0"/>
      <w:bookmarkEnd w:id="1"/>
      <w:r>
        <w:rPr>
          <w:b/>
          <w:bCs/>
          <w:color w:val="000000" w:themeColor="text1"/>
          <w:sz w:val="32"/>
          <w:szCs w:val="32"/>
        </w:rPr>
        <w:t>In Bewegung</w:t>
      </w:r>
      <w:r>
        <w:rPr>
          <w:b/>
          <w:bCs/>
          <w:color w:val="000000" w:themeColor="text1"/>
          <w:sz w:val="32"/>
          <w:szCs w:val="32"/>
        </w:rPr>
        <w:br/>
      </w:r>
      <w:r>
        <w:rPr>
          <w:b/>
        </w:rPr>
        <w:t xml:space="preserve">Uni Osnabrück startet mit der Stadt </w:t>
      </w:r>
      <w:r w:rsidR="003B6EB5">
        <w:rPr>
          <w:b/>
        </w:rPr>
        <w:t>Neuauflage</w:t>
      </w:r>
      <w:r>
        <w:rPr>
          <w:b/>
        </w:rPr>
        <w:t xml:space="preserve"> von „Move on Sunday“</w:t>
      </w:r>
    </w:p>
    <w:p w14:paraId="27F99104" w14:textId="0A23EB7A" w:rsidR="003B6EB5" w:rsidRPr="003B6EB5" w:rsidRDefault="00B44626" w:rsidP="003B6EB5">
      <w:pPr>
        <w:spacing w:after="160" w:line="360" w:lineRule="auto"/>
      </w:pPr>
      <w:r w:rsidRPr="00B44626">
        <w:rPr>
          <w:rFonts w:ascii="ArialMT" w:hAnsi="ArialMT"/>
          <w:color w:val="000000"/>
        </w:rPr>
        <w:t>Die Uni Osnabrück und die Stadt legen „Move on Sunday“ neu auf: Bis Weihnachten öffnen sich sonntags Sporthallen für Grundschulkinder – kostenfrei und mit viel Raum zum Spielen, Entdecken und Mitgestalten.</w:t>
      </w:r>
      <w:r w:rsidRPr="00B44626">
        <w:br/>
      </w:r>
      <w:r>
        <w:br/>
      </w:r>
      <w:r w:rsidR="003B6EB5" w:rsidRPr="003B6EB5">
        <w:t>Eine Gruppe von Kindern trifft sich im nahegelegenen Wald. Aus Ästen, Blättern, Baumstümpfen und ein paar Seilen entsteht eine selbst gestaltete Bewegungswelt: Die Kinder balancieren, springen, verändern gemeinsam die Strecke und erfinden dabei immer neue Fantasiespiele. Ohne vorgegebenes Programm entscheiden sie selbst, wie und was sie spielen.</w:t>
      </w:r>
      <w:r w:rsidR="00252EFA">
        <w:t xml:space="preserve"> </w:t>
      </w:r>
      <w:r w:rsidR="003B6EB5" w:rsidRPr="003B6EB5">
        <w:t>Solche freien Bewegungserfahrungen sind im zunehmend durch Schule, Betreuung und organisierte Freizeitangebote geprägten Alltag vieler Kinder seltener geworden. Gleichzeitig ist zu beobachten, dass sich Kinder im Alltag insgesamt weniger bewegen und Bewegungsmangel bereits im Grundschulalter an Bedeutung gewinnt.</w:t>
      </w:r>
    </w:p>
    <w:p w14:paraId="2C3D17C0" w14:textId="77777777" w:rsidR="003B6EB5" w:rsidRPr="003B6EB5" w:rsidRDefault="003B6EB5" w:rsidP="003B6EB5">
      <w:pPr>
        <w:spacing w:after="160" w:line="360" w:lineRule="auto"/>
      </w:pPr>
      <w:r w:rsidRPr="003B6EB5">
        <w:t xml:space="preserve">Hier setzt „Move on Sunday“ an: Das offene und kostenfreie Bewegungsangebot der Universität Osnabrück und der Stadt Osnabrück schafft einen pädagogisch gerahmten, zugleich aber mitbestimmungsoffenen Bewegungsraum für Kinder zwischen sechs und zehn Jahren. Statt vollständiger Fremdsteuerung oder gänzlicher Selbstorganisation sind alle Kinder im Grundschulalter eingeladen, eigene Bewegungs- und Spielideen zu </w:t>
      </w:r>
      <w:r w:rsidRPr="003B6EB5">
        <w:lastRenderedPageBreak/>
        <w:t>entwickeln und unabhängig von sportlichen Vorerfahrungen gemeinsam mit anderen aktiv zu werden.</w:t>
      </w:r>
    </w:p>
    <w:p w14:paraId="3EC4FDA9" w14:textId="0B980694" w:rsidR="003B6EB5" w:rsidRPr="003B6EB5" w:rsidRDefault="003B6EB5" w:rsidP="003B6EB5">
      <w:pPr>
        <w:spacing w:after="160" w:line="360" w:lineRule="auto"/>
      </w:pPr>
      <w:r w:rsidRPr="003B6EB5">
        <w:t>Vom 11. Oktober an lädt „Move on Sunday“ an insgesamt zehn Sonntagen in die Sporthallen der Grundschule Eversburg und der Rosenplatzschule ein. Abwechslungsreiche Bewegungslandschaften und Bewegungsbaustellen bieten den Kindern Raum, gemeinsam zu spielen, eigene Bewegungsideen zu entwickeln und vielfältige Bewegungserfahrungen zu sammeln.</w:t>
      </w:r>
    </w:p>
    <w:p w14:paraId="26441F3A" w14:textId="0BAA06A4" w:rsidR="003B6EB5" w:rsidRPr="003B6EB5" w:rsidRDefault="003B6EB5" w:rsidP="003B6EB5">
      <w:pPr>
        <w:spacing w:after="160" w:line="360" w:lineRule="auto"/>
      </w:pPr>
      <w:r w:rsidRPr="003B6EB5">
        <w:t>„Bewegung findet heute seltener beiläufig im Alltag statt, sondern ist zunehmend an organisierte und häufig auch kostenpflichtige Angebote gebunden“, erklärt der Osnabrücker Sportwissenschaftler Dr. Björn Brandes. „Mit Move on Sunday möchten wir allen Kindern im Grundschulalter einen unkomplizierten Zugang zu vielfältigen Bewegungserfahrungen ermöglichen und zugleich Räume schaffen, in denen sie ihre Interessen und Ideen einbringen können.“</w:t>
      </w:r>
    </w:p>
    <w:p w14:paraId="1E6EBDF4" w14:textId="77777777" w:rsidR="003B6EB5" w:rsidRPr="003B6EB5" w:rsidRDefault="003B6EB5" w:rsidP="003B6EB5">
      <w:pPr>
        <w:spacing w:after="160" w:line="360" w:lineRule="auto"/>
      </w:pPr>
      <w:r w:rsidRPr="003B6EB5">
        <w:t>Regelmäßige Bewegung ist für die körperliche, motorische, soziale und emotionale Entwicklung von Kindern von großer Bedeutung. Dennoch unterscheiden sich ihre Möglichkeiten, im Alltag aktiv zu sein. Das Wohnumfeld, verfügbare Spiel- und Grünflächen, familiäre Zeitressourcen sowie die Kosten und die Erreichbarkeit organisierter Angebote können beeinflussen, wie häufig und vielseitig Kinder sich bewegen. „Move on Sunday“ ergänzt die bestehenden Angebote daher um ein wohnortnahes, kostenfreies und leicht zugängliches Format, das allen Kindern im Grundschulalter offensteht. Zugleich greift das Projekt Empfehlungen des Bundesministeriums für Gesundheit auf, Sporthallen stärker zu öffnen und außerschulische Bewegungsangebote auszubauen.</w:t>
      </w:r>
    </w:p>
    <w:p w14:paraId="1979F0DE" w14:textId="23CD5A33" w:rsidR="003B6EB5" w:rsidRPr="003B6EB5" w:rsidRDefault="003B6EB5" w:rsidP="003B6EB5">
      <w:pPr>
        <w:spacing w:after="160" w:line="360" w:lineRule="auto"/>
      </w:pPr>
      <w:r w:rsidRPr="003B6EB5">
        <w:t xml:space="preserve">„Move on Sunday“ wurde ursprünglich während der Corona-Pandemie entwickelt. Dank einer Finanzierung durch die Stadt Osnabrück aus Mitteln des Projekts „Jedes Kind zählt! – Gemeinsam gegen Kinderarmut in Osnabrück“ kann das Angebot nun neu aufgelegt werden. Es findet gezielt in den Jahreszeiten statt, in denen </w:t>
      </w:r>
      <w:r>
        <w:t>großräumige</w:t>
      </w:r>
      <w:r w:rsidRPr="003B6EB5">
        <w:t xml:space="preserve"> Bewegungsmöglichkeiten </w:t>
      </w:r>
      <w:r>
        <w:t xml:space="preserve">von Kindern </w:t>
      </w:r>
      <w:r w:rsidRPr="003B6EB5">
        <w:t>aufgrund der Witterung häufig eingeschränkt sind.</w:t>
      </w:r>
    </w:p>
    <w:p w14:paraId="761A231A" w14:textId="0AEED345" w:rsidR="003B6EB5" w:rsidRPr="003B6EB5" w:rsidRDefault="003B6EB5" w:rsidP="003B6EB5">
      <w:pPr>
        <w:spacing w:after="160" w:line="360" w:lineRule="auto"/>
      </w:pPr>
      <w:r w:rsidRPr="003B6EB5">
        <w:lastRenderedPageBreak/>
        <w:t xml:space="preserve">„Move on Sunday“ </w:t>
      </w:r>
      <w:r w:rsidR="00E12BA3">
        <w:t>startet</w:t>
      </w:r>
      <w:r w:rsidRPr="003B6EB5">
        <w:t xml:space="preserve"> zwischen den Herbst- und Weihnachtsferien 2026 an der Grundschule Eversburg und der Rosenplatzschule. In einer zweiten Phase soll das Angebot im Frühjahr 2027 zwischen den Weihnachts- und Osterferien auf zwei weitere Standorte in Osnabrück ausgeweitet werden. Ziel ist es, möglichst viele Kinder in unterschiedlichen Osnabrücker Stadtteilen zu erreichen und ihnen zusätzliche Räume für Bewegung, Spiel, Begegnung und Mitbestimmung zu eröffnen.</w:t>
      </w:r>
    </w:p>
    <w:p w14:paraId="76080999" w14:textId="17E4C582" w:rsidR="00CD610E" w:rsidRPr="00B44626" w:rsidRDefault="00BA65E9" w:rsidP="00B44626">
      <w:pPr>
        <w:spacing w:after="160" w:line="240" w:lineRule="auto"/>
      </w:pPr>
      <w:r>
        <w:rPr>
          <w:b/>
          <w:bCs/>
          <w:color w:val="000000" w:themeColor="text1"/>
        </w:rPr>
        <w:t xml:space="preserve">Weitere Informationen für die Medien: </w:t>
      </w:r>
      <w:r>
        <w:rPr>
          <w:b/>
          <w:bCs/>
          <w:color w:val="000000" w:themeColor="text1"/>
        </w:rPr>
        <w:br/>
      </w:r>
      <w:r w:rsidR="00601C26">
        <w:rPr>
          <w:color w:val="000000" w:themeColor="text1"/>
        </w:rPr>
        <w:t>Dr.</w:t>
      </w:r>
      <w:r w:rsidR="00B03F10">
        <w:rPr>
          <w:color w:val="000000" w:themeColor="text1"/>
        </w:rPr>
        <w:t xml:space="preserve"> Björn Brandes</w:t>
      </w:r>
      <w:r>
        <w:rPr>
          <w:color w:val="000000" w:themeColor="text1"/>
        </w:rPr>
        <w:t>, Universität Osnabrück</w:t>
      </w:r>
      <w:r>
        <w:rPr>
          <w:color w:val="000000" w:themeColor="text1"/>
        </w:rPr>
        <w:br/>
      </w:r>
      <w:r w:rsidR="00775DF4">
        <w:rPr>
          <w:color w:val="000000" w:themeColor="text1"/>
        </w:rPr>
        <w:t>Institut</w:t>
      </w:r>
      <w:r w:rsidR="00B03F10">
        <w:rPr>
          <w:color w:val="000000" w:themeColor="text1"/>
        </w:rPr>
        <w:t xml:space="preserve"> für Sport- und Bewegungswissenschaften</w:t>
      </w:r>
      <w:r w:rsidR="00B44626">
        <w:br/>
      </w:r>
      <w:r>
        <w:rPr>
          <w:color w:val="000000" w:themeColor="text1"/>
        </w:rPr>
        <w:t>E-Mail:</w:t>
      </w:r>
      <w:r w:rsidR="00B03F10">
        <w:rPr>
          <w:color w:val="000000" w:themeColor="text1"/>
        </w:rPr>
        <w:t xml:space="preserve"> bjoern.brandes@uos.de</w:t>
      </w:r>
    </w:p>
    <w:sectPr w:rsidR="00CD610E" w:rsidRPr="00B44626">
      <w:headerReference w:type="even" r:id="rId8"/>
      <w:headerReference w:type="default" r:id="rId9"/>
      <w:footerReference w:type="even" r:id="rId10"/>
      <w:footerReference w:type="default" r:id="rId11"/>
      <w:headerReference w:type="first" r:id="rId12"/>
      <w:footerReference w:type="first" r:id="rId13"/>
      <w:pgSz w:w="11906" w:h="16838"/>
      <w:pgMar w:top="1247" w:right="851" w:bottom="1871" w:left="2398" w:header="567" w:footer="709" w:gutter="0"/>
      <w:cols w:space="720"/>
      <w:formProt w:val="0"/>
      <w:titlePg/>
      <w:docGrid w:linePitch="24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8A17EB" w14:textId="77777777" w:rsidR="00046314" w:rsidRDefault="00046314">
      <w:pPr>
        <w:spacing w:after="0" w:line="240" w:lineRule="auto"/>
      </w:pPr>
      <w:r>
        <w:separator/>
      </w:r>
    </w:p>
  </w:endnote>
  <w:endnote w:type="continuationSeparator" w:id="0">
    <w:p w14:paraId="1F72BC92" w14:textId="77777777" w:rsidR="00046314" w:rsidRDefault="00046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Liberation Serif">
    <w:altName w:val="Times New Roman"/>
    <w:panose1 w:val="020B0604020202020204"/>
    <w:charset w:val="01"/>
    <w:family w:val="roman"/>
    <w:pitch w:val="default"/>
  </w:font>
  <w:font w:name="Source Han Sans CN">
    <w:panose1 w:val="020B0604020202020204"/>
    <w:charset w:val="00"/>
    <w:family w:val="roman"/>
    <w:notTrueType/>
    <w:pitch w:val="default"/>
  </w:font>
  <w:font w:name="NotoSans NF">
    <w:altName w:val="Cambria"/>
    <w:panose1 w:val="020B0604020202020204"/>
    <w:charset w:val="00"/>
    <w:family w:val="roman"/>
    <w:notTrueType/>
    <w:pitch w:val="default"/>
  </w:font>
  <w:font w:name="FreeSans">
    <w:altName w:val="Cambria"/>
    <w:panose1 w:val="020B0604020202020204"/>
    <w:charset w:val="00"/>
    <w:family w:val="roman"/>
    <w:notTrueType/>
    <w:pitch w:val="default"/>
  </w:font>
  <w:font w:name="Liberation Sans">
    <w:altName w:val="Arial"/>
    <w:panose1 w:val="020B0604020202020204"/>
    <w:charset w:val="01"/>
    <w:family w:val="swiss"/>
    <w:pitch w:val="variable"/>
  </w:font>
  <w:font w:name="Noto Sans CJK SC Regular">
    <w:panose1 w:val="020B0604020202020204"/>
    <w:charset w:val="00"/>
    <w:family w:val="roman"/>
    <w:notTrueType/>
    <w:pitch w:val="default"/>
  </w:font>
  <w:font w:name="WenQuanYi Micro Hei">
    <w:panose1 w:val="020B0604020202020204"/>
    <w:charset w:val="00"/>
    <w:family w:val="auto"/>
    <w:pitch w:val="variable"/>
  </w:font>
  <w:font w:name="Lohit Devanagari">
    <w:altName w:val="Times New Roman"/>
    <w:panose1 w:val="020B0604020202020204"/>
    <w:charset w:val="00"/>
    <w:family w:val="auto"/>
    <w:pitch w:val="variable"/>
  </w:font>
  <w:font w:name="Neue Montreal">
    <w:altName w:val="Cambria"/>
    <w:panose1 w:val="020B0604020202020204"/>
    <w:charset w:val="01"/>
    <w:family w:val="roman"/>
    <w:pitch w:val="variable"/>
  </w:font>
  <w:font w:name="ArialMT">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AB14C" w14:textId="77777777" w:rsidR="00CD610E" w:rsidRDefault="00CD61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37B09" w14:textId="77777777" w:rsidR="00CD610E" w:rsidRDefault="00CD610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D48226" w14:textId="77777777" w:rsidR="00CD610E" w:rsidRDefault="00BA65E9">
    <w:pPr>
      <w:pStyle w:val="Fuzeile"/>
      <w:tabs>
        <w:tab w:val="clear" w:pos="4536"/>
        <w:tab w:val="clear" w:pos="9072"/>
        <w:tab w:val="left" w:pos="3450"/>
      </w:tabs>
      <w:rPr>
        <w:sz w:val="16"/>
        <w:szCs w:val="16"/>
      </w:rPr>
    </w:pPr>
    <w:r>
      <w:rPr>
        <w:sz w:val="16"/>
        <w:szCs w:val="16"/>
      </w:rPr>
      <w:t>Die Präsidentin</w:t>
    </w:r>
    <w:r>
      <w:rPr>
        <w:sz w:val="16"/>
        <w:szCs w:val="16"/>
      </w:rPr>
      <w:tab/>
    </w:r>
    <w:r>
      <w:rPr>
        <w:sz w:val="16"/>
        <w:szCs w:val="16"/>
      </w:rPr>
      <w:tab/>
    </w:r>
    <w:r>
      <w:rPr>
        <w:sz w:val="16"/>
        <w:szCs w:val="16"/>
      </w:rPr>
      <w:tab/>
      <w:t>Neuer Graben 29/ Schloss, 49074 Osnabrück</w:t>
    </w:r>
    <w:r>
      <w:rPr>
        <w:sz w:val="16"/>
        <w:szCs w:val="16"/>
      </w:rPr>
      <w:br/>
      <w:t xml:space="preserve">Kommunikation und Marketing </w:t>
    </w:r>
    <w:r>
      <w:rPr>
        <w:sz w:val="16"/>
        <w:szCs w:val="16"/>
      </w:rPr>
      <w:tab/>
    </w:r>
    <w:r>
      <w:rPr>
        <w:sz w:val="16"/>
        <w:szCs w:val="16"/>
      </w:rPr>
      <w:tab/>
    </w:r>
    <w:r>
      <w:rPr>
        <w:sz w:val="16"/>
        <w:szCs w:val="16"/>
      </w:rPr>
      <w:tab/>
      <w:t>Telefon: +49 541 969 4994 oder 4516</w:t>
    </w:r>
    <w:r>
      <w:rPr>
        <w:sz w:val="16"/>
        <w:szCs w:val="16"/>
      </w:rPr>
      <w:br/>
      <w:t xml:space="preserve">Pressestelle </w:t>
    </w:r>
    <w:r>
      <w:rPr>
        <w:sz w:val="16"/>
        <w:szCs w:val="16"/>
      </w:rPr>
      <w:tab/>
    </w:r>
    <w:r>
      <w:rPr>
        <w:sz w:val="16"/>
        <w:szCs w:val="16"/>
      </w:rPr>
      <w:tab/>
    </w:r>
    <w:r>
      <w:rPr>
        <w:sz w:val="16"/>
        <w:szCs w:val="16"/>
      </w:rPr>
      <w:tab/>
      <w:t>Telefax: +49 0541 969 4570</w:t>
    </w:r>
    <w:r>
      <w:rPr>
        <w:sz w:val="16"/>
        <w:szCs w:val="16"/>
      </w:rPr>
      <w:br/>
      <w:t>Dr. Oliver Schmidt</w:t>
    </w:r>
    <w:r>
      <w:rPr>
        <w:sz w:val="16"/>
        <w:szCs w:val="16"/>
      </w:rPr>
      <w:tab/>
    </w:r>
    <w:r>
      <w:rPr>
        <w:sz w:val="16"/>
        <w:szCs w:val="16"/>
      </w:rPr>
      <w:tab/>
    </w:r>
    <w:r>
      <w:rPr>
        <w:sz w:val="16"/>
        <w:szCs w:val="16"/>
      </w:rPr>
      <w:tab/>
      <w:t xml:space="preserve">E-Mail: </w:t>
    </w:r>
    <w:hyperlink r:id="rId1">
      <w:r>
        <w:rPr>
          <w:rStyle w:val="Hyperlink"/>
          <w:sz w:val="16"/>
          <w:szCs w:val="16"/>
        </w:rPr>
        <w:t>pressestelle@uni-osnabrueck.de</w:t>
      </w:r>
    </w:hyperlink>
    <w:r>
      <w:rPr>
        <w:sz w:val="16"/>
        <w:szCs w:val="16"/>
      </w:rPr>
      <w:br/>
      <w:t xml:space="preserve">                                   </w:t>
    </w:r>
    <w:r>
      <w:rPr>
        <w:sz w:val="16"/>
        <w:szCs w:val="16"/>
      </w:rPr>
      <w:tab/>
    </w:r>
    <w:r>
      <w:rPr>
        <w:sz w:val="16"/>
        <w:szCs w:val="16"/>
      </w:rPr>
      <w:tab/>
    </w:r>
    <w:r>
      <w:rPr>
        <w:sz w:val="16"/>
        <w:szCs w:val="16"/>
      </w:rPr>
      <w:tab/>
    </w:r>
    <w:hyperlink r:id="rId2">
      <w:r>
        <w:rPr>
          <w:rStyle w:val="Hyperlink"/>
          <w:sz w:val="16"/>
          <w:szCs w:val="16"/>
        </w:rPr>
        <w:t>www.uni-osnabrueck.de</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20C403" w14:textId="77777777" w:rsidR="00046314" w:rsidRDefault="00046314">
      <w:pPr>
        <w:spacing w:after="0" w:line="240" w:lineRule="auto"/>
      </w:pPr>
      <w:r>
        <w:separator/>
      </w:r>
    </w:p>
  </w:footnote>
  <w:footnote w:type="continuationSeparator" w:id="0">
    <w:p w14:paraId="61620BA6" w14:textId="77777777" w:rsidR="00046314" w:rsidRDefault="00046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F5B3F" w14:textId="77777777" w:rsidR="00CD610E" w:rsidRDefault="00CD61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DC34FE" w14:textId="77777777" w:rsidR="00CD610E" w:rsidRDefault="00BA65E9">
    <w:pPr>
      <w:pStyle w:val="Kopfzeile"/>
      <w:tabs>
        <w:tab w:val="left" w:pos="5387"/>
        <w:tab w:val="right" w:pos="8618"/>
      </w:tabs>
      <w:ind w:right="360"/>
    </w:pPr>
    <w:r>
      <w:t xml:space="preserve">Universität Osnabrück   Pressemitteilung   </w:t>
    </w:r>
    <w:r>
      <w:rPr>
        <w:noProof/>
      </w:rPr>
      <mc:AlternateContent>
        <mc:Choice Requires="wps">
          <w:drawing>
            <wp:anchor distT="0" distB="635" distL="0" distR="0" simplePos="0" relativeHeight="4" behindDoc="1" locked="0" layoutInCell="0" allowOverlap="1" wp14:anchorId="423BFD49" wp14:editId="1270B95B">
              <wp:simplePos x="0" y="0"/>
              <wp:positionH relativeFrom="margin">
                <wp:align>right</wp:align>
              </wp:positionH>
              <wp:positionV relativeFrom="paragraph">
                <wp:posOffset>635</wp:posOffset>
              </wp:positionV>
              <wp:extent cx="71120" cy="144780"/>
              <wp:effectExtent l="0" t="0" r="0" b="0"/>
              <wp:wrapSquare wrapText="largest"/>
              <wp:docPr id="1" name="Rahmen1"/>
              <wp:cNvGraphicFramePr/>
              <a:graphic xmlns:a="http://schemas.openxmlformats.org/drawingml/2006/main">
                <a:graphicData uri="http://schemas.microsoft.com/office/word/2010/wordprocessingShape">
                  <wps:wsp>
                    <wps:cNvSpPr/>
                    <wps:spPr>
                      <a:xfrm>
                        <a:off x="0" y="0"/>
                        <a:ext cx="71280" cy="144720"/>
                      </a:xfrm>
                      <a:prstGeom prst="rect">
                        <a:avLst/>
                      </a:prstGeom>
                      <a:noFill/>
                      <a:ln w="0">
                        <a:noFill/>
                      </a:ln>
                    </wps:spPr>
                    <wps:style>
                      <a:lnRef idx="0">
                        <a:scrgbClr r="0" g="0" b="0"/>
                      </a:lnRef>
                      <a:fillRef idx="0">
                        <a:scrgbClr r="0" g="0" b="0"/>
                      </a:fillRef>
                      <a:effectRef idx="0">
                        <a:scrgbClr r="0" g="0" b="0"/>
                      </a:effectRef>
                      <a:fontRef idx="minor"/>
                    </wps:style>
                    <wps:txbx>
                      <w:txbxContent>
                        <w:p w14:paraId="17E679C5" w14:textId="2BD4A3C0" w:rsidR="00CD610E" w:rsidRDefault="00BA65E9">
                          <w:pPr>
                            <w:pStyle w:val="Kopfzeile"/>
                          </w:pPr>
                          <w:r>
                            <w:fldChar w:fldCharType="begin"/>
                          </w:r>
                          <w:fldSimple w:instr=" STYLEREF &quot;Nummer / Datum&quot; ">
                            <w:r w:rsidR="00252EFA">
                              <w:rPr>
                                <w:noProof/>
                              </w:rPr>
                              <w:instrText>129/2026</w:instrText>
                            </w:r>
                            <w:r w:rsidR="00252EFA">
                              <w:rPr>
                                <w:noProof/>
                              </w:rPr>
                              <w:tab/>
                              <w:instrText>24.9.2026</w:instrText>
                            </w:r>
                          </w:fldSimple>
                          <w:r>
                            <w:instrText xml:space="preserve"> PAGE </w:instrText>
                          </w:r>
                          <w:r>
                            <w:fldChar w:fldCharType="separate"/>
                          </w:r>
                          <w:r>
                            <w:t>2</w:t>
                          </w:r>
                          <w:r>
                            <w:fldChar w:fldCharType="end"/>
                          </w:r>
                        </w:p>
                      </w:txbxContent>
                    </wps:txbx>
                    <wps:bodyPr lIns="0" tIns="0" rIns="0" bIns="0" anchor="t">
                      <a:spAutoFit/>
                    </wps:bodyPr>
                  </wps:wsp>
                </a:graphicData>
              </a:graphic>
            </wp:anchor>
          </w:drawing>
        </mc:Choice>
        <mc:Fallback>
          <w:pict>
            <v:rect w14:anchorId="423BFD49" id="Rahmen1" o:spid="_x0000_s1026" style="position:absolute;margin-left:-45.6pt;margin-top:.05pt;width:5.6pt;height:11.4pt;z-index:-503316476;visibility:visible;mso-wrap-style:square;mso-wrap-distance-left:0;mso-wrap-distance-top:0;mso-wrap-distance-right:0;mso-wrap-distance-bottom:.05pt;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" o:allowincell="f" filled="f" stroked="f" strokeweight="0">
              <v:textbox style="mso-fit-shape-to-text:t" inset="0,0,0,0">
                <w:txbxContent>
                  <w:p w14:paraId="17E679C5" w14:textId="2BD4A3C0" w:rsidR="00CD610E" w:rsidRDefault="00BA65E9">
                    <w:pPr>
                      <w:pStyle w:val="Kopfzeile"/>
                    </w:pPr>
                    <w:r>
                      <w:fldChar w:fldCharType="begin"/>
                    </w:r>
                    <w:fldSimple w:instr=" STYLEREF &quot;Nummer / Datum&quot; ">
                      <w:r w:rsidR="00252EFA">
                        <w:rPr>
                          <w:noProof/>
                        </w:rPr>
                        <w:instrText>129/2026</w:instrText>
                      </w:r>
                      <w:r w:rsidR="00252EFA">
                        <w:rPr>
                          <w:noProof/>
                        </w:rPr>
                        <w:tab/>
                        <w:instrText>24.9.2026</w:instrText>
                      </w:r>
                    </w:fldSimple>
                    <w:r>
                      <w:instrText xml:space="preserve"> PAGE </w:instrText>
                    </w:r>
                    <w:r>
                      <w:fldChar w:fldCharType="separate"/>
                    </w:r>
                    <w:r>
                      <w:t>2</w:t>
                    </w:r>
                    <w:r>
                      <w:fldChar w:fldCharType="end"/>
                    </w:r>
                  </w:p>
                </w:txbxContent>
              </v:textbox>
              <w10:wrap type="square" side="largest" anchorx="margin"/>
            </v:rect>
          </w:pict>
        </mc:Fallback>
      </mc:AlternateContent>
    </w:r>
    <w:bookmarkStart w:id="2" w:name="__Fieldmark__135_1447020188"/>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D3383" w14:textId="77777777" w:rsidR="00CD610E" w:rsidRDefault="00BA65E9">
    <w:pPr>
      <w:pStyle w:val="Kopfzeile"/>
    </w:pPr>
    <w:r>
      <w:rPr>
        <w:noProof/>
      </w:rPr>
      <w:drawing>
        <wp:anchor distT="0" distB="0" distL="0" distR="0" simplePos="0" relativeHeight="2" behindDoc="1" locked="0" layoutInCell="0" allowOverlap="1" wp14:anchorId="098397C0" wp14:editId="252430C3">
          <wp:simplePos x="0" y="0"/>
          <wp:positionH relativeFrom="page">
            <wp:posOffset>360038</wp:posOffset>
          </wp:positionH>
          <wp:positionV relativeFrom="page">
            <wp:posOffset>359229</wp:posOffset>
          </wp:positionV>
          <wp:extent cx="2766982" cy="862999"/>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66982" cy="862999"/>
                  </a:xfrm>
                  <a:prstGeom prst="rect">
                    <a:avLst/>
                  </a:prstGeom>
                  <a:noFill/>
                </pic:spPr>
              </pic:pic>
            </a:graphicData>
          </a:graphic>
        </wp:anchor>
      </w:drawing>
    </w:r>
    <w:r>
      <w:rPr>
        <w:noProof/>
      </w:rPr>
      <w:drawing>
        <wp:anchor distT="0" distB="0" distL="0" distR="0" simplePos="0" relativeHeight="3" behindDoc="1" locked="0" layoutInCell="0" allowOverlap="1" wp14:anchorId="6B2DAC9E" wp14:editId="52440E53">
          <wp:simplePos x="0" y="0"/>
          <wp:positionH relativeFrom="page">
            <wp:posOffset>3780790</wp:posOffset>
          </wp:positionH>
          <wp:positionV relativeFrom="page">
            <wp:posOffset>1368425</wp:posOffset>
          </wp:positionV>
          <wp:extent cx="3098800" cy="825500"/>
          <wp:effectExtent l="0" t="0" r="0" b="0"/>
          <wp:wrapNone/>
          <wp:docPr id="3" name="Grafik 3" descr=":01 base:Pressemitteilung_sRGB_v02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01 base:Pressemitteilung_sRGB_v02_150.jpg"/>
                  <pic:cNvPicPr>
                    <a:picLocks noChangeAspect="1" noChangeArrowheads="1"/>
                  </pic:cNvPicPr>
                </pic:nvPicPr>
                <pic:blipFill>
                  <a:blip r:embed="rId2"/>
                  <a:stretch>
                    <a:fillRect/>
                  </a:stretch>
                </pic:blipFill>
                <pic:spPr bwMode="auto">
                  <a:xfrm>
                    <a:off x="0" y="0"/>
                    <a:ext cx="3098800" cy="8255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B5794B"/>
    <w:multiLevelType w:val="hybridMultilevel"/>
    <w:tmpl w:val="920693CA"/>
    <w:lvl w:ilvl="0" w:tplc="A81A94D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966238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0NLI0tjA3N7MwM7JU0lEKTi0uzszPAykwrAUA/OOTvSwAAAA="/>
  </w:docVars>
  <w:rsids>
    <w:rsidRoot w:val="00CD610E"/>
    <w:rsid w:val="00003AF3"/>
    <w:rsid w:val="00007FCC"/>
    <w:rsid w:val="000127BD"/>
    <w:rsid w:val="0002004D"/>
    <w:rsid w:val="00046314"/>
    <w:rsid w:val="00057EC7"/>
    <w:rsid w:val="0009447E"/>
    <w:rsid w:val="000D75CC"/>
    <w:rsid w:val="000E3EEF"/>
    <w:rsid w:val="00140454"/>
    <w:rsid w:val="001573BA"/>
    <w:rsid w:val="001904A6"/>
    <w:rsid w:val="00222291"/>
    <w:rsid w:val="00234C6E"/>
    <w:rsid w:val="00252EFA"/>
    <w:rsid w:val="00254505"/>
    <w:rsid w:val="002B1D39"/>
    <w:rsid w:val="002E1137"/>
    <w:rsid w:val="003465F1"/>
    <w:rsid w:val="00351B25"/>
    <w:rsid w:val="00371B4B"/>
    <w:rsid w:val="00393012"/>
    <w:rsid w:val="003B6EB5"/>
    <w:rsid w:val="00423237"/>
    <w:rsid w:val="00437041"/>
    <w:rsid w:val="0045512C"/>
    <w:rsid w:val="00464D55"/>
    <w:rsid w:val="00467327"/>
    <w:rsid w:val="00475F19"/>
    <w:rsid w:val="004D629E"/>
    <w:rsid w:val="00576B9F"/>
    <w:rsid w:val="005B42D6"/>
    <w:rsid w:val="005B62D3"/>
    <w:rsid w:val="005F34A9"/>
    <w:rsid w:val="00601C26"/>
    <w:rsid w:val="00692C07"/>
    <w:rsid w:val="006D0648"/>
    <w:rsid w:val="00775DF4"/>
    <w:rsid w:val="007A7EC6"/>
    <w:rsid w:val="008401D8"/>
    <w:rsid w:val="00891822"/>
    <w:rsid w:val="008D3158"/>
    <w:rsid w:val="008D4CC5"/>
    <w:rsid w:val="009007E2"/>
    <w:rsid w:val="00954FCA"/>
    <w:rsid w:val="009735F5"/>
    <w:rsid w:val="00975FE9"/>
    <w:rsid w:val="009C56A2"/>
    <w:rsid w:val="009E2B4F"/>
    <w:rsid w:val="009E3CCB"/>
    <w:rsid w:val="00A14937"/>
    <w:rsid w:val="00A2026C"/>
    <w:rsid w:val="00A5449C"/>
    <w:rsid w:val="00B0151F"/>
    <w:rsid w:val="00B03F10"/>
    <w:rsid w:val="00B44626"/>
    <w:rsid w:val="00B56143"/>
    <w:rsid w:val="00B85A01"/>
    <w:rsid w:val="00BA65E9"/>
    <w:rsid w:val="00BB25AD"/>
    <w:rsid w:val="00BC7E90"/>
    <w:rsid w:val="00BF58ED"/>
    <w:rsid w:val="00C07C04"/>
    <w:rsid w:val="00C4681A"/>
    <w:rsid w:val="00C65F30"/>
    <w:rsid w:val="00C802CB"/>
    <w:rsid w:val="00CD610E"/>
    <w:rsid w:val="00CE2D9F"/>
    <w:rsid w:val="00D01E16"/>
    <w:rsid w:val="00D67B21"/>
    <w:rsid w:val="00D76FEA"/>
    <w:rsid w:val="00D80E28"/>
    <w:rsid w:val="00DD3F13"/>
    <w:rsid w:val="00DF3BAD"/>
    <w:rsid w:val="00E12BA3"/>
    <w:rsid w:val="00E14B5F"/>
    <w:rsid w:val="00E15E5A"/>
    <w:rsid w:val="00E366AE"/>
    <w:rsid w:val="00E5712D"/>
    <w:rsid w:val="00E67404"/>
    <w:rsid w:val="00EB60C1"/>
    <w:rsid w:val="00EB6656"/>
    <w:rsid w:val="00EC0DD5"/>
    <w:rsid w:val="00ED6E7B"/>
    <w:rsid w:val="00EE34C9"/>
    <w:rsid w:val="00EF092E"/>
    <w:rsid w:val="00F059C3"/>
    <w:rsid w:val="00F124F5"/>
    <w:rsid w:val="00F314A4"/>
    <w:rsid w:val="00F37E42"/>
    <w:rsid w:val="00F969F8"/>
    <w:rsid w:val="00FB0444"/>
    <w:rsid w:val="00FE584F"/>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25F3"/>
  <w15:docId w15:val="{5541A962-F369-8842-9743-F908EDEC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40" w:line="300" w:lineRule="auto"/>
    </w:pPr>
    <w:rPr>
      <w:rFonts w:ascii="Arial" w:eastAsia="Times New Roman" w:hAnsi="Arial" w:cs="Times New Roman"/>
      <w:spacing w:val="4"/>
      <w:sz w:val="24"/>
      <w:szCs w:val="24"/>
      <w:lang w:eastAsia="de-DE"/>
    </w:rPr>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Pr>
      <w:rFonts w:ascii="Arial" w:eastAsia="Times New Roman" w:hAnsi="Arial" w:cs="Times New Roman"/>
      <w:spacing w:val="6"/>
      <w:sz w:val="20"/>
      <w:szCs w:val="24"/>
    </w:rPr>
  </w:style>
  <w:style w:type="character" w:customStyle="1" w:styleId="FuzeileZchn">
    <w:name w:val="Fußzeile Zchn"/>
    <w:basedOn w:val="Absatz-Standardschriftart"/>
    <w:link w:val="Fuzeile"/>
    <w:semiHidden/>
    <w:qFormat/>
    <w:rPr>
      <w:rFonts w:ascii="Arial" w:eastAsia="Times New Roman" w:hAnsi="Arial" w:cs="Times New Roman"/>
      <w:spacing w:val="4"/>
      <w:sz w:val="24"/>
      <w:szCs w:val="24"/>
      <w:lang w:eastAsia="de-DE"/>
    </w:rPr>
  </w:style>
  <w:style w:type="character" w:styleId="Seitenzahl">
    <w:name w:val="page number"/>
    <w:basedOn w:val="Absatz-Standardschriftart"/>
    <w:qFormat/>
  </w:style>
  <w:style w:type="character" w:customStyle="1" w:styleId="Internetlink">
    <w:name w:val="Internetlink"/>
    <w:qFormat/>
    <w:rPr>
      <w:color w:val="00000A"/>
      <w:u w:val="none"/>
    </w:rPr>
  </w:style>
  <w:style w:type="character" w:customStyle="1" w:styleId="berschrift1Zchn">
    <w:name w:val="Überschrift 1 Zchn"/>
    <w:basedOn w:val="Absatz-Standardschriftart"/>
    <w:link w:val="berschrift1"/>
    <w:uiPriority w:val="9"/>
    <w:qFormat/>
    <w:rPr>
      <w:rFonts w:asciiTheme="majorHAnsi" w:eastAsiaTheme="majorEastAsia" w:hAnsiTheme="majorHAnsi" w:cstheme="majorBidi"/>
      <w:b/>
      <w:bCs/>
      <w:color w:val="365F91" w:themeColor="accent1" w:themeShade="BF"/>
      <w:spacing w:val="4"/>
      <w:sz w:val="28"/>
      <w:szCs w:val="28"/>
      <w:lang w:eastAsia="de-DE"/>
    </w:rPr>
  </w:style>
  <w:style w:type="character" w:customStyle="1" w:styleId="berschrift3Zchn">
    <w:name w:val="Überschrift 3 Zchn"/>
    <w:basedOn w:val="Absatz-Standardschriftart"/>
    <w:link w:val="berschrift3"/>
    <w:uiPriority w:val="9"/>
    <w:qFormat/>
    <w:rPr>
      <w:rFonts w:asciiTheme="majorHAnsi" w:eastAsiaTheme="majorEastAsia" w:hAnsiTheme="majorHAnsi" w:cstheme="majorBidi"/>
      <w:b/>
      <w:bCs/>
      <w:color w:val="4F81BD" w:themeColor="accent1"/>
      <w:spacing w:val="4"/>
      <w:sz w:val="24"/>
      <w:szCs w:val="24"/>
      <w:lang w:eastAsia="de-DE"/>
    </w:rPr>
  </w:style>
  <w:style w:type="character" w:customStyle="1" w:styleId="SprechblasentextZchn">
    <w:name w:val="Sprechblasentext Zchn"/>
    <w:basedOn w:val="Absatz-Standardschriftart"/>
    <w:link w:val="Sprechblasentext"/>
    <w:uiPriority w:val="99"/>
    <w:semiHidden/>
    <w:qFormat/>
    <w:rPr>
      <w:rFonts w:ascii="Tahoma" w:eastAsia="Times New Roman" w:hAnsi="Tahoma" w:cs="Tahoma"/>
      <w:spacing w:val="4"/>
      <w:sz w:val="16"/>
      <w:szCs w:val="16"/>
      <w:lang w:eastAsia="de-DE"/>
    </w:rPr>
  </w:style>
  <w:style w:type="character" w:styleId="Kommentarzeichen">
    <w:name w:val="annotation reference"/>
    <w:basedOn w:val="Absatz-Standardschriftart"/>
    <w:uiPriority w:val="99"/>
    <w:semiHidden/>
    <w:unhideWhenUsed/>
    <w:qFormat/>
    <w:rPr>
      <w:sz w:val="16"/>
      <w:szCs w:val="16"/>
    </w:rPr>
  </w:style>
  <w:style w:type="character" w:customStyle="1" w:styleId="KommentartextZchn">
    <w:name w:val="Kommentartext Zchn"/>
    <w:basedOn w:val="Absatz-Standardschriftart"/>
    <w:link w:val="Kommentartext"/>
    <w:uiPriority w:val="99"/>
    <w:qFormat/>
    <w:rPr>
      <w:rFonts w:ascii="Arial" w:eastAsia="Times New Roman" w:hAnsi="Arial" w:cs="Times New Roman"/>
      <w:spacing w:val="4"/>
      <w:sz w:val="20"/>
      <w:szCs w:val="20"/>
      <w:lang w:eastAsia="de-DE"/>
    </w:rPr>
  </w:style>
  <w:style w:type="character" w:customStyle="1" w:styleId="KommentarthemaZchn">
    <w:name w:val="Kommentarthema Zchn"/>
    <w:basedOn w:val="KommentartextZchn"/>
    <w:link w:val="Kommentarthema"/>
    <w:uiPriority w:val="99"/>
    <w:semiHidden/>
    <w:qFormat/>
    <w:rPr>
      <w:rFonts w:ascii="Arial" w:eastAsia="Times New Roman" w:hAnsi="Arial" w:cs="Times New Roman"/>
      <w:b/>
      <w:bCs/>
      <w:spacing w:val="4"/>
      <w:sz w:val="20"/>
      <w:szCs w:val="20"/>
      <w:lang w:eastAsia="de-DE"/>
    </w:rPr>
  </w:style>
  <w:style w:type="character" w:customStyle="1" w:styleId="m5101062401033130172textexposedshow">
    <w:name w:val="m_5101062401033130172text_exposed_show"/>
    <w:basedOn w:val="Absatz-Standardschriftart"/>
    <w:qFormat/>
  </w:style>
  <w:style w:type="character" w:customStyle="1" w:styleId="berschrift2Zchn">
    <w:name w:val="Überschrift 2 Zchn"/>
    <w:basedOn w:val="Absatz-Standardschriftart"/>
    <w:link w:val="berschrift2"/>
    <w:uiPriority w:val="9"/>
    <w:semiHidden/>
    <w:qFormat/>
    <w:rPr>
      <w:rFonts w:asciiTheme="majorHAnsi" w:eastAsiaTheme="majorEastAsia" w:hAnsiTheme="majorHAnsi" w:cstheme="majorBidi"/>
      <w:color w:val="365F91" w:themeColor="accent1" w:themeShade="BF"/>
      <w:spacing w:val="4"/>
      <w:sz w:val="26"/>
      <w:szCs w:val="26"/>
      <w:lang w:eastAsia="de-DE"/>
    </w:rPr>
  </w:style>
  <w:style w:type="character" w:customStyle="1" w:styleId="m-5317903621602542274textexposedshow">
    <w:name w:val="m_-5317903621602542274text_exposed_show"/>
    <w:basedOn w:val="Absatz-Standardschriftart"/>
    <w:qFormat/>
  </w:style>
  <w:style w:type="character" w:styleId="Fett">
    <w:name w:val="Strong"/>
    <w:basedOn w:val="Absatz-Standardschriftart"/>
    <w:uiPriority w:val="22"/>
    <w:qFormat/>
    <w:rPr>
      <w:b/>
      <w:bCs/>
    </w:rPr>
  </w:style>
  <w:style w:type="character" w:styleId="Hyperlink">
    <w:name w:val="Hyperlink"/>
    <w:basedOn w:val="Absatz-Standardschriftart"/>
    <w:uiPriority w:val="99"/>
    <w:rPr>
      <w:color w:val="0000FF"/>
      <w:u w:val="single"/>
    </w:rPr>
  </w:style>
  <w:style w:type="character" w:customStyle="1" w:styleId="NurTextZchn">
    <w:name w:val="Nur Text Zchn"/>
    <w:basedOn w:val="Absatz-Standardschriftart"/>
    <w:link w:val="NurText"/>
    <w:uiPriority w:val="99"/>
    <w:qFormat/>
    <w:rPr>
      <w:rFonts w:ascii="Times" w:hAnsi="Times"/>
      <w:szCs w:val="20"/>
      <w:lang w:eastAsia="de-DE"/>
    </w:rPr>
  </w:style>
  <w:style w:type="character" w:customStyle="1" w:styleId="apple-converted-space">
    <w:name w:val="apple-converted-space"/>
    <w:basedOn w:val="Absatz-Standardschriftart"/>
    <w:qFormat/>
  </w:style>
  <w:style w:type="character" w:customStyle="1" w:styleId="NichtaufgelsteErwhnung1">
    <w:name w:val="Nicht aufgelöste Erwähnung1"/>
    <w:basedOn w:val="Absatz-Standardschriftart"/>
    <w:uiPriority w:val="99"/>
    <w:semiHidden/>
    <w:unhideWhenUsed/>
    <w:qFormat/>
    <w:rPr>
      <w:color w:val="605E5C"/>
      <w:shd w:val="clear" w:color="auto" w:fill="E1DFDD"/>
    </w:rPr>
  </w:style>
  <w:style w:type="character" w:customStyle="1" w:styleId="NichtaufgelsteErwhnung2">
    <w:name w:val="Nicht aufgelöste Erwähnung2"/>
    <w:basedOn w:val="Absatz-Standardschriftart"/>
    <w:uiPriority w:val="99"/>
    <w:semiHidden/>
    <w:unhideWhenUsed/>
    <w:qFormat/>
    <w:rPr>
      <w:color w:val="605E5C"/>
      <w:shd w:val="clear" w:color="auto" w:fill="E1DFDD"/>
    </w:rPr>
  </w:style>
  <w:style w:type="character" w:styleId="BesuchterLink">
    <w:name w:val="FollowedHyperlink"/>
    <w:basedOn w:val="Absatz-Standardschriftart"/>
    <w:uiPriority w:val="99"/>
    <w:semiHidden/>
    <w:unhideWhenUsed/>
    <w:rPr>
      <w:color w:val="800080" w:themeColor="followedHyperlink"/>
      <w:u w:val="single"/>
    </w:rPr>
  </w:style>
  <w:style w:type="character" w:customStyle="1" w:styleId="NichtaufgelsteErwhnung3">
    <w:name w:val="Nicht aufgelöste Erwähnung3"/>
    <w:basedOn w:val="Absatz-Standardschriftart"/>
    <w:uiPriority w:val="99"/>
    <w:semiHidden/>
    <w:unhideWhenUsed/>
    <w:qFormat/>
    <w:rPr>
      <w:color w:val="605E5C"/>
      <w:shd w:val="clear" w:color="auto" w:fill="E1DFDD"/>
    </w:rPr>
  </w:style>
  <w:style w:type="character" w:customStyle="1" w:styleId="NichtaufgelsteErwhnung4">
    <w:name w:val="Nicht aufgelöste Erwähnung4"/>
    <w:basedOn w:val="Absatz-Standardschriftart"/>
    <w:uiPriority w:val="99"/>
    <w:semiHidden/>
    <w:unhideWhenUsed/>
    <w:qFormat/>
    <w:rPr>
      <w:color w:val="605E5C"/>
      <w:shd w:val="clear" w:color="auto" w:fill="E1DFDD"/>
    </w:rPr>
  </w:style>
  <w:style w:type="character" w:customStyle="1" w:styleId="NichtaufgelsteErwhnung5">
    <w:name w:val="Nicht aufgelöste Erwähnung5"/>
    <w:basedOn w:val="Absatz-Standardschriftart"/>
    <w:uiPriority w:val="99"/>
    <w:semiHidden/>
    <w:unhideWhenUsed/>
    <w:qFormat/>
    <w:rPr>
      <w:color w:val="605E5C"/>
      <w:shd w:val="clear" w:color="auto" w:fill="E1DFDD"/>
    </w:rPr>
  </w:style>
  <w:style w:type="paragraph" w:customStyle="1" w:styleId="Heading">
    <w:name w:val="Heading"/>
    <w:basedOn w:val="Standard"/>
    <w:next w:val="Textkrper"/>
    <w:qFormat/>
    <w:pPr>
      <w:keepNext/>
      <w:spacing w:before="240" w:after="120"/>
    </w:pPr>
    <w:rPr>
      <w:rFonts w:ascii="Liberation Serif" w:eastAsia="Source Han Sans CN" w:hAnsi="Liberation Serif" w:cs="NotoSans NF"/>
      <w:sz w:val="28"/>
      <w:szCs w:val="28"/>
    </w:rPr>
  </w:style>
  <w:style w:type="paragraph" w:styleId="Textkrper">
    <w:name w:val="Body Text"/>
    <w:basedOn w:val="Standard"/>
    <w:pPr>
      <w:spacing w:after="140" w:line="288" w:lineRule="auto"/>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rPr>
  </w:style>
  <w:style w:type="paragraph" w:customStyle="1" w:styleId="Index">
    <w:name w:val="Index"/>
    <w:basedOn w:val="Standard"/>
    <w:qFormat/>
    <w:pPr>
      <w:suppressLineNumbers/>
    </w:pPr>
    <w:rPr>
      <w:rFonts w:cs="NotoSans NF"/>
    </w:rPr>
  </w:style>
  <w:style w:type="paragraph" w:customStyle="1" w:styleId="berschrift">
    <w:name w:val="Überschrift"/>
    <w:basedOn w:val="Standard"/>
    <w:next w:val="Textkrper"/>
    <w:qFormat/>
    <w:pPr>
      <w:keepNext/>
      <w:spacing w:before="240" w:after="120"/>
    </w:pPr>
    <w:rPr>
      <w:rFonts w:ascii="Liberation Sans" w:eastAsia="Noto Sans CJK SC Regular" w:hAnsi="Liberation Sans" w:cs="FreeSans"/>
      <w:sz w:val="28"/>
      <w:szCs w:val="28"/>
    </w:rPr>
  </w:style>
  <w:style w:type="paragraph" w:customStyle="1" w:styleId="Verzeichnis">
    <w:name w:val="Verzeichnis"/>
    <w:basedOn w:val="Standard"/>
    <w:qFormat/>
    <w:pPr>
      <w:suppressLineNumbers/>
    </w:pPr>
    <w:rPr>
      <w:rFonts w:cs="FreeSans"/>
    </w:rPr>
  </w:style>
  <w:style w:type="paragraph" w:customStyle="1" w:styleId="NummerDatum">
    <w:name w:val="Nummer / Datum"/>
    <w:basedOn w:val="Standard"/>
    <w:next w:val="berschrift1"/>
    <w:qFormat/>
    <w:pPr>
      <w:tabs>
        <w:tab w:val="left" w:pos="5557"/>
      </w:tabs>
      <w:spacing w:before="2300" w:after="840"/>
      <w:ind w:left="3686"/>
    </w:pPr>
  </w:style>
  <w:style w:type="paragraph" w:customStyle="1" w:styleId="HeaderandFooter">
    <w:name w:val="Header and Footer"/>
    <w:basedOn w:val="Standard"/>
    <w:qFormat/>
  </w:style>
  <w:style w:type="paragraph" w:styleId="Kopfzeile">
    <w:name w:val="header"/>
    <w:basedOn w:val="Standard"/>
    <w:link w:val="KopfzeileZchn"/>
    <w:uiPriority w:val="99"/>
    <w:pPr>
      <w:tabs>
        <w:tab w:val="left" w:pos="5103"/>
        <w:tab w:val="left" w:pos="8618"/>
      </w:tabs>
    </w:pPr>
    <w:rPr>
      <w:spacing w:val="6"/>
      <w:sz w:val="20"/>
    </w:rPr>
  </w:style>
  <w:style w:type="paragraph" w:styleId="Fuzeile">
    <w:name w:val="footer"/>
    <w:basedOn w:val="Standard"/>
    <w:link w:val="FuzeileZchn"/>
    <w:semiHidden/>
    <w:pPr>
      <w:tabs>
        <w:tab w:val="center" w:pos="4536"/>
        <w:tab w:val="right" w:pos="9072"/>
      </w:tabs>
    </w:pPr>
  </w:style>
  <w:style w:type="paragraph" w:styleId="StandardWeb">
    <w:name w:val="Normal (Web)"/>
    <w:basedOn w:val="Standard"/>
    <w:uiPriority w:val="99"/>
    <w:qFormat/>
    <w:pPr>
      <w:spacing w:beforeAutospacing="1" w:afterAutospacing="1" w:line="240" w:lineRule="auto"/>
    </w:pPr>
    <w:rPr>
      <w:rFonts w:ascii="Times New Roman" w:hAnsi="Times New Roman"/>
      <w:spacing w:val="0"/>
    </w:rPr>
  </w:style>
  <w:style w:type="paragraph" w:styleId="KeinLeerraum">
    <w:name w:val="No Spacing"/>
    <w:uiPriority w:val="1"/>
    <w:qFormat/>
    <w:rPr>
      <w:rFonts w:ascii="Arial" w:eastAsia="Times New Roman" w:hAnsi="Arial" w:cs="Times New Roman"/>
      <w:spacing w:val="4"/>
      <w:sz w:val="24"/>
      <w:szCs w:val="24"/>
      <w:lang w:eastAsia="de-DE"/>
    </w:rPr>
  </w:style>
  <w:style w:type="paragraph" w:styleId="berarbeitung">
    <w:name w:val="Revision"/>
    <w:uiPriority w:val="99"/>
    <w:semiHidden/>
    <w:qFormat/>
    <w:rPr>
      <w:rFonts w:ascii="Arial" w:eastAsia="Times New Roman" w:hAnsi="Arial" w:cs="Times New Roman"/>
      <w:spacing w:val="4"/>
      <w:sz w:val="24"/>
      <w:szCs w:val="24"/>
      <w:lang w:eastAsia="de-DE"/>
    </w:rPr>
  </w:style>
  <w:style w:type="paragraph" w:styleId="Sprechblasentext">
    <w:name w:val="Balloon Text"/>
    <w:basedOn w:val="Standard"/>
    <w:link w:val="SprechblasentextZchn"/>
    <w:uiPriority w:val="99"/>
    <w:semiHidden/>
    <w:unhideWhenUsed/>
    <w:qFormat/>
    <w:pPr>
      <w:spacing w:after="0" w:line="240" w:lineRule="auto"/>
    </w:pPr>
    <w:rPr>
      <w:rFonts w:ascii="Tahoma" w:hAnsi="Tahoma" w:cs="Tahoma"/>
      <w:sz w:val="16"/>
      <w:szCs w:val="16"/>
    </w:rPr>
  </w:style>
  <w:style w:type="paragraph" w:styleId="Aufzhlungszeichen">
    <w:name w:val="List Bullet"/>
    <w:basedOn w:val="Standard"/>
    <w:uiPriority w:val="99"/>
    <w:unhideWhenUsed/>
    <w:qFormat/>
    <w:pPr>
      <w:contextualSpacing/>
    </w:pPr>
  </w:style>
  <w:style w:type="paragraph" w:styleId="Kommentartext">
    <w:name w:val="annotation text"/>
    <w:basedOn w:val="Standard"/>
    <w:link w:val="KommentartextZchn"/>
    <w:uiPriority w:val="99"/>
    <w:unhideWhenUsed/>
    <w:qFormat/>
    <w:pPr>
      <w:spacing w:line="240" w:lineRule="auto"/>
    </w:pPr>
    <w:rPr>
      <w:sz w:val="20"/>
      <w:szCs w:val="20"/>
    </w:rPr>
  </w:style>
  <w:style w:type="paragraph" w:styleId="Kommentarthema">
    <w:name w:val="annotation subject"/>
    <w:basedOn w:val="Kommentartext"/>
    <w:link w:val="KommentarthemaZchn"/>
    <w:uiPriority w:val="99"/>
    <w:semiHidden/>
    <w:unhideWhenUsed/>
    <w:qFormat/>
    <w:rPr>
      <w:b/>
      <w:bCs/>
    </w:rPr>
  </w:style>
  <w:style w:type="paragraph" w:customStyle="1" w:styleId="BlockQuotation">
    <w:name w:val="Block Quotation"/>
    <w:basedOn w:val="Standard"/>
    <w:qFormat/>
    <w:pPr>
      <w:spacing w:after="283" w:line="240" w:lineRule="auto"/>
      <w:ind w:left="567" w:right="567"/>
      <w:textAlignment w:val="baseline"/>
    </w:pPr>
    <w:rPr>
      <w:rFonts w:ascii="Liberation Serif" w:eastAsia="WenQuanYi Micro Hei" w:hAnsi="Liberation Serif" w:cs="Lohit Devanagari"/>
      <w:spacing w:val="0"/>
      <w:lang w:eastAsia="zh-CN" w:bidi="hi-IN"/>
    </w:rPr>
  </w:style>
  <w:style w:type="paragraph" w:customStyle="1" w:styleId="Rahmeninhalt">
    <w:name w:val="Rahmeninhalt"/>
    <w:basedOn w:val="Standard"/>
    <w:qFormat/>
  </w:style>
  <w:style w:type="paragraph" w:styleId="NurText">
    <w:name w:val="Plain Text"/>
    <w:basedOn w:val="Standard"/>
    <w:link w:val="NurTextZchn"/>
    <w:uiPriority w:val="99"/>
    <w:qFormat/>
    <w:pPr>
      <w:spacing w:line="240" w:lineRule="auto"/>
    </w:pPr>
    <w:rPr>
      <w:rFonts w:ascii="Times" w:eastAsiaTheme="minorHAnsi" w:hAnsi="Times" w:cstheme="minorBidi"/>
      <w:spacing w:val="0"/>
      <w:sz w:val="20"/>
      <w:szCs w:val="20"/>
    </w:rPr>
  </w:style>
  <w:style w:type="paragraph" w:customStyle="1" w:styleId="Default">
    <w:name w:val="Default"/>
    <w:qFormat/>
    <w:pPr>
      <w:widowControl w:val="0"/>
    </w:pPr>
    <w:rPr>
      <w:rFonts w:ascii="Neue Montreal" w:eastAsia="Calibri" w:hAnsi="Neue Montreal" w:cs="Neue Montreal"/>
      <w:color w:val="000000"/>
      <w:sz w:val="24"/>
      <w:szCs w:val="24"/>
    </w:rPr>
  </w:style>
  <w:style w:type="paragraph" w:customStyle="1" w:styleId="FrameContents">
    <w:name w:val="Frame Contents"/>
    <w:basedOn w:val="Standard"/>
    <w:qFormat/>
  </w:style>
  <w:style w:type="character" w:styleId="NichtaufgelsteErwhnung">
    <w:name w:val="Unresolved Mention"/>
    <w:basedOn w:val="Absatz-Standardschriftart"/>
    <w:uiPriority w:val="99"/>
    <w:semiHidden/>
    <w:unhideWhenUsed/>
    <w:rPr>
      <w:color w:val="605E5C"/>
      <w:shd w:val="clear" w:color="auto" w:fill="E1DFDD"/>
    </w:rPr>
  </w:style>
  <w:style w:type="paragraph" w:styleId="Listenabsatz">
    <w:name w:val="List Paragraph"/>
    <w:basedOn w:val="Standard"/>
    <w:uiPriority w:val="34"/>
    <w:qFormat/>
    <w:rsid w:val="00BB25AD"/>
    <w:pPr>
      <w:suppressAutoHyphens w:val="0"/>
      <w:spacing w:after="160" w:line="259" w:lineRule="auto"/>
      <w:ind w:left="720"/>
      <w:contextualSpacing/>
    </w:pPr>
    <w:rPr>
      <w:rFonts w:asciiTheme="minorHAnsi" w:eastAsiaTheme="minorHAnsi" w:hAnsiTheme="minorHAnsi" w:cstheme="minorBidi"/>
      <w:spacing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604845">
      <w:bodyDiv w:val="1"/>
      <w:marLeft w:val="0"/>
      <w:marRight w:val="0"/>
      <w:marTop w:val="0"/>
      <w:marBottom w:val="0"/>
      <w:divBdr>
        <w:top w:val="none" w:sz="0" w:space="0" w:color="auto"/>
        <w:left w:val="none" w:sz="0" w:space="0" w:color="auto"/>
        <w:bottom w:val="none" w:sz="0" w:space="0" w:color="auto"/>
        <w:right w:val="none" w:sz="0" w:space="0" w:color="auto"/>
      </w:divBdr>
    </w:div>
    <w:div w:id="392435211">
      <w:bodyDiv w:val="1"/>
      <w:marLeft w:val="0"/>
      <w:marRight w:val="0"/>
      <w:marTop w:val="0"/>
      <w:marBottom w:val="0"/>
      <w:divBdr>
        <w:top w:val="none" w:sz="0" w:space="0" w:color="auto"/>
        <w:left w:val="none" w:sz="0" w:space="0" w:color="auto"/>
        <w:bottom w:val="none" w:sz="0" w:space="0" w:color="auto"/>
        <w:right w:val="none" w:sz="0" w:space="0" w:color="auto"/>
      </w:divBdr>
    </w:div>
    <w:div w:id="2021155338">
      <w:bodyDiv w:val="1"/>
      <w:marLeft w:val="0"/>
      <w:marRight w:val="0"/>
      <w:marTop w:val="0"/>
      <w:marBottom w:val="0"/>
      <w:divBdr>
        <w:top w:val="none" w:sz="0" w:space="0" w:color="auto"/>
        <w:left w:val="none" w:sz="0" w:space="0" w:color="auto"/>
        <w:bottom w:val="none" w:sz="0" w:space="0" w:color="auto"/>
        <w:right w:val="none" w:sz="0" w:space="0" w:color="auto"/>
      </w:divBdr>
    </w:div>
    <w:div w:id="2082479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uni-osnabrueck.de/" TargetMode="External"/><Relationship Id="rId1" Type="http://schemas.openxmlformats.org/officeDocument/2006/relationships/hyperlink" Target="mailto:pressestelle@uni-osnabrueck.d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E021-11FB-4AF4-AE06-4E71D36D8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553</Words>
  <Characters>3484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Rechenzentrum, Abt. VDV</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Janotta</dc:creator>
  <cp:lastModifiedBy>Oliver Schmidt</cp:lastModifiedBy>
  <cp:revision>3</cp:revision>
  <dcterms:created xsi:type="dcterms:W3CDTF">2026-09-24T06:43:00Z</dcterms:created>
  <dcterms:modified xsi:type="dcterms:W3CDTF">2026-09-24T06:45:00Z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2025-05-07T10:07:00Z</dcterms:created>
  <dc:creator>guest</dc:creator>
  <dc:description/>
  <dc:language>de-DE</dc:language>
  <cp:lastModifiedBy>Rainer</cp:lastModifiedBy>
  <cp:lastPrinted>2025-03-05T08:01:00Z</cp:lastPrinted>
  <dcterms:modified xsi:type="dcterms:W3CDTF">2025-05-14T20:50:19Z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