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A8E3" w14:textId="7BEC97B5" w:rsidR="00D745CA" w:rsidRDefault="00026CB9" w:rsidP="00EE3B21">
      <w:pPr>
        <w:spacing w:line="276" w:lineRule="auto"/>
        <w:jc w:val="center"/>
        <w:rPr>
          <w:rFonts w:ascii="Arial" w:eastAsia="Times New Roman" w:hAnsi="Arial" w:cs="Arial"/>
          <w:b/>
          <w:bCs/>
          <w:sz w:val="24"/>
          <w:szCs w:val="20"/>
          <w:lang w:val="de-DE"/>
        </w:rPr>
      </w:pPr>
      <w:r w:rsidRPr="00026CB9">
        <w:rPr>
          <w:rFonts w:ascii="Arial" w:eastAsia="Times New Roman" w:hAnsi="Arial" w:cs="Arial"/>
          <w:b/>
          <w:bCs/>
          <w:sz w:val="24"/>
          <w:szCs w:val="20"/>
          <w:lang w:val="de-DE"/>
        </w:rPr>
        <w:t>Globale Content</w:t>
      </w:r>
      <w:r w:rsidR="003D56EE">
        <w:rPr>
          <w:rFonts w:ascii="Arial" w:eastAsia="Times New Roman" w:hAnsi="Arial" w:cs="Arial"/>
          <w:b/>
          <w:bCs/>
          <w:sz w:val="24"/>
          <w:szCs w:val="20"/>
          <w:lang w:val="de-DE"/>
        </w:rPr>
        <w:t xml:space="preserve"> Provider</w:t>
      </w:r>
      <w:r w:rsidRPr="00026CB9">
        <w:rPr>
          <w:rFonts w:ascii="Arial" w:eastAsia="Times New Roman" w:hAnsi="Arial" w:cs="Arial"/>
          <w:b/>
          <w:bCs/>
          <w:sz w:val="24"/>
          <w:szCs w:val="20"/>
          <w:lang w:val="de-DE"/>
        </w:rPr>
        <w:t xml:space="preserve"> setzen auf Colt und </w:t>
      </w:r>
      <w:proofErr w:type="spellStart"/>
      <w:r w:rsidRPr="00026CB9">
        <w:rPr>
          <w:rFonts w:ascii="Arial" w:eastAsia="Times New Roman" w:hAnsi="Arial" w:cs="Arial"/>
          <w:b/>
          <w:bCs/>
          <w:sz w:val="24"/>
          <w:szCs w:val="20"/>
          <w:lang w:val="de-DE"/>
        </w:rPr>
        <w:t>Ciena</w:t>
      </w:r>
      <w:proofErr w:type="spellEnd"/>
      <w:r w:rsidRPr="00026CB9">
        <w:rPr>
          <w:rFonts w:ascii="Arial" w:eastAsia="Times New Roman" w:hAnsi="Arial" w:cs="Arial"/>
          <w:b/>
          <w:bCs/>
          <w:sz w:val="24"/>
          <w:szCs w:val="20"/>
          <w:lang w:val="de-DE"/>
        </w:rPr>
        <w:t xml:space="preserve">, </w:t>
      </w:r>
      <w:proofErr w:type="gramStart"/>
      <w:r w:rsidRPr="00026CB9">
        <w:rPr>
          <w:rFonts w:ascii="Arial" w:eastAsia="Times New Roman" w:hAnsi="Arial" w:cs="Arial"/>
          <w:b/>
          <w:bCs/>
          <w:sz w:val="24"/>
          <w:szCs w:val="20"/>
          <w:lang w:val="de-DE"/>
        </w:rPr>
        <w:t>um wachsende</w:t>
      </w:r>
      <w:proofErr w:type="gramEnd"/>
      <w:r w:rsidRPr="00026CB9">
        <w:rPr>
          <w:rFonts w:ascii="Arial" w:eastAsia="Times New Roman" w:hAnsi="Arial" w:cs="Arial"/>
          <w:b/>
          <w:bCs/>
          <w:sz w:val="24"/>
          <w:szCs w:val="20"/>
          <w:lang w:val="de-DE"/>
        </w:rPr>
        <w:t xml:space="preserve"> Nachfrage nach KI-Inhalten, Gaming und Streaming zu </w:t>
      </w:r>
      <w:r w:rsidR="003D56EE">
        <w:rPr>
          <w:rFonts w:ascii="Arial" w:eastAsia="Times New Roman" w:hAnsi="Arial" w:cs="Arial"/>
          <w:b/>
          <w:bCs/>
          <w:sz w:val="24"/>
          <w:szCs w:val="20"/>
          <w:lang w:val="de-DE"/>
        </w:rPr>
        <w:t>bedienen</w:t>
      </w:r>
    </w:p>
    <w:p w14:paraId="23CA3E82" w14:textId="77777777" w:rsidR="00026CB9" w:rsidRPr="00026CB9" w:rsidRDefault="00026CB9" w:rsidP="00EE3B21">
      <w:pPr>
        <w:spacing w:line="276" w:lineRule="auto"/>
        <w:jc w:val="center"/>
        <w:rPr>
          <w:rFonts w:ascii="Arial" w:eastAsia="Times New Roman" w:hAnsi="Arial" w:cs="Arial"/>
          <w:b/>
          <w:bCs/>
          <w:sz w:val="20"/>
          <w:szCs w:val="20"/>
          <w:lang w:val="de-DE"/>
        </w:rPr>
      </w:pPr>
    </w:p>
    <w:p w14:paraId="32F81434" w14:textId="29EDAE55" w:rsidR="00814696" w:rsidRPr="00026CB9" w:rsidRDefault="00026CB9" w:rsidP="00EE3B21">
      <w:pPr>
        <w:spacing w:line="276" w:lineRule="auto"/>
        <w:jc w:val="center"/>
        <w:rPr>
          <w:rFonts w:eastAsia="Times New Roman" w:cs="Helvetica"/>
          <w:sz w:val="20"/>
          <w:szCs w:val="20"/>
          <w:lang w:val="de-DE"/>
        </w:rPr>
      </w:pPr>
      <w:r w:rsidRPr="00026CB9">
        <w:rPr>
          <w:rFonts w:ascii="Arial" w:eastAsia="Times New Roman" w:hAnsi="Arial" w:cs="Arial"/>
          <w:b/>
          <w:bCs/>
          <w:sz w:val="20"/>
          <w:szCs w:val="20"/>
          <w:lang w:val="de-DE"/>
        </w:rPr>
        <w:t>Transatlantische</w:t>
      </w:r>
      <w:r w:rsidR="003D56EE">
        <w:rPr>
          <w:rFonts w:ascii="Arial" w:eastAsia="Times New Roman" w:hAnsi="Arial" w:cs="Arial"/>
          <w:b/>
          <w:bCs/>
          <w:sz w:val="20"/>
          <w:szCs w:val="20"/>
          <w:lang w:val="de-DE"/>
        </w:rPr>
        <w:t>s</w:t>
      </w:r>
      <w:r w:rsidRPr="00026CB9">
        <w:rPr>
          <w:rFonts w:ascii="Arial" w:eastAsia="Times New Roman" w:hAnsi="Arial" w:cs="Arial"/>
          <w:b/>
          <w:bCs/>
          <w:sz w:val="20"/>
          <w:szCs w:val="20"/>
          <w:lang w:val="de-DE"/>
        </w:rPr>
        <w:t xml:space="preserve"> Terabit-Netzwerk steigert Kapazität um 20 Prozent und </w:t>
      </w:r>
      <w:r w:rsidR="003D56EE">
        <w:rPr>
          <w:rFonts w:ascii="Arial" w:eastAsia="Times New Roman" w:hAnsi="Arial" w:cs="Arial"/>
          <w:b/>
          <w:bCs/>
          <w:sz w:val="20"/>
          <w:szCs w:val="20"/>
          <w:lang w:val="de-DE"/>
        </w:rPr>
        <w:br/>
      </w:r>
      <w:r w:rsidRPr="00026CB9">
        <w:rPr>
          <w:rFonts w:ascii="Arial" w:eastAsia="Times New Roman" w:hAnsi="Arial" w:cs="Arial"/>
          <w:b/>
          <w:bCs/>
          <w:sz w:val="20"/>
          <w:szCs w:val="20"/>
          <w:lang w:val="de-DE"/>
        </w:rPr>
        <w:t>senkt Energieverbrauch um 50 Prozent</w:t>
      </w:r>
    </w:p>
    <w:p w14:paraId="722BE49B" w14:textId="77777777" w:rsidR="00B60FA5" w:rsidRPr="00EE080E" w:rsidRDefault="00B60FA5" w:rsidP="00EE3B21">
      <w:pPr>
        <w:spacing w:line="276" w:lineRule="auto"/>
        <w:rPr>
          <w:rFonts w:ascii="Arial" w:eastAsia="Times New Roman" w:hAnsi="Arial" w:cs="Arial"/>
          <w:sz w:val="20"/>
          <w:szCs w:val="20"/>
          <w:lang w:val="de-DE"/>
        </w:rPr>
      </w:pPr>
    </w:p>
    <w:p w14:paraId="58D2DFD5" w14:textId="48E1B749" w:rsidR="00026CB9" w:rsidRDefault="00D469E3" w:rsidP="00026CB9">
      <w:pPr>
        <w:spacing w:line="276" w:lineRule="auto"/>
        <w:rPr>
          <w:rFonts w:ascii="Arial" w:hAnsi="Arial" w:cs="Arial"/>
          <w:sz w:val="20"/>
          <w:szCs w:val="20"/>
          <w:lang w:val="de-DE"/>
        </w:rPr>
      </w:pPr>
      <w:r w:rsidRPr="0024737F">
        <w:rPr>
          <w:rFonts w:ascii="Arial" w:hAnsi="Arial" w:cs="Arial"/>
          <w:b/>
          <w:sz w:val="20"/>
          <w:szCs w:val="18"/>
          <w:lang w:val="de-DE"/>
        </w:rPr>
        <w:t>Frankfurt</w:t>
      </w:r>
      <w:r w:rsidR="00785327" w:rsidRPr="0024737F">
        <w:rPr>
          <w:rFonts w:ascii="Arial" w:hAnsi="Arial" w:cs="Arial"/>
          <w:b/>
          <w:sz w:val="20"/>
          <w:szCs w:val="18"/>
          <w:lang w:val="de-DE"/>
        </w:rPr>
        <w:t>,</w:t>
      </w:r>
      <w:r w:rsidR="0043301B" w:rsidRPr="0024737F">
        <w:rPr>
          <w:rFonts w:ascii="Arial" w:hAnsi="Arial" w:cs="Arial"/>
          <w:b/>
          <w:sz w:val="20"/>
          <w:szCs w:val="18"/>
          <w:lang w:val="de-DE"/>
        </w:rPr>
        <w:t xml:space="preserve"> </w:t>
      </w:r>
      <w:r w:rsidR="009A40D7">
        <w:rPr>
          <w:rFonts w:ascii="Arial" w:hAnsi="Arial" w:cs="Arial"/>
          <w:b/>
          <w:sz w:val="20"/>
          <w:szCs w:val="18"/>
          <w:lang w:val="de-DE"/>
        </w:rPr>
        <w:t>28</w:t>
      </w:r>
      <w:r w:rsidR="0043301B" w:rsidRPr="0024737F">
        <w:rPr>
          <w:rFonts w:ascii="Arial" w:hAnsi="Arial" w:cs="Arial"/>
          <w:b/>
          <w:sz w:val="20"/>
          <w:szCs w:val="18"/>
          <w:lang w:val="de-DE"/>
        </w:rPr>
        <w:t>.</w:t>
      </w:r>
      <w:r w:rsidR="009A40D7">
        <w:rPr>
          <w:rFonts w:ascii="Arial" w:hAnsi="Arial" w:cs="Arial"/>
          <w:b/>
          <w:sz w:val="20"/>
          <w:szCs w:val="18"/>
          <w:lang w:val="de-DE"/>
        </w:rPr>
        <w:t>10</w:t>
      </w:r>
      <w:r w:rsidR="00786D86" w:rsidRPr="0024737F">
        <w:rPr>
          <w:rFonts w:ascii="Arial" w:hAnsi="Arial" w:cs="Arial"/>
          <w:b/>
          <w:sz w:val="20"/>
          <w:szCs w:val="18"/>
          <w:lang w:val="de-DE"/>
        </w:rPr>
        <w:t>.</w:t>
      </w:r>
      <w:r w:rsidR="00785327" w:rsidRPr="0024737F">
        <w:rPr>
          <w:rFonts w:ascii="Arial" w:hAnsi="Arial" w:cs="Arial"/>
          <w:b/>
          <w:sz w:val="20"/>
          <w:szCs w:val="18"/>
          <w:lang w:val="de-DE"/>
        </w:rPr>
        <w:t>20</w:t>
      </w:r>
      <w:r w:rsidR="0075598A">
        <w:rPr>
          <w:rFonts w:ascii="Arial" w:hAnsi="Arial" w:cs="Arial"/>
          <w:b/>
          <w:sz w:val="20"/>
          <w:szCs w:val="18"/>
          <w:lang w:val="de-DE"/>
        </w:rPr>
        <w:t>2</w:t>
      </w:r>
      <w:r w:rsidR="00770449">
        <w:rPr>
          <w:rFonts w:ascii="Arial" w:hAnsi="Arial" w:cs="Arial"/>
          <w:b/>
          <w:sz w:val="20"/>
          <w:szCs w:val="18"/>
          <w:lang w:val="de-DE"/>
        </w:rPr>
        <w:t>5</w:t>
      </w:r>
      <w:r w:rsidR="00785327" w:rsidRPr="0024737F">
        <w:rPr>
          <w:rFonts w:ascii="Arial" w:hAnsi="Arial" w:cs="Arial"/>
          <w:b/>
          <w:sz w:val="18"/>
          <w:szCs w:val="18"/>
          <w:lang w:val="de-DE"/>
        </w:rPr>
        <w:t>,</w:t>
      </w:r>
      <w:r w:rsidR="00414FC9">
        <w:rPr>
          <w:rFonts w:ascii="Arial" w:hAnsi="Arial" w:cs="Arial"/>
          <w:b/>
          <w:sz w:val="18"/>
          <w:szCs w:val="18"/>
          <w:lang w:val="de-DE"/>
        </w:rPr>
        <w:t xml:space="preserve"> </w:t>
      </w:r>
      <w:r w:rsidR="00414FC9" w:rsidRPr="00026CB9">
        <w:rPr>
          <w:rFonts w:ascii="Arial" w:eastAsia="Times New Roman" w:hAnsi="Arial" w:cs="Arial"/>
          <w:sz w:val="20"/>
          <w:szCs w:val="20"/>
          <w:lang w:val="de-DE"/>
        </w:rPr>
        <w:t xml:space="preserve">Colt Technology Services, globaler Anbieter </w:t>
      </w:r>
      <w:r w:rsidR="002D34A6" w:rsidRPr="00026CB9">
        <w:rPr>
          <w:rFonts w:ascii="Arial" w:eastAsia="Times New Roman" w:hAnsi="Arial" w:cs="Arial"/>
          <w:sz w:val="20"/>
          <w:szCs w:val="20"/>
          <w:lang w:val="de-DE"/>
        </w:rPr>
        <w:t xml:space="preserve">für </w:t>
      </w:r>
      <w:r w:rsidR="00414FC9" w:rsidRPr="00026CB9">
        <w:rPr>
          <w:rFonts w:ascii="Arial" w:eastAsia="Times New Roman" w:hAnsi="Arial" w:cs="Arial"/>
          <w:sz w:val="20"/>
          <w:szCs w:val="20"/>
          <w:lang w:val="de-DE"/>
        </w:rPr>
        <w:t>digitale Infrastruktur</w:t>
      </w:r>
      <w:r w:rsidR="00026CB9" w:rsidRPr="00026CB9">
        <w:rPr>
          <w:rFonts w:ascii="Arial" w:eastAsia="Times New Roman" w:hAnsi="Arial" w:cs="Arial"/>
          <w:sz w:val="20"/>
          <w:szCs w:val="20"/>
          <w:lang w:val="de-DE"/>
        </w:rPr>
        <w:t xml:space="preserve">, </w:t>
      </w:r>
      <w:r w:rsidR="00026CB9" w:rsidRPr="00026CB9">
        <w:rPr>
          <w:rFonts w:ascii="Arial" w:hAnsi="Arial" w:cs="Arial"/>
          <w:sz w:val="20"/>
          <w:szCs w:val="20"/>
          <w:lang w:val="de-DE"/>
        </w:rPr>
        <w:t xml:space="preserve">und </w:t>
      </w:r>
      <w:proofErr w:type="spellStart"/>
      <w:r w:rsidR="00026CB9" w:rsidRPr="00026CB9">
        <w:rPr>
          <w:rFonts w:ascii="Arial" w:hAnsi="Arial" w:cs="Arial"/>
          <w:sz w:val="20"/>
          <w:szCs w:val="20"/>
          <w:lang w:val="de-DE"/>
        </w:rPr>
        <w:t>Ciena</w:t>
      </w:r>
      <w:proofErr w:type="spellEnd"/>
      <w:r w:rsidR="00026CB9" w:rsidRPr="00026CB9">
        <w:rPr>
          <w:rFonts w:ascii="Arial" w:hAnsi="Arial" w:cs="Arial"/>
          <w:sz w:val="20"/>
          <w:szCs w:val="20"/>
          <w:lang w:val="de-DE"/>
        </w:rPr>
        <w:t xml:space="preserve"> (NYSE: CIEN), weltweit führend im Bereich Hochgeschwindigkeitskonnektivität, haben ein leistungsstarke</w:t>
      </w:r>
      <w:r w:rsidR="003D56EE">
        <w:rPr>
          <w:rFonts w:ascii="Arial" w:hAnsi="Arial" w:cs="Arial"/>
          <w:sz w:val="20"/>
          <w:szCs w:val="20"/>
          <w:lang w:val="de-DE"/>
        </w:rPr>
        <w:t>s</w:t>
      </w:r>
      <w:r w:rsidR="00026CB9" w:rsidRPr="00026CB9">
        <w:rPr>
          <w:rFonts w:ascii="Arial" w:hAnsi="Arial" w:cs="Arial"/>
          <w:sz w:val="20"/>
          <w:szCs w:val="20"/>
          <w:lang w:val="de-DE"/>
        </w:rPr>
        <w:t xml:space="preserve"> neue</w:t>
      </w:r>
      <w:r w:rsidR="003D56EE">
        <w:rPr>
          <w:rFonts w:ascii="Arial" w:hAnsi="Arial" w:cs="Arial"/>
          <w:sz w:val="20"/>
          <w:szCs w:val="20"/>
          <w:lang w:val="de-DE"/>
        </w:rPr>
        <w:t>s</w:t>
      </w:r>
      <w:r w:rsidR="00026CB9" w:rsidRPr="00026CB9">
        <w:rPr>
          <w:rFonts w:ascii="Arial" w:hAnsi="Arial" w:cs="Arial"/>
          <w:sz w:val="20"/>
          <w:szCs w:val="20"/>
          <w:lang w:val="de-DE"/>
        </w:rPr>
        <w:t xml:space="preserve"> transatlantische</w:t>
      </w:r>
      <w:r w:rsidR="003D56EE">
        <w:rPr>
          <w:rFonts w:ascii="Arial" w:hAnsi="Arial" w:cs="Arial"/>
          <w:sz w:val="20"/>
          <w:szCs w:val="20"/>
          <w:lang w:val="de-DE"/>
        </w:rPr>
        <w:t>s</w:t>
      </w:r>
      <w:r w:rsidR="00026CB9" w:rsidRPr="00026CB9">
        <w:rPr>
          <w:rFonts w:ascii="Arial" w:hAnsi="Arial" w:cs="Arial"/>
          <w:sz w:val="20"/>
          <w:szCs w:val="20"/>
          <w:lang w:val="de-DE"/>
        </w:rPr>
        <w:t xml:space="preserve"> und terrestrische</w:t>
      </w:r>
      <w:r w:rsidR="003D56EE">
        <w:rPr>
          <w:rFonts w:ascii="Arial" w:hAnsi="Arial" w:cs="Arial"/>
          <w:sz w:val="20"/>
          <w:szCs w:val="20"/>
          <w:lang w:val="de-DE"/>
        </w:rPr>
        <w:t>s</w:t>
      </w:r>
      <w:r w:rsidR="00026CB9" w:rsidRPr="00026CB9">
        <w:rPr>
          <w:rFonts w:ascii="Arial" w:hAnsi="Arial" w:cs="Arial"/>
          <w:sz w:val="20"/>
          <w:szCs w:val="20"/>
          <w:lang w:val="de-DE"/>
        </w:rPr>
        <w:t xml:space="preserve"> Terabit-Netzwerk </w:t>
      </w:r>
      <w:r w:rsidR="003D56EE">
        <w:rPr>
          <w:rFonts w:ascii="Arial" w:hAnsi="Arial" w:cs="Arial"/>
          <w:sz w:val="20"/>
          <w:szCs w:val="20"/>
          <w:lang w:val="de-DE"/>
        </w:rPr>
        <w:t xml:space="preserve">in Betrieb genommen. </w:t>
      </w:r>
      <w:r w:rsidR="00026CB9" w:rsidRPr="00026CB9">
        <w:rPr>
          <w:rFonts w:ascii="Arial" w:hAnsi="Arial" w:cs="Arial"/>
          <w:sz w:val="20"/>
          <w:szCs w:val="20"/>
          <w:lang w:val="de-DE"/>
        </w:rPr>
        <w:t>Die erweiterte Netzwerkinfrastruktur unterstützt zwei globale Content</w:t>
      </w:r>
      <w:r w:rsidR="003D56EE">
        <w:rPr>
          <w:rFonts w:ascii="Arial" w:hAnsi="Arial" w:cs="Arial"/>
          <w:sz w:val="20"/>
          <w:szCs w:val="20"/>
          <w:lang w:val="de-DE"/>
        </w:rPr>
        <w:t xml:space="preserve"> Provider</w:t>
      </w:r>
      <w:r w:rsidR="00026CB9" w:rsidRPr="00026CB9">
        <w:rPr>
          <w:rFonts w:ascii="Arial" w:hAnsi="Arial" w:cs="Arial"/>
          <w:sz w:val="20"/>
          <w:szCs w:val="20"/>
          <w:lang w:val="de-DE"/>
        </w:rPr>
        <w:t xml:space="preserve"> dabei, der steigenden Nachfrage nach Kapazität gerecht zu werden</w:t>
      </w:r>
      <w:r w:rsidR="003D56EE">
        <w:rPr>
          <w:rFonts w:ascii="Arial" w:hAnsi="Arial" w:cs="Arial"/>
          <w:sz w:val="20"/>
          <w:szCs w:val="20"/>
          <w:lang w:val="de-DE"/>
        </w:rPr>
        <w:t xml:space="preserve">, die </w:t>
      </w:r>
      <w:r w:rsidR="00026CB9" w:rsidRPr="00026CB9">
        <w:rPr>
          <w:rFonts w:ascii="Arial" w:hAnsi="Arial" w:cs="Arial"/>
          <w:sz w:val="20"/>
          <w:szCs w:val="20"/>
          <w:lang w:val="de-DE"/>
        </w:rPr>
        <w:t xml:space="preserve">durch das Wachstum von KI-Inhalten, Gaming- und Video-Streaming-Diensten sowie durch Veränderungen in der Unternehmens-IT </w:t>
      </w:r>
      <w:r w:rsidR="003D56EE">
        <w:rPr>
          <w:rFonts w:ascii="Arial" w:hAnsi="Arial" w:cs="Arial"/>
          <w:sz w:val="20"/>
          <w:szCs w:val="20"/>
          <w:lang w:val="de-DE"/>
        </w:rPr>
        <w:t>getrieben wird. Zugleich senkt diese Infrastruktur</w:t>
      </w:r>
      <w:r w:rsidR="00026CB9" w:rsidRPr="00026CB9">
        <w:rPr>
          <w:rFonts w:ascii="Arial" w:hAnsi="Arial" w:cs="Arial"/>
          <w:sz w:val="20"/>
          <w:szCs w:val="20"/>
          <w:lang w:val="de-DE"/>
        </w:rPr>
        <w:t xml:space="preserve"> den Energieverbrauch und die CO</w:t>
      </w:r>
      <w:r w:rsidR="00026CB9" w:rsidRPr="00026CB9">
        <w:rPr>
          <w:rFonts w:ascii="Cambria Math" w:hAnsi="Cambria Math" w:cs="Cambria Math"/>
          <w:sz w:val="20"/>
          <w:szCs w:val="20"/>
          <w:lang w:val="de-DE"/>
        </w:rPr>
        <w:t>₂</w:t>
      </w:r>
      <w:r w:rsidR="00026CB9" w:rsidRPr="00026CB9">
        <w:rPr>
          <w:rFonts w:ascii="Arial" w:hAnsi="Arial" w:cs="Arial"/>
          <w:sz w:val="20"/>
          <w:szCs w:val="20"/>
          <w:lang w:val="de-DE"/>
        </w:rPr>
        <w:t>-Emissionen.</w:t>
      </w:r>
    </w:p>
    <w:p w14:paraId="5C1DCFAE" w14:textId="77777777" w:rsidR="00F17E12" w:rsidRPr="00026CB9" w:rsidRDefault="00F17E12" w:rsidP="00026CB9">
      <w:pPr>
        <w:spacing w:line="276" w:lineRule="auto"/>
        <w:rPr>
          <w:rFonts w:ascii="Arial" w:hAnsi="Arial" w:cs="Arial"/>
          <w:sz w:val="20"/>
          <w:szCs w:val="20"/>
          <w:lang w:val="de-DE"/>
        </w:rPr>
      </w:pPr>
    </w:p>
    <w:p w14:paraId="2CE1E55E" w14:textId="2D334DD9" w:rsidR="00026CB9" w:rsidRDefault="00026CB9" w:rsidP="00026CB9">
      <w:pPr>
        <w:spacing w:line="276" w:lineRule="auto"/>
        <w:rPr>
          <w:rFonts w:ascii="Arial" w:eastAsia="Times New Roman" w:hAnsi="Arial" w:cs="Arial"/>
          <w:sz w:val="20"/>
          <w:szCs w:val="20"/>
          <w:lang w:val="de-DE"/>
        </w:rPr>
      </w:pPr>
      <w:r w:rsidRPr="00026CB9">
        <w:rPr>
          <w:rFonts w:ascii="Arial" w:eastAsia="Times New Roman" w:hAnsi="Arial" w:cs="Arial"/>
          <w:sz w:val="20"/>
          <w:szCs w:val="20"/>
          <w:lang w:val="de-DE"/>
        </w:rPr>
        <w:t xml:space="preserve">Mithilfe von </w:t>
      </w:r>
      <w:proofErr w:type="spellStart"/>
      <w:r w:rsidRPr="00026CB9">
        <w:rPr>
          <w:rFonts w:ascii="Arial" w:eastAsia="Times New Roman" w:hAnsi="Arial" w:cs="Arial"/>
          <w:sz w:val="20"/>
          <w:szCs w:val="20"/>
          <w:lang w:val="de-DE"/>
        </w:rPr>
        <w:t>Cienas</w:t>
      </w:r>
      <w:proofErr w:type="spellEnd"/>
      <w:r w:rsidRPr="00026CB9">
        <w:rPr>
          <w:rFonts w:ascii="Arial" w:eastAsia="Times New Roman" w:hAnsi="Arial" w:cs="Arial"/>
          <w:sz w:val="20"/>
          <w:szCs w:val="20"/>
          <w:lang w:val="de-DE"/>
        </w:rPr>
        <w:t xml:space="preserve"> fortschrittlichem </w:t>
      </w:r>
      <w:proofErr w:type="spellStart"/>
      <w:r w:rsidRPr="00026CB9">
        <w:rPr>
          <w:rFonts w:ascii="Arial" w:eastAsia="Times New Roman" w:hAnsi="Arial" w:cs="Arial"/>
          <w:sz w:val="20"/>
          <w:szCs w:val="20"/>
          <w:lang w:val="de-DE"/>
        </w:rPr>
        <w:t>WaveLogic</w:t>
      </w:r>
      <w:proofErr w:type="spellEnd"/>
      <w:r w:rsidRPr="00026CB9">
        <w:rPr>
          <w:rFonts w:ascii="Arial" w:eastAsia="Times New Roman" w:hAnsi="Arial" w:cs="Arial"/>
          <w:sz w:val="20"/>
          <w:szCs w:val="20"/>
          <w:lang w:val="de-DE"/>
        </w:rPr>
        <w:t xml:space="preserve"> 6e-Transponder</w:t>
      </w:r>
      <w:r w:rsidR="00FE1503">
        <w:rPr>
          <w:rFonts w:ascii="Arial" w:eastAsia="Times New Roman" w:hAnsi="Arial" w:cs="Arial"/>
          <w:sz w:val="20"/>
          <w:szCs w:val="20"/>
          <w:lang w:val="de-DE"/>
        </w:rPr>
        <w:t xml:space="preserve"> </w:t>
      </w:r>
      <w:r w:rsidR="00FE1503" w:rsidRPr="00FE1503">
        <w:rPr>
          <w:rFonts w:ascii="Arial" w:eastAsia="Times New Roman" w:hAnsi="Arial" w:cs="Arial"/>
          <w:sz w:val="20"/>
          <w:szCs w:val="20"/>
          <w:lang w:val="de-DE"/>
        </w:rPr>
        <w:t>(WL6e)</w:t>
      </w:r>
      <w:r w:rsidR="009579E0" w:rsidRPr="009579E0">
        <w:rPr>
          <w:rFonts w:ascii="Arial" w:eastAsia="Times New Roman" w:hAnsi="Arial" w:cs="Arial"/>
          <w:sz w:val="20"/>
          <w:szCs w:val="20"/>
          <w:vertAlign w:val="superscript"/>
          <w:lang w:val="de-DE"/>
        </w:rPr>
        <w:t>1</w:t>
      </w:r>
      <w:r w:rsidRPr="00026CB9">
        <w:rPr>
          <w:rFonts w:ascii="Arial" w:eastAsia="Times New Roman" w:hAnsi="Arial" w:cs="Arial"/>
          <w:sz w:val="20"/>
          <w:szCs w:val="20"/>
          <w:lang w:val="de-DE"/>
        </w:rPr>
        <w:t xml:space="preserve"> erhöht das neue Netz die Kapazität auf einer einzelnen Glasfaser um 20 Prozent im Vergleich zu früheren Generationen</w:t>
      </w:r>
      <w:r w:rsidR="003D56EE">
        <w:rPr>
          <w:rFonts w:ascii="Arial" w:eastAsia="Times New Roman" w:hAnsi="Arial" w:cs="Arial"/>
          <w:sz w:val="20"/>
          <w:szCs w:val="20"/>
          <w:lang w:val="de-DE"/>
        </w:rPr>
        <w:t>.</w:t>
      </w:r>
      <w:r w:rsidRPr="00026CB9">
        <w:rPr>
          <w:rFonts w:ascii="Arial" w:eastAsia="Times New Roman" w:hAnsi="Arial" w:cs="Arial"/>
          <w:sz w:val="20"/>
          <w:szCs w:val="20"/>
          <w:lang w:val="de-DE"/>
        </w:rPr>
        <w:t xml:space="preserve"> </w:t>
      </w:r>
      <w:r w:rsidR="003D56EE">
        <w:rPr>
          <w:rFonts w:ascii="Arial" w:eastAsia="Times New Roman" w:hAnsi="Arial" w:cs="Arial"/>
          <w:sz w:val="20"/>
          <w:szCs w:val="20"/>
          <w:lang w:val="de-DE"/>
        </w:rPr>
        <w:t>Das</w:t>
      </w:r>
      <w:r w:rsidRPr="00026CB9">
        <w:rPr>
          <w:rFonts w:ascii="Arial" w:eastAsia="Times New Roman" w:hAnsi="Arial" w:cs="Arial"/>
          <w:sz w:val="20"/>
          <w:szCs w:val="20"/>
          <w:lang w:val="de-DE"/>
        </w:rPr>
        <w:t xml:space="preserve"> ermöglicht Colt eine Reduzierung von Platzbedarf, Energieverbrauch und CO</w:t>
      </w:r>
      <w:r w:rsidRPr="00026CB9">
        <w:rPr>
          <w:rFonts w:ascii="Cambria Math" w:eastAsia="Times New Roman" w:hAnsi="Cambria Math" w:cs="Cambria Math"/>
          <w:sz w:val="20"/>
          <w:szCs w:val="20"/>
          <w:lang w:val="de-DE"/>
        </w:rPr>
        <w:t>₂</w:t>
      </w:r>
      <w:r w:rsidRPr="00026CB9">
        <w:rPr>
          <w:rFonts w:ascii="Arial" w:eastAsia="Times New Roman" w:hAnsi="Arial" w:cs="Arial"/>
          <w:sz w:val="20"/>
          <w:szCs w:val="20"/>
          <w:lang w:val="de-DE"/>
        </w:rPr>
        <w:t xml:space="preserve">-Emissionen um 50 Prozent. Die Erweiterung folgt auf die erfolgreiche Durchführung der weltweit ersten </w:t>
      </w:r>
      <w:r w:rsidR="00912CA3">
        <w:rPr>
          <w:rFonts w:ascii="Arial" w:eastAsia="Times New Roman" w:hAnsi="Arial" w:cs="Arial"/>
          <w:sz w:val="20"/>
          <w:szCs w:val="20"/>
          <w:lang w:val="de-DE"/>
        </w:rPr>
        <w:t xml:space="preserve">transatlantischen </w:t>
      </w:r>
      <w:r w:rsidR="003D56EE" w:rsidRPr="00787445">
        <w:rPr>
          <w:rFonts w:ascii="Arial" w:hAnsi="Arial" w:cs="Arial"/>
          <w:sz w:val="20"/>
          <w:szCs w:val="20"/>
          <w:lang w:val="de-DE"/>
        </w:rPr>
        <w:t xml:space="preserve">1,2 </w:t>
      </w:r>
      <w:proofErr w:type="spellStart"/>
      <w:r w:rsidR="003D56EE" w:rsidRPr="00787445">
        <w:rPr>
          <w:rFonts w:ascii="Arial" w:hAnsi="Arial" w:cs="Arial"/>
          <w:sz w:val="20"/>
          <w:szCs w:val="20"/>
          <w:lang w:val="de-DE"/>
        </w:rPr>
        <w:t>Tbit</w:t>
      </w:r>
      <w:proofErr w:type="spellEnd"/>
      <w:r w:rsidR="003D56EE" w:rsidRPr="00787445">
        <w:rPr>
          <w:rFonts w:ascii="Arial" w:hAnsi="Arial" w:cs="Arial"/>
          <w:sz w:val="20"/>
          <w:szCs w:val="20"/>
          <w:lang w:val="de-DE"/>
        </w:rPr>
        <w:t>/s-Wellenlängenübertragung</w:t>
      </w:r>
      <w:r w:rsidRPr="00026CB9">
        <w:rPr>
          <w:rFonts w:ascii="Arial" w:eastAsia="Times New Roman" w:hAnsi="Arial" w:cs="Arial"/>
          <w:sz w:val="20"/>
          <w:szCs w:val="20"/>
          <w:lang w:val="de-DE"/>
        </w:rPr>
        <w:t xml:space="preserve">, die Colt und </w:t>
      </w:r>
      <w:proofErr w:type="spellStart"/>
      <w:r w:rsidRPr="00026CB9">
        <w:rPr>
          <w:rFonts w:ascii="Arial" w:eastAsia="Times New Roman" w:hAnsi="Arial" w:cs="Arial"/>
          <w:sz w:val="20"/>
          <w:szCs w:val="20"/>
          <w:lang w:val="de-DE"/>
        </w:rPr>
        <w:t>Ciena</w:t>
      </w:r>
      <w:proofErr w:type="spellEnd"/>
      <w:r w:rsidRPr="00026CB9">
        <w:rPr>
          <w:rFonts w:ascii="Arial" w:eastAsia="Times New Roman" w:hAnsi="Arial" w:cs="Arial"/>
          <w:sz w:val="20"/>
          <w:szCs w:val="20"/>
          <w:lang w:val="de-DE"/>
        </w:rPr>
        <w:t xml:space="preserve"> im November 2024 </w:t>
      </w:r>
      <w:r w:rsidR="003D56EE">
        <w:rPr>
          <w:rFonts w:ascii="Arial" w:eastAsia="Times New Roman" w:hAnsi="Arial" w:cs="Arial"/>
          <w:sz w:val="20"/>
          <w:szCs w:val="20"/>
          <w:lang w:val="de-DE"/>
        </w:rPr>
        <w:t>kommuniziert</w:t>
      </w:r>
      <w:r w:rsidRPr="00026CB9">
        <w:rPr>
          <w:rFonts w:ascii="Arial" w:eastAsia="Times New Roman" w:hAnsi="Arial" w:cs="Arial"/>
          <w:sz w:val="20"/>
          <w:szCs w:val="20"/>
          <w:lang w:val="de-DE"/>
        </w:rPr>
        <w:t xml:space="preserve"> hatten.</w:t>
      </w:r>
    </w:p>
    <w:p w14:paraId="089AE1DE" w14:textId="77777777" w:rsidR="00F17E12" w:rsidRPr="00026CB9" w:rsidRDefault="00F17E12" w:rsidP="00026CB9">
      <w:pPr>
        <w:spacing w:line="276" w:lineRule="auto"/>
        <w:rPr>
          <w:rFonts w:ascii="Arial" w:eastAsia="Times New Roman" w:hAnsi="Arial" w:cs="Arial"/>
          <w:sz w:val="20"/>
          <w:szCs w:val="20"/>
          <w:lang w:val="de-DE"/>
        </w:rPr>
      </w:pPr>
    </w:p>
    <w:p w14:paraId="71290BB5" w14:textId="05A3E9E1" w:rsidR="00026CB9" w:rsidRDefault="00026CB9" w:rsidP="00026CB9">
      <w:pPr>
        <w:spacing w:line="276" w:lineRule="auto"/>
        <w:rPr>
          <w:rFonts w:ascii="Arial" w:eastAsia="Times New Roman" w:hAnsi="Arial" w:cs="Arial"/>
          <w:sz w:val="20"/>
          <w:szCs w:val="20"/>
          <w:lang w:val="de-DE"/>
        </w:rPr>
      </w:pPr>
      <w:r w:rsidRPr="00026CB9">
        <w:rPr>
          <w:rFonts w:ascii="Arial" w:eastAsia="Times New Roman" w:hAnsi="Arial" w:cs="Arial"/>
          <w:sz w:val="20"/>
          <w:szCs w:val="20"/>
          <w:lang w:val="de-DE"/>
        </w:rPr>
        <w:t>Der Anteil von KI-</w:t>
      </w:r>
      <w:r w:rsidR="004123FB">
        <w:rPr>
          <w:rFonts w:ascii="Arial" w:eastAsia="Times New Roman" w:hAnsi="Arial" w:cs="Arial"/>
          <w:sz w:val="20"/>
          <w:szCs w:val="20"/>
          <w:lang w:val="de-DE"/>
        </w:rPr>
        <w:t>Datenverkehr</w:t>
      </w:r>
      <w:r w:rsidRPr="00026CB9">
        <w:rPr>
          <w:rFonts w:ascii="Arial" w:eastAsia="Times New Roman" w:hAnsi="Arial" w:cs="Arial"/>
          <w:sz w:val="20"/>
          <w:szCs w:val="20"/>
          <w:lang w:val="de-DE"/>
        </w:rPr>
        <w:t xml:space="preserve"> </w:t>
      </w:r>
      <w:r w:rsidR="004123FB">
        <w:rPr>
          <w:rFonts w:ascii="Arial" w:eastAsia="Times New Roman" w:hAnsi="Arial" w:cs="Arial"/>
          <w:sz w:val="20"/>
          <w:szCs w:val="20"/>
          <w:lang w:val="de-DE"/>
        </w:rPr>
        <w:t xml:space="preserve">an der Kapazität </w:t>
      </w:r>
      <w:r w:rsidRPr="00026CB9">
        <w:rPr>
          <w:rFonts w:ascii="Arial" w:eastAsia="Times New Roman" w:hAnsi="Arial" w:cs="Arial"/>
          <w:sz w:val="20"/>
          <w:szCs w:val="20"/>
          <w:lang w:val="de-DE"/>
        </w:rPr>
        <w:t>auf transatlantischen Kabeln wird voraussichtlich von 8 Prozent im Jahr 2025 auf 30 Prozent im Jahr 2035</w:t>
      </w:r>
      <w:r w:rsidR="009579E0" w:rsidRPr="009579E0">
        <w:rPr>
          <w:rFonts w:ascii="Arial" w:eastAsia="Times New Roman" w:hAnsi="Arial" w:cs="Arial"/>
          <w:sz w:val="20"/>
          <w:szCs w:val="20"/>
          <w:vertAlign w:val="superscript"/>
          <w:lang w:val="de-DE"/>
        </w:rPr>
        <w:t>2</w:t>
      </w:r>
      <w:r w:rsidRPr="00026CB9">
        <w:rPr>
          <w:rFonts w:ascii="Arial" w:eastAsia="Times New Roman" w:hAnsi="Arial" w:cs="Arial"/>
          <w:sz w:val="20"/>
          <w:szCs w:val="20"/>
          <w:lang w:val="de-DE"/>
        </w:rPr>
        <w:t xml:space="preserve"> steigen. Diese Entwicklung erhöht den Druck auf globale </w:t>
      </w:r>
      <w:r w:rsidR="00886C3A">
        <w:rPr>
          <w:rFonts w:ascii="Arial" w:eastAsia="Times New Roman" w:hAnsi="Arial" w:cs="Arial"/>
          <w:sz w:val="20"/>
          <w:szCs w:val="20"/>
          <w:lang w:val="de-DE"/>
        </w:rPr>
        <w:t>Routen</w:t>
      </w:r>
      <w:r w:rsidRPr="00026CB9">
        <w:rPr>
          <w:rFonts w:ascii="Arial" w:eastAsia="Times New Roman" w:hAnsi="Arial" w:cs="Arial"/>
          <w:sz w:val="20"/>
          <w:szCs w:val="20"/>
          <w:lang w:val="de-DE"/>
        </w:rPr>
        <w:t xml:space="preserve"> und kann zu </w:t>
      </w:r>
      <w:r w:rsidR="004123FB">
        <w:rPr>
          <w:rFonts w:ascii="Arial" w:eastAsia="Times New Roman" w:hAnsi="Arial" w:cs="Arial"/>
          <w:sz w:val="20"/>
          <w:szCs w:val="20"/>
          <w:lang w:val="de-DE"/>
        </w:rPr>
        <w:t xml:space="preserve">höheren </w:t>
      </w:r>
      <w:r w:rsidRPr="00026CB9">
        <w:rPr>
          <w:rFonts w:ascii="Arial" w:eastAsia="Times New Roman" w:hAnsi="Arial" w:cs="Arial"/>
          <w:sz w:val="20"/>
          <w:szCs w:val="20"/>
          <w:lang w:val="de-DE"/>
        </w:rPr>
        <w:t xml:space="preserve">Latenzzeiten und geringeren Geschwindigkeiten </w:t>
      </w:r>
      <w:r w:rsidR="004123FB">
        <w:rPr>
          <w:rFonts w:ascii="Arial" w:eastAsia="Times New Roman" w:hAnsi="Arial" w:cs="Arial"/>
          <w:sz w:val="20"/>
          <w:szCs w:val="20"/>
          <w:lang w:val="de-DE"/>
        </w:rPr>
        <w:t xml:space="preserve">für Nutzer </w:t>
      </w:r>
      <w:r w:rsidRPr="00026CB9">
        <w:rPr>
          <w:rFonts w:ascii="Arial" w:eastAsia="Times New Roman" w:hAnsi="Arial" w:cs="Arial"/>
          <w:sz w:val="20"/>
          <w:szCs w:val="20"/>
          <w:lang w:val="de-DE"/>
        </w:rPr>
        <w:t>führen. Laut de</w:t>
      </w:r>
      <w:r w:rsidR="004123FB">
        <w:rPr>
          <w:rFonts w:ascii="Arial" w:eastAsia="Times New Roman" w:hAnsi="Arial" w:cs="Arial"/>
          <w:sz w:val="20"/>
          <w:szCs w:val="20"/>
          <w:lang w:val="de-DE"/>
        </w:rPr>
        <w:t>m</w:t>
      </w:r>
      <w:r w:rsidRPr="00026CB9">
        <w:rPr>
          <w:rFonts w:ascii="Arial" w:eastAsia="Times New Roman" w:hAnsi="Arial" w:cs="Arial"/>
          <w:sz w:val="20"/>
          <w:szCs w:val="20"/>
          <w:lang w:val="de-DE"/>
        </w:rPr>
        <w:t xml:space="preserve"> Transport Networks Research Service</w:t>
      </w:r>
      <w:r w:rsidR="009579E0" w:rsidRPr="009579E0">
        <w:rPr>
          <w:rFonts w:ascii="Arial" w:eastAsia="Times New Roman" w:hAnsi="Arial" w:cs="Arial"/>
          <w:sz w:val="20"/>
          <w:szCs w:val="20"/>
          <w:vertAlign w:val="superscript"/>
          <w:lang w:val="de-DE"/>
        </w:rPr>
        <w:t>3</w:t>
      </w:r>
      <w:r w:rsidRPr="00026CB9">
        <w:rPr>
          <w:rFonts w:ascii="Arial" w:eastAsia="Times New Roman" w:hAnsi="Arial" w:cs="Arial"/>
          <w:sz w:val="20"/>
          <w:szCs w:val="20"/>
          <w:lang w:val="de-DE"/>
        </w:rPr>
        <w:t xml:space="preserve"> von </w:t>
      </w:r>
      <w:proofErr w:type="spellStart"/>
      <w:r w:rsidRPr="00026CB9">
        <w:rPr>
          <w:rFonts w:ascii="Arial" w:eastAsia="Times New Roman" w:hAnsi="Arial" w:cs="Arial"/>
          <w:sz w:val="20"/>
          <w:szCs w:val="20"/>
          <w:lang w:val="de-DE"/>
        </w:rPr>
        <w:t>Telegeography</w:t>
      </w:r>
      <w:proofErr w:type="spellEnd"/>
      <w:r w:rsidRPr="00026CB9">
        <w:rPr>
          <w:rFonts w:ascii="Arial" w:eastAsia="Times New Roman" w:hAnsi="Arial" w:cs="Arial"/>
          <w:sz w:val="20"/>
          <w:szCs w:val="20"/>
          <w:lang w:val="de-DE"/>
        </w:rPr>
        <w:t xml:space="preserve"> verbrauchen Content</w:t>
      </w:r>
      <w:r w:rsidR="004123FB">
        <w:rPr>
          <w:rFonts w:ascii="Arial" w:eastAsia="Times New Roman" w:hAnsi="Arial" w:cs="Arial"/>
          <w:sz w:val="20"/>
          <w:szCs w:val="20"/>
          <w:lang w:val="de-DE"/>
        </w:rPr>
        <w:t xml:space="preserve"> Provider</w:t>
      </w:r>
      <w:r w:rsidRPr="00026CB9">
        <w:rPr>
          <w:rFonts w:ascii="Arial" w:eastAsia="Times New Roman" w:hAnsi="Arial" w:cs="Arial"/>
          <w:sz w:val="20"/>
          <w:szCs w:val="20"/>
          <w:lang w:val="de-DE"/>
        </w:rPr>
        <w:t xml:space="preserve"> bereits 74 Prozent </w:t>
      </w:r>
      <w:r w:rsidR="00886C3A">
        <w:rPr>
          <w:rFonts w:ascii="Arial" w:eastAsia="Times New Roman" w:hAnsi="Arial" w:cs="Arial"/>
          <w:sz w:val="20"/>
          <w:szCs w:val="20"/>
          <w:lang w:val="de-DE"/>
        </w:rPr>
        <w:t xml:space="preserve">der </w:t>
      </w:r>
      <w:r w:rsidRPr="00026CB9">
        <w:rPr>
          <w:rFonts w:ascii="Arial" w:eastAsia="Times New Roman" w:hAnsi="Arial" w:cs="Arial"/>
          <w:sz w:val="20"/>
          <w:szCs w:val="20"/>
          <w:lang w:val="de-DE"/>
        </w:rPr>
        <w:t xml:space="preserve">weltweit genutzten Bandbreite, verglichen mit nur 5 Prozent im Jahr 2005. Diese steigende Nachfrage motiviert innovative Unternehmen wie Colt und </w:t>
      </w:r>
      <w:proofErr w:type="spellStart"/>
      <w:r w:rsidRPr="00026CB9">
        <w:rPr>
          <w:rFonts w:ascii="Arial" w:eastAsia="Times New Roman" w:hAnsi="Arial" w:cs="Arial"/>
          <w:sz w:val="20"/>
          <w:szCs w:val="20"/>
          <w:lang w:val="de-DE"/>
        </w:rPr>
        <w:t>Ciena</w:t>
      </w:r>
      <w:proofErr w:type="spellEnd"/>
      <w:r w:rsidRPr="00026CB9">
        <w:rPr>
          <w:rFonts w:ascii="Arial" w:eastAsia="Times New Roman" w:hAnsi="Arial" w:cs="Arial"/>
          <w:sz w:val="20"/>
          <w:szCs w:val="20"/>
          <w:lang w:val="de-DE"/>
        </w:rPr>
        <w:t xml:space="preserve">, neue Technologien zu entwickeln, die es </w:t>
      </w:r>
      <w:proofErr w:type="spellStart"/>
      <w:r w:rsidRPr="00026CB9">
        <w:rPr>
          <w:rFonts w:ascii="Arial" w:eastAsia="Times New Roman" w:hAnsi="Arial" w:cs="Arial"/>
          <w:sz w:val="20"/>
          <w:szCs w:val="20"/>
          <w:lang w:val="de-DE"/>
        </w:rPr>
        <w:t>Hyperscalern</w:t>
      </w:r>
      <w:proofErr w:type="spellEnd"/>
      <w:r w:rsidRPr="00026CB9">
        <w:rPr>
          <w:rFonts w:ascii="Arial" w:eastAsia="Times New Roman" w:hAnsi="Arial" w:cs="Arial"/>
          <w:sz w:val="20"/>
          <w:szCs w:val="20"/>
          <w:lang w:val="de-DE"/>
        </w:rPr>
        <w:t xml:space="preserve"> und Unternehmen ermöglichen, den Bedarf zu decken, ohne Energieverbrauch und Emissionen zu erhöhen.</w:t>
      </w:r>
    </w:p>
    <w:p w14:paraId="481289DD" w14:textId="77777777" w:rsidR="00F17E12" w:rsidRPr="00026CB9" w:rsidRDefault="00F17E12" w:rsidP="00026CB9">
      <w:pPr>
        <w:spacing w:line="276" w:lineRule="auto"/>
        <w:rPr>
          <w:rFonts w:ascii="Arial" w:eastAsia="Times New Roman" w:hAnsi="Arial" w:cs="Arial"/>
          <w:sz w:val="20"/>
          <w:szCs w:val="20"/>
          <w:lang w:val="de-DE"/>
        </w:rPr>
      </w:pPr>
    </w:p>
    <w:p w14:paraId="4EB3004F" w14:textId="2D2E5C37" w:rsidR="00026CB9" w:rsidRDefault="004123FB" w:rsidP="00026CB9">
      <w:pPr>
        <w:spacing w:line="276" w:lineRule="auto"/>
        <w:rPr>
          <w:rFonts w:ascii="Arial" w:eastAsia="Times New Roman" w:hAnsi="Arial" w:cs="Arial"/>
          <w:sz w:val="20"/>
          <w:szCs w:val="20"/>
          <w:lang w:val="de-DE"/>
        </w:rPr>
      </w:pPr>
      <w:r w:rsidRPr="00026CB9">
        <w:rPr>
          <w:rFonts w:ascii="Arial" w:eastAsia="Times New Roman" w:hAnsi="Arial" w:cs="Arial"/>
          <w:sz w:val="20"/>
          <w:szCs w:val="20"/>
          <w:lang w:val="de-DE"/>
        </w:rPr>
        <w:t>Buddy Bayer, Chief Operating Officer</w:t>
      </w:r>
      <w:r>
        <w:rPr>
          <w:rFonts w:ascii="Arial" w:eastAsia="Times New Roman" w:hAnsi="Arial" w:cs="Arial"/>
          <w:sz w:val="20"/>
          <w:szCs w:val="20"/>
          <w:lang w:val="de-DE"/>
        </w:rPr>
        <w:t xml:space="preserve"> von</w:t>
      </w:r>
      <w:r w:rsidRPr="00026CB9">
        <w:rPr>
          <w:rFonts w:ascii="Arial" w:eastAsia="Times New Roman" w:hAnsi="Arial" w:cs="Arial"/>
          <w:sz w:val="20"/>
          <w:szCs w:val="20"/>
          <w:lang w:val="de-DE"/>
        </w:rPr>
        <w:t xml:space="preserve"> Colt Technology Services </w:t>
      </w:r>
      <w:r>
        <w:rPr>
          <w:rFonts w:ascii="Arial" w:eastAsia="Times New Roman" w:hAnsi="Arial" w:cs="Arial"/>
          <w:sz w:val="20"/>
          <w:szCs w:val="20"/>
          <w:lang w:val="de-DE"/>
        </w:rPr>
        <w:t xml:space="preserve">sagt: </w:t>
      </w:r>
      <w:r w:rsidR="00026CB9" w:rsidRPr="00026CB9">
        <w:rPr>
          <w:rFonts w:ascii="Arial" w:eastAsia="Times New Roman" w:hAnsi="Arial" w:cs="Arial"/>
          <w:sz w:val="20"/>
          <w:szCs w:val="20"/>
          <w:lang w:val="de-DE"/>
        </w:rPr>
        <w:t>„Diese Technologie ist ein echter Meilenstein für globale Content</w:t>
      </w:r>
      <w:r>
        <w:rPr>
          <w:rFonts w:ascii="Arial" w:eastAsia="Times New Roman" w:hAnsi="Arial" w:cs="Arial"/>
          <w:sz w:val="20"/>
          <w:szCs w:val="20"/>
          <w:lang w:val="de-DE"/>
        </w:rPr>
        <w:t xml:space="preserve"> Provider</w:t>
      </w:r>
      <w:r w:rsidR="00026CB9" w:rsidRPr="00026CB9">
        <w:rPr>
          <w:rFonts w:ascii="Arial" w:eastAsia="Times New Roman" w:hAnsi="Arial" w:cs="Arial"/>
          <w:sz w:val="20"/>
          <w:szCs w:val="20"/>
          <w:lang w:val="de-DE"/>
        </w:rPr>
        <w:t xml:space="preserve"> und ihre Fähigkeit, die künftige Nachfrage zu bewältigen</w:t>
      </w:r>
      <w:r>
        <w:rPr>
          <w:rFonts w:ascii="Arial" w:eastAsia="Times New Roman" w:hAnsi="Arial" w:cs="Arial"/>
          <w:sz w:val="20"/>
          <w:szCs w:val="20"/>
          <w:lang w:val="de-DE"/>
        </w:rPr>
        <w:t xml:space="preserve">. Jetzt ist es vorstellbar, </w:t>
      </w:r>
      <w:r w:rsidR="00026CB9" w:rsidRPr="00026CB9">
        <w:rPr>
          <w:rFonts w:ascii="Arial" w:eastAsia="Times New Roman" w:hAnsi="Arial" w:cs="Arial"/>
          <w:sz w:val="20"/>
          <w:szCs w:val="20"/>
          <w:lang w:val="de-DE"/>
        </w:rPr>
        <w:t>Millionen von HD-Filmen gleichzeitig zu streamen, wo zuvor nur einer möglich war</w:t>
      </w:r>
      <w:r>
        <w:rPr>
          <w:rFonts w:ascii="Arial" w:eastAsia="Times New Roman" w:hAnsi="Arial" w:cs="Arial"/>
          <w:sz w:val="20"/>
          <w:szCs w:val="20"/>
          <w:lang w:val="de-DE"/>
        </w:rPr>
        <w:t xml:space="preserve">, </w:t>
      </w:r>
      <w:r w:rsidR="00026CB9" w:rsidRPr="00026CB9">
        <w:rPr>
          <w:rFonts w:ascii="Arial" w:eastAsia="Times New Roman" w:hAnsi="Arial" w:cs="Arial"/>
          <w:sz w:val="20"/>
          <w:szCs w:val="20"/>
          <w:lang w:val="de-DE"/>
        </w:rPr>
        <w:t xml:space="preserve">oder die Cloud-Gaming-Kapazität im Netzwerk um 140 Prozent zu steigern. Genau das ermöglichen Colt und </w:t>
      </w:r>
      <w:proofErr w:type="spellStart"/>
      <w:r w:rsidR="00026CB9" w:rsidRPr="00026CB9">
        <w:rPr>
          <w:rFonts w:ascii="Arial" w:eastAsia="Times New Roman" w:hAnsi="Arial" w:cs="Arial"/>
          <w:sz w:val="20"/>
          <w:szCs w:val="20"/>
          <w:lang w:val="de-DE"/>
        </w:rPr>
        <w:t>Ciena</w:t>
      </w:r>
      <w:proofErr w:type="spellEnd"/>
      <w:r w:rsidR="00026CB9" w:rsidRPr="00026CB9">
        <w:rPr>
          <w:rFonts w:ascii="Arial" w:eastAsia="Times New Roman" w:hAnsi="Arial" w:cs="Arial"/>
          <w:sz w:val="20"/>
          <w:szCs w:val="20"/>
          <w:lang w:val="de-DE"/>
        </w:rPr>
        <w:t xml:space="preserve">. Dabei verantwortungsvoll zu handeln, ist entscheidend. Wir suchen ständig nach Wegen, wie unsere Lösungen leistungsfähiger werden und </w:t>
      </w:r>
      <w:r w:rsidR="00B64279">
        <w:rPr>
          <w:rFonts w:ascii="Arial" w:eastAsia="Times New Roman" w:hAnsi="Arial" w:cs="Arial"/>
          <w:sz w:val="20"/>
          <w:szCs w:val="20"/>
          <w:lang w:val="de-DE"/>
        </w:rPr>
        <w:t xml:space="preserve">wie wir </w:t>
      </w:r>
      <w:r w:rsidR="00026CB9" w:rsidRPr="00026CB9">
        <w:rPr>
          <w:rFonts w:ascii="Arial" w:eastAsia="Times New Roman" w:hAnsi="Arial" w:cs="Arial"/>
          <w:sz w:val="20"/>
          <w:szCs w:val="20"/>
          <w:lang w:val="de-DE"/>
        </w:rPr>
        <w:t xml:space="preserve">gleichzeitig </w:t>
      </w:r>
      <w:r w:rsidR="00B64279">
        <w:rPr>
          <w:rFonts w:ascii="Arial" w:eastAsia="Times New Roman" w:hAnsi="Arial" w:cs="Arial"/>
          <w:sz w:val="20"/>
          <w:szCs w:val="20"/>
          <w:lang w:val="de-DE"/>
        </w:rPr>
        <w:t xml:space="preserve">sowohl </w:t>
      </w:r>
      <w:r w:rsidR="00026CB9" w:rsidRPr="00026CB9">
        <w:rPr>
          <w:rFonts w:ascii="Arial" w:eastAsia="Times New Roman" w:hAnsi="Arial" w:cs="Arial"/>
          <w:sz w:val="20"/>
          <w:szCs w:val="20"/>
          <w:lang w:val="de-DE"/>
        </w:rPr>
        <w:t xml:space="preserve">unsere Nachhaltigkeitsziele </w:t>
      </w:r>
      <w:r w:rsidR="00B64279">
        <w:rPr>
          <w:rFonts w:ascii="Arial" w:eastAsia="Times New Roman" w:hAnsi="Arial" w:cs="Arial"/>
          <w:sz w:val="20"/>
          <w:szCs w:val="20"/>
          <w:lang w:val="de-DE"/>
        </w:rPr>
        <w:t xml:space="preserve">als auch die </w:t>
      </w:r>
      <w:r w:rsidR="00026CB9" w:rsidRPr="00026CB9">
        <w:rPr>
          <w:rFonts w:ascii="Arial" w:eastAsia="Times New Roman" w:hAnsi="Arial" w:cs="Arial"/>
          <w:sz w:val="20"/>
          <w:szCs w:val="20"/>
          <w:lang w:val="de-DE"/>
        </w:rPr>
        <w:t>unserer Kunden unterstützen.“</w:t>
      </w:r>
    </w:p>
    <w:p w14:paraId="4A5E4543" w14:textId="77777777" w:rsidR="00F17E12" w:rsidRPr="00026CB9" w:rsidRDefault="00F17E12" w:rsidP="00026CB9">
      <w:pPr>
        <w:spacing w:line="276" w:lineRule="auto"/>
        <w:rPr>
          <w:rFonts w:ascii="Arial" w:eastAsia="Times New Roman" w:hAnsi="Arial" w:cs="Arial"/>
          <w:sz w:val="20"/>
          <w:szCs w:val="20"/>
          <w:lang w:val="de-DE"/>
        </w:rPr>
      </w:pPr>
    </w:p>
    <w:p w14:paraId="441FC3B8" w14:textId="501D5344" w:rsidR="00026CB9" w:rsidRPr="00026CB9" w:rsidRDefault="00026CB9" w:rsidP="00026CB9">
      <w:pPr>
        <w:spacing w:line="276" w:lineRule="auto"/>
        <w:rPr>
          <w:rFonts w:ascii="Arial" w:eastAsia="Times New Roman" w:hAnsi="Arial" w:cs="Arial"/>
          <w:sz w:val="20"/>
          <w:szCs w:val="20"/>
          <w:lang w:val="de-DE"/>
        </w:rPr>
      </w:pPr>
      <w:r w:rsidRPr="00026CB9">
        <w:rPr>
          <w:rFonts w:ascii="Arial" w:eastAsia="Times New Roman" w:hAnsi="Arial" w:cs="Arial"/>
          <w:sz w:val="20"/>
          <w:szCs w:val="20"/>
          <w:lang w:val="de-DE"/>
        </w:rPr>
        <w:t xml:space="preserve">„Colt und </w:t>
      </w:r>
      <w:proofErr w:type="spellStart"/>
      <w:r w:rsidRPr="00026CB9">
        <w:rPr>
          <w:rFonts w:ascii="Arial" w:eastAsia="Times New Roman" w:hAnsi="Arial" w:cs="Arial"/>
          <w:sz w:val="20"/>
          <w:szCs w:val="20"/>
          <w:lang w:val="de-DE"/>
        </w:rPr>
        <w:t>Ciena</w:t>
      </w:r>
      <w:proofErr w:type="spellEnd"/>
      <w:r w:rsidRPr="00026CB9">
        <w:rPr>
          <w:rFonts w:ascii="Arial" w:eastAsia="Times New Roman" w:hAnsi="Arial" w:cs="Arial"/>
          <w:sz w:val="20"/>
          <w:szCs w:val="20"/>
          <w:lang w:val="de-DE"/>
        </w:rPr>
        <w:t xml:space="preserve"> bündeln erneut ihre Kräfte, um die Konnektivität auf transatlantischen Routen zu stärken und neue </w:t>
      </w:r>
      <w:proofErr w:type="spellStart"/>
      <w:r w:rsidRPr="00026CB9">
        <w:rPr>
          <w:rFonts w:ascii="Arial" w:eastAsia="Times New Roman" w:hAnsi="Arial" w:cs="Arial"/>
          <w:sz w:val="20"/>
          <w:szCs w:val="20"/>
          <w:lang w:val="de-DE"/>
        </w:rPr>
        <w:t>Managed</w:t>
      </w:r>
      <w:proofErr w:type="spellEnd"/>
      <w:r w:rsidRPr="00026CB9">
        <w:rPr>
          <w:rFonts w:ascii="Arial" w:eastAsia="Times New Roman" w:hAnsi="Arial" w:cs="Arial"/>
          <w:sz w:val="20"/>
          <w:szCs w:val="20"/>
          <w:lang w:val="de-DE"/>
        </w:rPr>
        <w:t xml:space="preserve"> Optical </w:t>
      </w:r>
      <w:proofErr w:type="spellStart"/>
      <w:r w:rsidRPr="00026CB9">
        <w:rPr>
          <w:rFonts w:ascii="Arial" w:eastAsia="Times New Roman" w:hAnsi="Arial" w:cs="Arial"/>
          <w:sz w:val="20"/>
          <w:szCs w:val="20"/>
          <w:lang w:val="de-DE"/>
        </w:rPr>
        <w:t>Fibre</w:t>
      </w:r>
      <w:proofErr w:type="spellEnd"/>
      <w:r w:rsidRPr="00026CB9">
        <w:rPr>
          <w:rFonts w:ascii="Arial" w:eastAsia="Times New Roman" w:hAnsi="Arial" w:cs="Arial"/>
          <w:sz w:val="20"/>
          <w:szCs w:val="20"/>
          <w:lang w:val="de-DE"/>
        </w:rPr>
        <w:t xml:space="preserve"> Networks (MOFN) in Europa und Japan auszubauen“, ergänzt Dino </w:t>
      </w:r>
      <w:proofErr w:type="spellStart"/>
      <w:r w:rsidRPr="00026CB9">
        <w:rPr>
          <w:rFonts w:ascii="Arial" w:eastAsia="Times New Roman" w:hAnsi="Arial" w:cs="Arial"/>
          <w:sz w:val="20"/>
          <w:szCs w:val="20"/>
          <w:lang w:val="de-DE"/>
        </w:rPr>
        <w:t>DiPerna</w:t>
      </w:r>
      <w:proofErr w:type="spellEnd"/>
      <w:r w:rsidRPr="00026CB9">
        <w:rPr>
          <w:rFonts w:ascii="Arial" w:eastAsia="Times New Roman" w:hAnsi="Arial" w:cs="Arial"/>
          <w:sz w:val="20"/>
          <w:szCs w:val="20"/>
          <w:lang w:val="de-DE"/>
        </w:rPr>
        <w:t xml:space="preserve">, Senior </w:t>
      </w:r>
      <w:proofErr w:type="spellStart"/>
      <w:r w:rsidRPr="00026CB9">
        <w:rPr>
          <w:rFonts w:ascii="Arial" w:eastAsia="Times New Roman" w:hAnsi="Arial" w:cs="Arial"/>
          <w:sz w:val="20"/>
          <w:szCs w:val="20"/>
          <w:lang w:val="de-DE"/>
        </w:rPr>
        <w:t>Vice</w:t>
      </w:r>
      <w:proofErr w:type="spellEnd"/>
      <w:r w:rsidRPr="00026CB9">
        <w:rPr>
          <w:rFonts w:ascii="Arial" w:eastAsia="Times New Roman" w:hAnsi="Arial" w:cs="Arial"/>
          <w:sz w:val="20"/>
          <w:szCs w:val="20"/>
          <w:lang w:val="de-DE"/>
        </w:rPr>
        <w:t xml:space="preserve"> </w:t>
      </w:r>
      <w:proofErr w:type="spellStart"/>
      <w:r w:rsidRPr="00026CB9">
        <w:rPr>
          <w:rFonts w:ascii="Arial" w:eastAsia="Times New Roman" w:hAnsi="Arial" w:cs="Arial"/>
          <w:sz w:val="20"/>
          <w:szCs w:val="20"/>
          <w:lang w:val="de-DE"/>
        </w:rPr>
        <w:t>President</w:t>
      </w:r>
      <w:proofErr w:type="spellEnd"/>
      <w:r w:rsidRPr="00026CB9">
        <w:rPr>
          <w:rFonts w:ascii="Arial" w:eastAsia="Times New Roman" w:hAnsi="Arial" w:cs="Arial"/>
          <w:sz w:val="20"/>
          <w:szCs w:val="20"/>
          <w:lang w:val="de-DE"/>
        </w:rPr>
        <w:t>, Global Research and Development</w:t>
      </w:r>
      <w:r w:rsidR="009579E0">
        <w:rPr>
          <w:rFonts w:ascii="Arial" w:eastAsia="Times New Roman" w:hAnsi="Arial" w:cs="Arial"/>
          <w:sz w:val="20"/>
          <w:szCs w:val="20"/>
          <w:lang w:val="de-DE"/>
        </w:rPr>
        <w:t xml:space="preserve"> von</w:t>
      </w:r>
      <w:r w:rsidRPr="00026CB9">
        <w:rPr>
          <w:rFonts w:ascii="Arial" w:eastAsia="Times New Roman" w:hAnsi="Arial" w:cs="Arial"/>
          <w:sz w:val="20"/>
          <w:szCs w:val="20"/>
          <w:lang w:val="de-DE"/>
        </w:rPr>
        <w:t xml:space="preserve"> </w:t>
      </w:r>
      <w:proofErr w:type="spellStart"/>
      <w:r w:rsidRPr="00026CB9">
        <w:rPr>
          <w:rFonts w:ascii="Arial" w:eastAsia="Times New Roman" w:hAnsi="Arial" w:cs="Arial"/>
          <w:sz w:val="20"/>
          <w:szCs w:val="20"/>
          <w:lang w:val="de-DE"/>
        </w:rPr>
        <w:t>Ciena</w:t>
      </w:r>
      <w:proofErr w:type="spellEnd"/>
      <w:r w:rsidRPr="00026CB9">
        <w:rPr>
          <w:rFonts w:ascii="Arial" w:eastAsia="Times New Roman" w:hAnsi="Arial" w:cs="Arial"/>
          <w:sz w:val="20"/>
          <w:szCs w:val="20"/>
          <w:lang w:val="de-DE"/>
        </w:rPr>
        <w:t xml:space="preserve">. „Durch diese neuen </w:t>
      </w:r>
      <w:r w:rsidR="009579E0">
        <w:rPr>
          <w:rFonts w:ascii="Arial" w:eastAsia="Times New Roman" w:hAnsi="Arial" w:cs="Arial"/>
          <w:sz w:val="20"/>
          <w:szCs w:val="20"/>
          <w:lang w:val="de-DE"/>
        </w:rPr>
        <w:t>MOFN-</w:t>
      </w:r>
      <w:r w:rsidRPr="00026CB9">
        <w:rPr>
          <w:rFonts w:ascii="Arial" w:eastAsia="Times New Roman" w:hAnsi="Arial" w:cs="Arial"/>
          <w:sz w:val="20"/>
          <w:szCs w:val="20"/>
          <w:lang w:val="de-DE"/>
        </w:rPr>
        <w:t xml:space="preserve">Projekte sowie durch umfangreiche Upgrades bestehender Unterseekabelnetze schaffen wir ein Ökosystem, das die </w:t>
      </w:r>
      <w:r w:rsidR="009579E0">
        <w:rPr>
          <w:rFonts w:ascii="Arial" w:eastAsia="Times New Roman" w:hAnsi="Arial" w:cs="Arial"/>
          <w:sz w:val="20"/>
          <w:szCs w:val="20"/>
          <w:lang w:val="de-DE"/>
        </w:rPr>
        <w:t>KI-Wirtschaft unterstützt</w:t>
      </w:r>
      <w:r w:rsidRPr="00026CB9">
        <w:rPr>
          <w:rFonts w:ascii="Arial" w:eastAsia="Times New Roman" w:hAnsi="Arial" w:cs="Arial"/>
          <w:sz w:val="20"/>
          <w:szCs w:val="20"/>
          <w:lang w:val="de-DE"/>
        </w:rPr>
        <w:t xml:space="preserve"> und legen die Grundlage für </w:t>
      </w:r>
      <w:proofErr w:type="spellStart"/>
      <w:r w:rsidRPr="00026CB9">
        <w:rPr>
          <w:rFonts w:ascii="Arial" w:eastAsia="Times New Roman" w:hAnsi="Arial" w:cs="Arial"/>
          <w:sz w:val="20"/>
          <w:szCs w:val="20"/>
          <w:lang w:val="de-DE"/>
        </w:rPr>
        <w:t>Hyperscaler</w:t>
      </w:r>
      <w:proofErr w:type="spellEnd"/>
      <w:r w:rsidRPr="00026CB9">
        <w:rPr>
          <w:rFonts w:ascii="Arial" w:eastAsia="Times New Roman" w:hAnsi="Arial" w:cs="Arial"/>
          <w:sz w:val="20"/>
          <w:szCs w:val="20"/>
          <w:lang w:val="de-DE"/>
        </w:rPr>
        <w:t xml:space="preserve"> und </w:t>
      </w:r>
      <w:proofErr w:type="spellStart"/>
      <w:r w:rsidRPr="00026CB9">
        <w:rPr>
          <w:rFonts w:ascii="Arial" w:eastAsia="Times New Roman" w:hAnsi="Arial" w:cs="Arial"/>
          <w:sz w:val="20"/>
          <w:szCs w:val="20"/>
          <w:lang w:val="de-DE"/>
        </w:rPr>
        <w:t>Neoscaler</w:t>
      </w:r>
      <w:proofErr w:type="spellEnd"/>
      <w:r w:rsidRPr="00026CB9">
        <w:rPr>
          <w:rFonts w:ascii="Arial" w:eastAsia="Times New Roman" w:hAnsi="Arial" w:cs="Arial"/>
          <w:sz w:val="20"/>
          <w:szCs w:val="20"/>
          <w:lang w:val="de-DE"/>
        </w:rPr>
        <w:t xml:space="preserve"> gleichermaßen.“</w:t>
      </w:r>
    </w:p>
    <w:p w14:paraId="50EF6ED9" w14:textId="77777777" w:rsidR="00F17E12" w:rsidRDefault="00F17E12" w:rsidP="00026CB9">
      <w:pPr>
        <w:spacing w:line="276" w:lineRule="auto"/>
        <w:rPr>
          <w:rFonts w:ascii="Arial" w:eastAsia="Times New Roman" w:hAnsi="Arial" w:cs="Arial"/>
          <w:sz w:val="20"/>
          <w:szCs w:val="20"/>
          <w:lang w:val="de-DE"/>
        </w:rPr>
      </w:pPr>
    </w:p>
    <w:p w14:paraId="11A44EB3" w14:textId="1B4AFDE8" w:rsidR="00026CB9" w:rsidRDefault="00026CB9" w:rsidP="00026CB9">
      <w:pPr>
        <w:spacing w:line="276" w:lineRule="auto"/>
        <w:rPr>
          <w:rFonts w:ascii="Arial" w:eastAsia="Times New Roman" w:hAnsi="Arial" w:cs="Arial"/>
          <w:sz w:val="20"/>
          <w:szCs w:val="20"/>
          <w:lang w:val="de-DE"/>
        </w:rPr>
      </w:pPr>
      <w:r w:rsidRPr="00026CB9">
        <w:rPr>
          <w:rFonts w:ascii="Arial" w:eastAsia="Times New Roman" w:hAnsi="Arial" w:cs="Arial"/>
          <w:sz w:val="20"/>
          <w:szCs w:val="20"/>
          <w:lang w:val="de-DE"/>
        </w:rPr>
        <w:lastRenderedPageBreak/>
        <w:t xml:space="preserve">Colt hat die </w:t>
      </w:r>
      <w:r w:rsidR="00FE1503" w:rsidRPr="00FE1503">
        <w:rPr>
          <w:rFonts w:ascii="Arial" w:eastAsia="Times New Roman" w:hAnsi="Arial" w:cs="Arial"/>
          <w:sz w:val="20"/>
          <w:szCs w:val="20"/>
          <w:lang w:val="de-DE"/>
        </w:rPr>
        <w:t>WL6e</w:t>
      </w:r>
      <w:r w:rsidRPr="00026CB9">
        <w:rPr>
          <w:rFonts w:ascii="Arial" w:eastAsia="Times New Roman" w:hAnsi="Arial" w:cs="Arial"/>
          <w:sz w:val="20"/>
          <w:szCs w:val="20"/>
          <w:lang w:val="de-DE"/>
        </w:rPr>
        <w:t xml:space="preserve">-Technologie in seine transatlantische Route über das </w:t>
      </w:r>
      <w:r w:rsidR="009579E0">
        <w:rPr>
          <w:rFonts w:ascii="Arial" w:eastAsia="Times New Roman" w:hAnsi="Arial" w:cs="Arial"/>
          <w:sz w:val="20"/>
          <w:szCs w:val="20"/>
          <w:lang w:val="de-DE"/>
        </w:rPr>
        <w:t>„</w:t>
      </w:r>
      <w:r w:rsidRPr="00026CB9">
        <w:rPr>
          <w:rFonts w:ascii="Arial" w:eastAsia="Times New Roman" w:hAnsi="Arial" w:cs="Arial"/>
          <w:sz w:val="20"/>
          <w:szCs w:val="20"/>
          <w:lang w:val="de-DE"/>
        </w:rPr>
        <w:t>Grace Hopper</w:t>
      </w:r>
      <w:r w:rsidR="009579E0">
        <w:rPr>
          <w:rFonts w:ascii="Arial" w:eastAsia="Times New Roman" w:hAnsi="Arial" w:cs="Arial"/>
          <w:sz w:val="20"/>
          <w:szCs w:val="20"/>
          <w:lang w:val="de-DE"/>
        </w:rPr>
        <w:t>“</w:t>
      </w:r>
      <w:r w:rsidRPr="00026CB9">
        <w:rPr>
          <w:rFonts w:ascii="Arial" w:eastAsia="Times New Roman" w:hAnsi="Arial" w:cs="Arial"/>
          <w:sz w:val="20"/>
          <w:szCs w:val="20"/>
          <w:lang w:val="de-DE"/>
        </w:rPr>
        <w:t>-Unterseekabel integriert sowie in terrestrische Verbindungen von Dublin nach London und in Netzwerk</w:t>
      </w:r>
      <w:r w:rsidR="00734986">
        <w:rPr>
          <w:rFonts w:ascii="Arial" w:eastAsia="Times New Roman" w:hAnsi="Arial" w:cs="Arial"/>
          <w:sz w:val="20"/>
          <w:szCs w:val="20"/>
          <w:lang w:val="de-DE"/>
        </w:rPr>
        <w:t>e</w:t>
      </w:r>
      <w:r w:rsidRPr="00026CB9">
        <w:rPr>
          <w:rFonts w:ascii="Arial" w:eastAsia="Times New Roman" w:hAnsi="Arial" w:cs="Arial"/>
          <w:sz w:val="20"/>
          <w:szCs w:val="20"/>
          <w:lang w:val="de-DE"/>
        </w:rPr>
        <w:t xml:space="preserve"> </w:t>
      </w:r>
      <w:r w:rsidR="00734986">
        <w:rPr>
          <w:rFonts w:ascii="Arial" w:eastAsia="Times New Roman" w:hAnsi="Arial" w:cs="Arial"/>
          <w:sz w:val="20"/>
          <w:szCs w:val="20"/>
          <w:lang w:val="de-DE"/>
        </w:rPr>
        <w:t>in Asien</w:t>
      </w:r>
      <w:r w:rsidRPr="00026CB9">
        <w:rPr>
          <w:rFonts w:ascii="Arial" w:eastAsia="Times New Roman" w:hAnsi="Arial" w:cs="Arial"/>
          <w:sz w:val="20"/>
          <w:szCs w:val="20"/>
          <w:lang w:val="de-DE"/>
        </w:rPr>
        <w:t xml:space="preserve">. Mit </w:t>
      </w:r>
      <w:r w:rsidR="00FE1503" w:rsidRPr="00FE1503">
        <w:rPr>
          <w:rFonts w:ascii="Arial" w:eastAsia="Times New Roman" w:hAnsi="Arial" w:cs="Arial"/>
          <w:sz w:val="20"/>
          <w:szCs w:val="20"/>
          <w:lang w:val="de-DE"/>
        </w:rPr>
        <w:t>WL6e</w:t>
      </w:r>
      <w:r w:rsidR="00FE1503">
        <w:rPr>
          <w:rFonts w:ascii="Arial" w:eastAsia="Times New Roman" w:hAnsi="Arial" w:cs="Arial"/>
          <w:sz w:val="20"/>
          <w:szCs w:val="20"/>
          <w:lang w:val="de-DE"/>
        </w:rPr>
        <w:t xml:space="preserve"> </w:t>
      </w:r>
      <w:r w:rsidRPr="00026CB9">
        <w:rPr>
          <w:rFonts w:ascii="Arial" w:eastAsia="Times New Roman" w:hAnsi="Arial" w:cs="Arial"/>
          <w:sz w:val="20"/>
          <w:szCs w:val="20"/>
          <w:lang w:val="de-DE"/>
        </w:rPr>
        <w:t xml:space="preserve">kann Colt bis zu </w:t>
      </w:r>
      <w:proofErr w:type="gramStart"/>
      <w:r w:rsidRPr="00026CB9">
        <w:rPr>
          <w:rFonts w:ascii="Arial" w:eastAsia="Times New Roman" w:hAnsi="Arial" w:cs="Arial"/>
          <w:sz w:val="20"/>
          <w:szCs w:val="20"/>
          <w:lang w:val="de-DE"/>
        </w:rPr>
        <w:t>1,5 Mal</w:t>
      </w:r>
      <w:proofErr w:type="gramEnd"/>
      <w:r w:rsidRPr="00026CB9">
        <w:rPr>
          <w:rFonts w:ascii="Arial" w:eastAsia="Times New Roman" w:hAnsi="Arial" w:cs="Arial"/>
          <w:sz w:val="20"/>
          <w:szCs w:val="20"/>
          <w:lang w:val="de-DE"/>
        </w:rPr>
        <w:t xml:space="preserve"> mehr Netzwerkkapazität im herkömmlichen C-Band-Spektrum erzielen.</w:t>
      </w:r>
      <w:r w:rsidR="009579E0" w:rsidRPr="009579E0">
        <w:rPr>
          <w:rFonts w:ascii="Arial" w:eastAsia="Times New Roman" w:hAnsi="Arial" w:cs="Arial"/>
          <w:sz w:val="20"/>
          <w:szCs w:val="20"/>
          <w:vertAlign w:val="superscript"/>
          <w:lang w:val="de-DE"/>
        </w:rPr>
        <w:t>4</w:t>
      </w:r>
    </w:p>
    <w:p w14:paraId="1833A2E2" w14:textId="77777777" w:rsidR="00F17E12" w:rsidRPr="00026CB9" w:rsidRDefault="00F17E12" w:rsidP="00026CB9">
      <w:pPr>
        <w:spacing w:line="276" w:lineRule="auto"/>
        <w:rPr>
          <w:rFonts w:ascii="Arial" w:eastAsia="Times New Roman" w:hAnsi="Arial" w:cs="Arial"/>
          <w:sz w:val="20"/>
          <w:szCs w:val="20"/>
          <w:lang w:val="de-DE"/>
        </w:rPr>
      </w:pPr>
    </w:p>
    <w:p w14:paraId="32C5B234" w14:textId="7D72D2E0" w:rsidR="00026CB9" w:rsidRPr="00026CB9" w:rsidRDefault="00026CB9" w:rsidP="00026CB9">
      <w:pPr>
        <w:spacing w:line="276" w:lineRule="auto"/>
        <w:rPr>
          <w:rFonts w:ascii="Arial" w:eastAsia="Times New Roman" w:hAnsi="Arial" w:cs="Arial"/>
          <w:sz w:val="20"/>
          <w:szCs w:val="20"/>
          <w:lang w:val="de-DE"/>
        </w:rPr>
      </w:pPr>
      <w:r w:rsidRPr="00026CB9">
        <w:rPr>
          <w:rFonts w:ascii="Arial" w:eastAsia="Times New Roman" w:hAnsi="Arial" w:cs="Arial"/>
          <w:sz w:val="20"/>
          <w:szCs w:val="20"/>
          <w:lang w:val="de-DE"/>
        </w:rPr>
        <w:t xml:space="preserve">Durch </w:t>
      </w:r>
      <w:r w:rsidR="009579E0">
        <w:rPr>
          <w:rFonts w:ascii="Arial" w:eastAsia="Times New Roman" w:hAnsi="Arial" w:cs="Arial"/>
          <w:sz w:val="20"/>
          <w:szCs w:val="20"/>
          <w:lang w:val="de-DE"/>
        </w:rPr>
        <w:t xml:space="preserve">den Einsatz von </w:t>
      </w:r>
      <w:r w:rsidR="00FE1503" w:rsidRPr="00FE1503">
        <w:rPr>
          <w:rFonts w:ascii="Arial" w:eastAsia="Times New Roman" w:hAnsi="Arial" w:cs="Arial"/>
          <w:sz w:val="20"/>
          <w:szCs w:val="20"/>
          <w:lang w:val="de-DE"/>
        </w:rPr>
        <w:t>WL6e</w:t>
      </w:r>
      <w:r w:rsidRPr="00026CB9">
        <w:rPr>
          <w:rFonts w:ascii="Arial" w:eastAsia="Times New Roman" w:hAnsi="Arial" w:cs="Arial"/>
          <w:sz w:val="20"/>
          <w:szCs w:val="20"/>
          <w:lang w:val="de-DE"/>
        </w:rPr>
        <w:t xml:space="preserve"> ist die transatlantische Kapazität pro Wellenlänge </w:t>
      </w:r>
      <w:r w:rsidR="009579E0">
        <w:rPr>
          <w:rFonts w:ascii="Arial" w:eastAsia="Times New Roman" w:hAnsi="Arial" w:cs="Arial"/>
          <w:sz w:val="20"/>
          <w:szCs w:val="20"/>
          <w:lang w:val="de-DE"/>
        </w:rPr>
        <w:t xml:space="preserve">von Colt </w:t>
      </w:r>
      <w:r w:rsidRPr="00026CB9">
        <w:rPr>
          <w:rFonts w:ascii="Arial" w:eastAsia="Times New Roman" w:hAnsi="Arial" w:cs="Arial"/>
          <w:sz w:val="20"/>
          <w:szCs w:val="20"/>
          <w:lang w:val="de-DE"/>
        </w:rPr>
        <w:t>von 450 G</w:t>
      </w:r>
      <w:r w:rsidR="009579E0">
        <w:rPr>
          <w:rFonts w:ascii="Arial" w:eastAsia="Times New Roman" w:hAnsi="Arial" w:cs="Arial"/>
          <w:sz w:val="20"/>
          <w:szCs w:val="20"/>
          <w:lang w:val="de-DE"/>
        </w:rPr>
        <w:t>bit/s</w:t>
      </w:r>
      <w:r w:rsidRPr="00026CB9">
        <w:rPr>
          <w:rFonts w:ascii="Arial" w:eastAsia="Times New Roman" w:hAnsi="Arial" w:cs="Arial"/>
          <w:sz w:val="20"/>
          <w:szCs w:val="20"/>
          <w:lang w:val="de-DE"/>
        </w:rPr>
        <w:t xml:space="preserve"> auf 1,2 </w:t>
      </w:r>
      <w:proofErr w:type="spellStart"/>
      <w:r w:rsidRPr="00026CB9">
        <w:rPr>
          <w:rFonts w:ascii="Arial" w:eastAsia="Times New Roman" w:hAnsi="Arial" w:cs="Arial"/>
          <w:sz w:val="20"/>
          <w:szCs w:val="20"/>
          <w:lang w:val="de-DE"/>
        </w:rPr>
        <w:t>Tb</w:t>
      </w:r>
      <w:r w:rsidR="009579E0">
        <w:rPr>
          <w:rFonts w:ascii="Arial" w:eastAsia="Times New Roman" w:hAnsi="Arial" w:cs="Arial"/>
          <w:sz w:val="20"/>
          <w:szCs w:val="20"/>
          <w:lang w:val="de-DE"/>
        </w:rPr>
        <w:t>it</w:t>
      </w:r>
      <w:proofErr w:type="spellEnd"/>
      <w:r w:rsidR="009579E0">
        <w:rPr>
          <w:rFonts w:ascii="Arial" w:eastAsia="Times New Roman" w:hAnsi="Arial" w:cs="Arial"/>
          <w:sz w:val="20"/>
          <w:szCs w:val="20"/>
          <w:lang w:val="de-DE"/>
        </w:rPr>
        <w:t>/s</w:t>
      </w:r>
      <w:r w:rsidRPr="00026CB9">
        <w:rPr>
          <w:rFonts w:ascii="Arial" w:eastAsia="Times New Roman" w:hAnsi="Arial" w:cs="Arial"/>
          <w:sz w:val="20"/>
          <w:szCs w:val="20"/>
          <w:lang w:val="de-DE"/>
        </w:rPr>
        <w:t xml:space="preserve"> gestiegen</w:t>
      </w:r>
      <w:r w:rsidR="009579E0">
        <w:rPr>
          <w:rFonts w:ascii="Arial" w:eastAsia="Times New Roman" w:hAnsi="Arial" w:cs="Arial"/>
          <w:sz w:val="20"/>
          <w:szCs w:val="20"/>
          <w:lang w:val="de-DE"/>
        </w:rPr>
        <w:t>. Das ist</w:t>
      </w:r>
      <w:r w:rsidRPr="00026CB9">
        <w:rPr>
          <w:rFonts w:ascii="Arial" w:eastAsia="Times New Roman" w:hAnsi="Arial" w:cs="Arial"/>
          <w:sz w:val="20"/>
          <w:szCs w:val="20"/>
          <w:lang w:val="de-DE"/>
        </w:rPr>
        <w:t xml:space="preserve"> eine Steigerung um 140 Prozent über rund 6.500 Kilometer. Das entspricht einer Erhöhung von etwa 18.000 gleichzeitigen Cloud-Gaming-Sitzungen (</w:t>
      </w:r>
      <w:r w:rsidR="00D16F95">
        <w:rPr>
          <w:rFonts w:ascii="Arial" w:eastAsia="Times New Roman" w:hAnsi="Arial" w:cs="Arial"/>
          <w:sz w:val="20"/>
          <w:szCs w:val="20"/>
          <w:lang w:val="de-DE"/>
        </w:rPr>
        <w:t>mit</w:t>
      </w:r>
      <w:r w:rsidRPr="00026CB9">
        <w:rPr>
          <w:rFonts w:ascii="Arial" w:eastAsia="Times New Roman" w:hAnsi="Arial" w:cs="Arial"/>
          <w:sz w:val="20"/>
          <w:szCs w:val="20"/>
          <w:lang w:val="de-DE"/>
        </w:rPr>
        <w:t xml:space="preserve"> </w:t>
      </w:r>
      <w:r w:rsidR="00D16F95">
        <w:rPr>
          <w:rFonts w:ascii="Arial" w:eastAsia="Times New Roman" w:hAnsi="Arial" w:cs="Arial"/>
          <w:sz w:val="20"/>
          <w:szCs w:val="20"/>
          <w:lang w:val="de-DE"/>
        </w:rPr>
        <w:t xml:space="preserve">jeweils </w:t>
      </w:r>
      <w:r w:rsidRPr="00026CB9">
        <w:rPr>
          <w:rFonts w:ascii="Arial" w:eastAsia="Times New Roman" w:hAnsi="Arial" w:cs="Arial"/>
          <w:sz w:val="20"/>
          <w:szCs w:val="20"/>
          <w:lang w:val="de-DE"/>
        </w:rPr>
        <w:t>25 Mb</w:t>
      </w:r>
      <w:r w:rsidR="00D16F95">
        <w:rPr>
          <w:rFonts w:ascii="Arial" w:eastAsia="Times New Roman" w:hAnsi="Arial" w:cs="Arial"/>
          <w:sz w:val="20"/>
          <w:szCs w:val="20"/>
          <w:lang w:val="de-DE"/>
        </w:rPr>
        <w:t>it/s</w:t>
      </w:r>
      <w:r w:rsidRPr="00026CB9">
        <w:rPr>
          <w:rFonts w:ascii="Arial" w:eastAsia="Times New Roman" w:hAnsi="Arial" w:cs="Arial"/>
          <w:sz w:val="20"/>
          <w:szCs w:val="20"/>
          <w:lang w:val="de-DE"/>
        </w:rPr>
        <w:t>) auf rund 44.000 Sitzungen.</w:t>
      </w:r>
      <w:r w:rsidR="00D16F95">
        <w:rPr>
          <w:rFonts w:ascii="Arial" w:eastAsia="Times New Roman" w:hAnsi="Arial" w:cs="Arial"/>
          <w:sz w:val="20"/>
          <w:szCs w:val="20"/>
          <w:lang w:val="de-DE"/>
        </w:rPr>
        <w:t xml:space="preserve"> </w:t>
      </w:r>
      <w:r w:rsidRPr="00026CB9">
        <w:rPr>
          <w:rFonts w:ascii="Arial" w:eastAsia="Times New Roman" w:hAnsi="Arial" w:cs="Arial"/>
          <w:sz w:val="20"/>
          <w:szCs w:val="20"/>
          <w:lang w:val="de-DE"/>
        </w:rPr>
        <w:t xml:space="preserve">Auf terrestrischen Strecken </w:t>
      </w:r>
      <w:r w:rsidR="00D16F95">
        <w:rPr>
          <w:rFonts w:ascii="Arial" w:eastAsia="Times New Roman" w:hAnsi="Arial" w:cs="Arial"/>
          <w:sz w:val="20"/>
          <w:szCs w:val="20"/>
          <w:lang w:val="de-DE"/>
        </w:rPr>
        <w:t>ist die Kapazität</w:t>
      </w:r>
      <w:r w:rsidRPr="00026CB9">
        <w:rPr>
          <w:rFonts w:ascii="Arial" w:eastAsia="Times New Roman" w:hAnsi="Arial" w:cs="Arial"/>
          <w:sz w:val="20"/>
          <w:szCs w:val="20"/>
          <w:lang w:val="de-DE"/>
        </w:rPr>
        <w:t xml:space="preserve"> zwischen Lissabon und Madrid von 600 Gb</w:t>
      </w:r>
      <w:r w:rsidR="00D16F95">
        <w:rPr>
          <w:rFonts w:ascii="Arial" w:eastAsia="Times New Roman" w:hAnsi="Arial" w:cs="Arial"/>
          <w:sz w:val="20"/>
          <w:szCs w:val="20"/>
          <w:lang w:val="de-DE"/>
        </w:rPr>
        <w:t>it/s</w:t>
      </w:r>
      <w:r w:rsidRPr="00026CB9">
        <w:rPr>
          <w:rFonts w:ascii="Arial" w:eastAsia="Times New Roman" w:hAnsi="Arial" w:cs="Arial"/>
          <w:sz w:val="20"/>
          <w:szCs w:val="20"/>
          <w:lang w:val="de-DE"/>
        </w:rPr>
        <w:t xml:space="preserve"> auf 1,5 </w:t>
      </w:r>
      <w:proofErr w:type="spellStart"/>
      <w:r w:rsidRPr="00026CB9">
        <w:rPr>
          <w:rFonts w:ascii="Arial" w:eastAsia="Times New Roman" w:hAnsi="Arial" w:cs="Arial"/>
          <w:sz w:val="20"/>
          <w:szCs w:val="20"/>
          <w:lang w:val="de-DE"/>
        </w:rPr>
        <w:t>Tb</w:t>
      </w:r>
      <w:r w:rsidR="00D16F95">
        <w:rPr>
          <w:rFonts w:ascii="Arial" w:eastAsia="Times New Roman" w:hAnsi="Arial" w:cs="Arial"/>
          <w:sz w:val="20"/>
          <w:szCs w:val="20"/>
          <w:lang w:val="de-DE"/>
        </w:rPr>
        <w:t>it</w:t>
      </w:r>
      <w:proofErr w:type="spellEnd"/>
      <w:r w:rsidR="00D16F95">
        <w:rPr>
          <w:rFonts w:ascii="Arial" w:eastAsia="Times New Roman" w:hAnsi="Arial" w:cs="Arial"/>
          <w:sz w:val="20"/>
          <w:szCs w:val="20"/>
          <w:lang w:val="de-DE"/>
        </w:rPr>
        <w:t>/s</w:t>
      </w:r>
      <w:r w:rsidRPr="00026CB9">
        <w:rPr>
          <w:rFonts w:ascii="Arial" w:eastAsia="Times New Roman" w:hAnsi="Arial" w:cs="Arial"/>
          <w:sz w:val="20"/>
          <w:szCs w:val="20"/>
          <w:lang w:val="de-DE"/>
        </w:rPr>
        <w:t xml:space="preserve"> gewachsen, was ebenfalls einer Steigerung von 140 Prozent über etwa 750 Kilometer entspricht.</w:t>
      </w:r>
    </w:p>
    <w:p w14:paraId="655253D3" w14:textId="4D8EDDF7" w:rsidR="00026CB9" w:rsidRDefault="00026CB9" w:rsidP="00026CB9">
      <w:pPr>
        <w:spacing w:line="276" w:lineRule="auto"/>
        <w:rPr>
          <w:rFonts w:ascii="Arial" w:eastAsia="Times New Roman" w:hAnsi="Arial" w:cs="Arial"/>
          <w:sz w:val="20"/>
          <w:szCs w:val="20"/>
          <w:lang w:val="de-DE"/>
        </w:rPr>
      </w:pPr>
    </w:p>
    <w:p w14:paraId="58EE3DFB" w14:textId="77777777" w:rsidR="00156E25" w:rsidRPr="00026CB9" w:rsidRDefault="00156E25" w:rsidP="00026CB9">
      <w:pPr>
        <w:spacing w:line="276" w:lineRule="auto"/>
        <w:rPr>
          <w:rFonts w:ascii="Arial" w:eastAsia="Times New Roman" w:hAnsi="Arial" w:cs="Arial"/>
          <w:sz w:val="20"/>
          <w:szCs w:val="20"/>
          <w:lang w:val="de-DE"/>
        </w:rPr>
      </w:pPr>
    </w:p>
    <w:p w14:paraId="2266A4D0" w14:textId="5A5A1971" w:rsidR="00026CB9" w:rsidRPr="00026CB9" w:rsidRDefault="00026CB9" w:rsidP="00026CB9">
      <w:pPr>
        <w:spacing w:line="276" w:lineRule="auto"/>
        <w:rPr>
          <w:rFonts w:ascii="Arial" w:eastAsia="Times New Roman" w:hAnsi="Arial" w:cs="Arial"/>
          <w:b/>
          <w:bCs/>
          <w:sz w:val="20"/>
          <w:szCs w:val="20"/>
          <w:lang w:val="de-DE"/>
        </w:rPr>
      </w:pPr>
      <w:r w:rsidRPr="00026CB9">
        <w:rPr>
          <w:rFonts w:ascii="Arial" w:eastAsia="Times New Roman" w:hAnsi="Arial" w:cs="Arial"/>
          <w:b/>
          <w:bCs/>
          <w:sz w:val="20"/>
          <w:szCs w:val="20"/>
          <w:lang w:val="de-DE"/>
        </w:rPr>
        <w:t>Hinweis</w:t>
      </w:r>
      <w:r w:rsidR="00156E25" w:rsidRPr="00D16F95">
        <w:rPr>
          <w:rFonts w:ascii="Arial" w:eastAsia="Times New Roman" w:hAnsi="Arial" w:cs="Arial"/>
          <w:b/>
          <w:bCs/>
          <w:sz w:val="20"/>
          <w:szCs w:val="20"/>
          <w:lang w:val="de-DE"/>
        </w:rPr>
        <w:t>e</w:t>
      </w:r>
      <w:r w:rsidRPr="00026CB9">
        <w:rPr>
          <w:rFonts w:ascii="Arial" w:eastAsia="Times New Roman" w:hAnsi="Arial" w:cs="Arial"/>
          <w:b/>
          <w:bCs/>
          <w:sz w:val="20"/>
          <w:szCs w:val="20"/>
          <w:lang w:val="de-DE"/>
        </w:rPr>
        <w:t xml:space="preserve"> für Redaktionen</w:t>
      </w:r>
    </w:p>
    <w:p w14:paraId="56CD8D43" w14:textId="13EF3111" w:rsidR="00026CB9" w:rsidRPr="00026CB9" w:rsidRDefault="00156E25" w:rsidP="00026CB9">
      <w:pPr>
        <w:spacing w:line="276" w:lineRule="auto"/>
        <w:rPr>
          <w:rFonts w:ascii="Arial" w:eastAsia="Times New Roman" w:hAnsi="Arial" w:cs="Arial"/>
          <w:sz w:val="20"/>
          <w:szCs w:val="20"/>
          <w:lang w:val="de-DE"/>
        </w:rPr>
      </w:pPr>
      <w:r w:rsidRPr="00156E25">
        <w:rPr>
          <w:rFonts w:ascii="Arial" w:eastAsia="Times New Roman" w:hAnsi="Arial" w:cs="Arial"/>
          <w:sz w:val="20"/>
          <w:szCs w:val="20"/>
          <w:vertAlign w:val="superscript"/>
          <w:lang w:val="de-DE"/>
        </w:rPr>
        <w:t>1</w:t>
      </w:r>
      <w:r w:rsidR="00026CB9" w:rsidRPr="00026CB9">
        <w:rPr>
          <w:rFonts w:ascii="Arial" w:eastAsia="Times New Roman" w:hAnsi="Arial" w:cs="Arial"/>
          <w:sz w:val="20"/>
          <w:szCs w:val="20"/>
          <w:lang w:val="de-DE"/>
        </w:rPr>
        <w:t xml:space="preserve">Transponder </w:t>
      </w:r>
      <w:r w:rsidR="00D16F95">
        <w:rPr>
          <w:rFonts w:ascii="Arial" w:eastAsia="Times New Roman" w:hAnsi="Arial" w:cs="Arial"/>
          <w:sz w:val="20"/>
          <w:szCs w:val="20"/>
          <w:lang w:val="de-DE"/>
        </w:rPr>
        <w:t>werden eingesetzt, um</w:t>
      </w:r>
      <w:r w:rsidR="00026CB9" w:rsidRPr="00026CB9">
        <w:rPr>
          <w:rFonts w:ascii="Arial" w:eastAsia="Times New Roman" w:hAnsi="Arial" w:cs="Arial"/>
          <w:sz w:val="20"/>
          <w:szCs w:val="20"/>
          <w:lang w:val="de-DE"/>
        </w:rPr>
        <w:t xml:space="preserve"> in Netzwerken</w:t>
      </w:r>
      <w:r w:rsidR="00D16F95">
        <w:rPr>
          <w:rFonts w:ascii="Arial" w:eastAsia="Times New Roman" w:hAnsi="Arial" w:cs="Arial"/>
          <w:sz w:val="20"/>
          <w:szCs w:val="20"/>
          <w:lang w:val="de-DE"/>
        </w:rPr>
        <w:t xml:space="preserve"> Signale zu verstärken</w:t>
      </w:r>
      <w:r w:rsidR="00026CB9" w:rsidRPr="00026CB9">
        <w:rPr>
          <w:rFonts w:ascii="Arial" w:eastAsia="Times New Roman" w:hAnsi="Arial" w:cs="Arial"/>
          <w:sz w:val="20"/>
          <w:szCs w:val="20"/>
          <w:lang w:val="de-DE"/>
        </w:rPr>
        <w:t>, insbesondere in Weitverkehrsnetzen wie Unterseekabeln. Sie empfangen ein optisches Signal, wandeln es in ein elektrisches Signal um, verstärken es und senden es anschließend wieder als Lichtsignal weiter. Dadurch können Daten über große Entfernungen in hoher Qualität übertragen werden.</w:t>
      </w:r>
      <w:r w:rsidR="00D16F95">
        <w:rPr>
          <w:rFonts w:ascii="Arial" w:eastAsia="Times New Roman" w:hAnsi="Arial" w:cs="Arial"/>
          <w:sz w:val="20"/>
          <w:szCs w:val="20"/>
          <w:lang w:val="de-DE"/>
        </w:rPr>
        <w:t xml:space="preserve"> </w:t>
      </w:r>
      <w:proofErr w:type="spellStart"/>
      <w:r w:rsidR="00026CB9" w:rsidRPr="00026CB9">
        <w:rPr>
          <w:rFonts w:ascii="Arial" w:eastAsia="Times New Roman" w:hAnsi="Arial" w:cs="Arial"/>
          <w:sz w:val="20"/>
          <w:szCs w:val="20"/>
          <w:lang w:val="de-DE"/>
        </w:rPr>
        <w:t>Cienas</w:t>
      </w:r>
      <w:proofErr w:type="spellEnd"/>
      <w:r w:rsidR="00026CB9" w:rsidRPr="00026CB9">
        <w:rPr>
          <w:rFonts w:ascii="Arial" w:eastAsia="Times New Roman" w:hAnsi="Arial" w:cs="Arial"/>
          <w:sz w:val="20"/>
          <w:szCs w:val="20"/>
          <w:lang w:val="de-DE"/>
        </w:rPr>
        <w:t xml:space="preserve"> </w:t>
      </w:r>
      <w:proofErr w:type="spellStart"/>
      <w:r w:rsidR="00026CB9" w:rsidRPr="00026CB9">
        <w:rPr>
          <w:rFonts w:ascii="Arial" w:eastAsia="Times New Roman" w:hAnsi="Arial" w:cs="Arial"/>
          <w:sz w:val="20"/>
          <w:szCs w:val="20"/>
          <w:lang w:val="de-DE"/>
        </w:rPr>
        <w:t>WaveLogic</w:t>
      </w:r>
      <w:proofErr w:type="spellEnd"/>
      <w:r w:rsidR="00026CB9" w:rsidRPr="00026CB9">
        <w:rPr>
          <w:rFonts w:ascii="Arial" w:eastAsia="Times New Roman" w:hAnsi="Arial" w:cs="Arial"/>
          <w:sz w:val="20"/>
          <w:szCs w:val="20"/>
          <w:lang w:val="de-DE"/>
        </w:rPr>
        <w:t xml:space="preserve"> 6e nutzt kohärente Optik, mit der Signale über große Distanzen ohne Qualitätsverlust übertragen werden können. Die Technologie ermöglicht eine Reduzierung von Energie- und Platzbedarf um bis zu 50 Prozent gegenüber bisherigen 800</w:t>
      </w:r>
      <w:r w:rsidR="00B64279">
        <w:rPr>
          <w:rFonts w:ascii="Arial" w:eastAsia="Times New Roman" w:hAnsi="Arial" w:cs="Arial"/>
          <w:sz w:val="20"/>
          <w:szCs w:val="20"/>
          <w:lang w:val="de-DE"/>
        </w:rPr>
        <w:t xml:space="preserve"> </w:t>
      </w:r>
      <w:r w:rsidR="00026CB9" w:rsidRPr="00026CB9">
        <w:rPr>
          <w:rFonts w:ascii="Arial" w:eastAsia="Times New Roman" w:hAnsi="Arial" w:cs="Arial"/>
          <w:sz w:val="20"/>
          <w:szCs w:val="20"/>
          <w:lang w:val="de-DE"/>
        </w:rPr>
        <w:t>G</w:t>
      </w:r>
      <w:r w:rsidR="00B64279">
        <w:rPr>
          <w:rFonts w:ascii="Arial" w:eastAsia="Times New Roman" w:hAnsi="Arial" w:cs="Arial"/>
          <w:sz w:val="20"/>
          <w:szCs w:val="20"/>
          <w:lang w:val="de-DE"/>
        </w:rPr>
        <w:t>bit/s</w:t>
      </w:r>
      <w:r w:rsidR="00026CB9" w:rsidRPr="00026CB9">
        <w:rPr>
          <w:rFonts w:ascii="Arial" w:eastAsia="Times New Roman" w:hAnsi="Arial" w:cs="Arial"/>
          <w:sz w:val="20"/>
          <w:szCs w:val="20"/>
          <w:lang w:val="de-DE"/>
        </w:rPr>
        <w:t>-Lösungen und eine 15 Prozent höhere spektrale Effizienz.</w:t>
      </w:r>
    </w:p>
    <w:p w14:paraId="0E4BDD30" w14:textId="26B12B0B" w:rsidR="00414FC9" w:rsidRPr="00156E25" w:rsidRDefault="00414FC9" w:rsidP="00414FC9">
      <w:pPr>
        <w:spacing w:line="276" w:lineRule="auto"/>
        <w:rPr>
          <w:rFonts w:ascii="Arial" w:hAnsi="Arial" w:cs="Arial"/>
          <w:sz w:val="20"/>
          <w:szCs w:val="20"/>
          <w:lang w:val="de-DE"/>
        </w:rPr>
      </w:pPr>
    </w:p>
    <w:p w14:paraId="140C2A32" w14:textId="2F6C54ED" w:rsidR="00156E25" w:rsidRPr="00D16F95" w:rsidRDefault="00156E25" w:rsidP="00156E25">
      <w:pPr>
        <w:rPr>
          <w:rFonts w:ascii="Arial" w:hAnsi="Arial" w:cs="Arial"/>
          <w:sz w:val="20"/>
          <w:szCs w:val="20"/>
          <w:lang w:val="de-DE"/>
        </w:rPr>
      </w:pPr>
      <w:r w:rsidRPr="00D16F95">
        <w:rPr>
          <w:rFonts w:ascii="Arial" w:hAnsi="Arial" w:cs="Arial"/>
          <w:sz w:val="20"/>
          <w:szCs w:val="20"/>
          <w:vertAlign w:val="superscript"/>
          <w:lang w:val="de-DE"/>
        </w:rPr>
        <w:t xml:space="preserve">2 </w:t>
      </w:r>
      <w:r w:rsidR="00D16F95" w:rsidRPr="00D16F95">
        <w:rPr>
          <w:rFonts w:ascii="Arial" w:hAnsi="Arial" w:cs="Arial"/>
          <w:sz w:val="20"/>
          <w:szCs w:val="20"/>
          <w:lang w:val="de-DE"/>
        </w:rPr>
        <w:t>Schätzungen nach diesen Quellen</w:t>
      </w:r>
      <w:r w:rsidRPr="00D16F95">
        <w:rPr>
          <w:rFonts w:ascii="Arial" w:hAnsi="Arial" w:cs="Arial"/>
          <w:sz w:val="20"/>
          <w:szCs w:val="20"/>
          <w:lang w:val="de-DE"/>
        </w:rPr>
        <w:t xml:space="preserve">: </w:t>
      </w:r>
    </w:p>
    <w:p w14:paraId="31BB8D57" w14:textId="77777777" w:rsidR="00156E25" w:rsidRPr="00D16F95" w:rsidRDefault="00156E25" w:rsidP="00156E25">
      <w:pPr>
        <w:rPr>
          <w:rFonts w:ascii="Arial" w:hAnsi="Arial" w:cs="Arial"/>
          <w:sz w:val="20"/>
          <w:szCs w:val="20"/>
          <w:lang w:val="de-DE"/>
        </w:rPr>
      </w:pPr>
      <w:r w:rsidRPr="00D16F95">
        <w:rPr>
          <w:rFonts w:ascii="Arial" w:hAnsi="Arial" w:cs="Arial"/>
          <w:sz w:val="20"/>
          <w:szCs w:val="20"/>
          <w:lang w:val="de-DE"/>
        </w:rPr>
        <w:t xml:space="preserve">Cisco </w:t>
      </w:r>
    </w:p>
    <w:p w14:paraId="032A1FE5" w14:textId="77777777" w:rsidR="00156E25" w:rsidRPr="00156E25" w:rsidRDefault="00156E25" w:rsidP="00156E25">
      <w:pPr>
        <w:numPr>
          <w:ilvl w:val="0"/>
          <w:numId w:val="34"/>
        </w:numPr>
        <w:spacing w:after="160" w:line="259" w:lineRule="auto"/>
        <w:rPr>
          <w:rFonts w:ascii="Arial" w:hAnsi="Arial" w:cs="Arial"/>
          <w:sz w:val="20"/>
          <w:szCs w:val="20"/>
        </w:rPr>
      </w:pPr>
      <w:hyperlink r:id="rId11" w:tgtFrame="_blank" w:tooltip="https://newsroom.cisco.com/c/r/newsroom/en/us/a/y2024/m02/cisco-delivers-800gbps-on-amitie-transatlantic-cable-in-collaboration-with-microsoft-to-support-exponential-growth-of-cloud-and-ai-services.html" w:history="1">
        <w:r w:rsidRPr="00156E25">
          <w:rPr>
            <w:rStyle w:val="Hyperlink"/>
            <w:rFonts w:ascii="Arial" w:hAnsi="Arial" w:cs="Arial"/>
            <w:sz w:val="20"/>
            <w:szCs w:val="20"/>
          </w:rPr>
          <w:t xml:space="preserve">Cisco Delivers 800Gbps on </w:t>
        </w:r>
        <w:proofErr w:type="spellStart"/>
        <w:r w:rsidRPr="00156E25">
          <w:rPr>
            <w:rStyle w:val="Hyperlink"/>
            <w:rFonts w:ascii="Arial" w:hAnsi="Arial" w:cs="Arial"/>
            <w:sz w:val="20"/>
            <w:szCs w:val="20"/>
          </w:rPr>
          <w:t>Amitié</w:t>
        </w:r>
        <w:proofErr w:type="spellEnd"/>
        <w:r w:rsidRPr="00156E25">
          <w:rPr>
            <w:rStyle w:val="Hyperlink"/>
            <w:rFonts w:ascii="Arial" w:hAnsi="Arial" w:cs="Arial"/>
            <w:sz w:val="20"/>
            <w:szCs w:val="20"/>
          </w:rPr>
          <w:t xml:space="preserve"> Transatlantic Cable</w:t>
        </w:r>
      </w:hyperlink>
      <w:r w:rsidRPr="00156E25">
        <w:rPr>
          <w:rFonts w:ascii="Arial" w:hAnsi="Arial" w:cs="Arial"/>
          <w:sz w:val="20"/>
          <w:szCs w:val="20"/>
        </w:rPr>
        <w:t xml:space="preserve"> </w:t>
      </w:r>
      <w:hyperlink r:id="rId12" w:tgtFrame="_blank" w:tooltip="https://newsroom.cisco.com/c/r/newsroom/en/us/a/y2024/m02/cisco-delivers-800gbps-on-amitie-transatlantic-cable-in-collaboration-with-microsoft-to-support-exponential-growth-of-cloud-and-ai-services.html" w:history="1">
        <w:r w:rsidRPr="00156E25">
          <w:rPr>
            <w:rStyle w:val="Hyperlink"/>
            <w:rFonts w:ascii="Arial" w:hAnsi="Arial" w:cs="Arial"/>
            <w:sz w:val="20"/>
            <w:szCs w:val="20"/>
          </w:rPr>
          <w:t>[newsroom.cisco.com]</w:t>
        </w:r>
      </w:hyperlink>
    </w:p>
    <w:p w14:paraId="02164D24" w14:textId="77777777" w:rsidR="00156E25" w:rsidRPr="00156E25" w:rsidRDefault="00156E25" w:rsidP="00156E25">
      <w:pPr>
        <w:numPr>
          <w:ilvl w:val="0"/>
          <w:numId w:val="34"/>
        </w:numPr>
        <w:spacing w:after="160" w:line="259" w:lineRule="auto"/>
        <w:rPr>
          <w:rFonts w:ascii="Arial" w:hAnsi="Arial" w:cs="Arial"/>
          <w:sz w:val="20"/>
          <w:szCs w:val="20"/>
        </w:rPr>
      </w:pPr>
      <w:hyperlink r:id="rId13" w:tgtFrame="_blank" w:tooltip="https://newsroom.cisco.com/c/r/newsroom/en/us/a/y2019/m09/cisco-demonstrates-26-4tbps-on-marea-transatlantic-subsea-cable.html" w:history="1">
        <w:r w:rsidRPr="00156E25">
          <w:rPr>
            <w:rStyle w:val="Hyperlink"/>
            <w:rFonts w:ascii="Arial" w:hAnsi="Arial" w:cs="Arial"/>
            <w:sz w:val="20"/>
            <w:szCs w:val="20"/>
          </w:rPr>
          <w:t>Cisco Demonstrates 26.4Tbps on MAREA Transatlantic Subsea Cable</w:t>
        </w:r>
      </w:hyperlink>
      <w:r w:rsidRPr="00156E25">
        <w:rPr>
          <w:rFonts w:ascii="Arial" w:hAnsi="Arial" w:cs="Arial"/>
          <w:sz w:val="20"/>
          <w:szCs w:val="20"/>
        </w:rPr>
        <w:t xml:space="preserve"> </w:t>
      </w:r>
      <w:hyperlink r:id="rId14" w:tgtFrame="_blank" w:tooltip="https://newsroom.cisco.com/c/r/newsroom/en/us/a/y2019/m09/cisco-demonstrates-26-4tbps-on-marea-transatlantic-subsea-cable.html" w:history="1">
        <w:r w:rsidRPr="00156E25">
          <w:rPr>
            <w:rStyle w:val="Hyperlink"/>
            <w:rFonts w:ascii="Arial" w:hAnsi="Arial" w:cs="Arial"/>
            <w:sz w:val="20"/>
            <w:szCs w:val="20"/>
          </w:rPr>
          <w:t>[newsroom.cisco.com]</w:t>
        </w:r>
      </w:hyperlink>
    </w:p>
    <w:p w14:paraId="2C9A135B" w14:textId="77777777" w:rsidR="00156E25" w:rsidRPr="00156E25" w:rsidRDefault="00156E25" w:rsidP="00156E25">
      <w:pPr>
        <w:rPr>
          <w:rFonts w:ascii="Arial" w:hAnsi="Arial" w:cs="Arial"/>
          <w:sz w:val="20"/>
          <w:szCs w:val="20"/>
        </w:rPr>
      </w:pPr>
      <w:proofErr w:type="spellStart"/>
      <w:r w:rsidRPr="00156E25">
        <w:rPr>
          <w:rFonts w:ascii="Arial" w:hAnsi="Arial" w:cs="Arial"/>
          <w:sz w:val="20"/>
          <w:szCs w:val="20"/>
        </w:rPr>
        <w:t>TeleGeography</w:t>
      </w:r>
      <w:proofErr w:type="spellEnd"/>
    </w:p>
    <w:p w14:paraId="2DE55A27" w14:textId="77777777" w:rsidR="00156E25" w:rsidRPr="00156E25" w:rsidRDefault="00156E25" w:rsidP="00156E25">
      <w:pPr>
        <w:numPr>
          <w:ilvl w:val="0"/>
          <w:numId w:val="35"/>
        </w:numPr>
        <w:spacing w:after="160" w:line="259" w:lineRule="auto"/>
        <w:rPr>
          <w:rFonts w:ascii="Arial" w:hAnsi="Arial" w:cs="Arial"/>
          <w:sz w:val="20"/>
          <w:szCs w:val="20"/>
        </w:rPr>
      </w:pPr>
      <w:hyperlink r:id="rId15" w:tgtFrame="_blank" w:tooltip="https://www2.telegeography.com/submarine-cable-faqs-frequently-asked-questions" w:history="1">
        <w:r w:rsidRPr="00156E25">
          <w:rPr>
            <w:rStyle w:val="Hyperlink"/>
            <w:rFonts w:ascii="Arial" w:hAnsi="Arial" w:cs="Arial"/>
            <w:sz w:val="20"/>
            <w:szCs w:val="20"/>
          </w:rPr>
          <w:t>Submarine Cable FAQs</w:t>
        </w:r>
      </w:hyperlink>
      <w:r w:rsidRPr="00156E25">
        <w:rPr>
          <w:rFonts w:ascii="Arial" w:hAnsi="Arial" w:cs="Arial"/>
          <w:sz w:val="20"/>
          <w:szCs w:val="20"/>
        </w:rPr>
        <w:t xml:space="preserve"> </w:t>
      </w:r>
      <w:hyperlink r:id="rId16" w:tgtFrame="_blank" w:tooltip="https://www2.telegeography.com/submarine-cable-faqs-frequently-asked-questions" w:history="1">
        <w:r w:rsidRPr="00156E25">
          <w:rPr>
            <w:rStyle w:val="Hyperlink"/>
            <w:rFonts w:ascii="Arial" w:hAnsi="Arial" w:cs="Arial"/>
            <w:sz w:val="20"/>
            <w:szCs w:val="20"/>
          </w:rPr>
          <w:t>[www2.teleg...graphy.com]</w:t>
        </w:r>
      </w:hyperlink>
    </w:p>
    <w:p w14:paraId="52C06308" w14:textId="77777777" w:rsidR="00156E25" w:rsidRPr="00156E25" w:rsidRDefault="00156E25" w:rsidP="00156E25">
      <w:pPr>
        <w:numPr>
          <w:ilvl w:val="0"/>
          <w:numId w:val="35"/>
        </w:numPr>
        <w:spacing w:after="160" w:line="259" w:lineRule="auto"/>
        <w:rPr>
          <w:rFonts w:ascii="Arial" w:hAnsi="Arial" w:cs="Arial"/>
          <w:sz w:val="20"/>
          <w:szCs w:val="20"/>
        </w:rPr>
      </w:pPr>
      <w:hyperlink r:id="rId17" w:tgtFrame="_blank" w:tooltip="https://blog.telegeography.com/building-tomorrows-internet-an-update-on-new-cable-investment" w:history="1">
        <w:r w:rsidRPr="00156E25">
          <w:rPr>
            <w:rStyle w:val="Hyperlink"/>
            <w:rFonts w:ascii="Arial" w:hAnsi="Arial" w:cs="Arial"/>
            <w:sz w:val="20"/>
            <w:szCs w:val="20"/>
          </w:rPr>
          <w:t>Building Tomorrow’s Internet: A 2025 Update on Cable Investment</w:t>
        </w:r>
      </w:hyperlink>
      <w:r w:rsidRPr="00156E25">
        <w:rPr>
          <w:rFonts w:ascii="Arial" w:hAnsi="Arial" w:cs="Arial"/>
          <w:sz w:val="20"/>
          <w:szCs w:val="20"/>
        </w:rPr>
        <w:t xml:space="preserve"> </w:t>
      </w:r>
    </w:p>
    <w:p w14:paraId="39A41415" w14:textId="77777777" w:rsidR="00156E25" w:rsidRPr="00156E25" w:rsidRDefault="00156E25" w:rsidP="00156E25">
      <w:pPr>
        <w:numPr>
          <w:ilvl w:val="0"/>
          <w:numId w:val="35"/>
        </w:numPr>
        <w:spacing w:after="160" w:line="259" w:lineRule="auto"/>
        <w:rPr>
          <w:rFonts w:ascii="Arial" w:hAnsi="Arial" w:cs="Arial"/>
          <w:sz w:val="20"/>
          <w:szCs w:val="20"/>
        </w:rPr>
      </w:pPr>
      <w:hyperlink r:id="rId18" w:tgtFrame="_blank" w:tooltip="https://www.transatlantic.org/wp-content/uploads/2024/04/digital-atlantic-telegeography-presentation-march-14-2024.pdf" w:history="1">
        <w:r w:rsidRPr="00156E25">
          <w:rPr>
            <w:rStyle w:val="Hyperlink"/>
            <w:rFonts w:ascii="Arial" w:hAnsi="Arial" w:cs="Arial"/>
            <w:sz w:val="20"/>
            <w:szCs w:val="20"/>
          </w:rPr>
          <w:t>Submarine Cable Connectivity in the Atlantic</w:t>
        </w:r>
      </w:hyperlink>
      <w:r w:rsidRPr="00156E25">
        <w:rPr>
          <w:rFonts w:ascii="Arial" w:hAnsi="Arial" w:cs="Arial"/>
          <w:sz w:val="20"/>
          <w:szCs w:val="20"/>
        </w:rPr>
        <w:t xml:space="preserve"> </w:t>
      </w:r>
      <w:hyperlink r:id="rId19" w:tgtFrame="_blank" w:tooltip="https://www.transatlantic.org/wp-content/uploads/2024/04/digital-atlantic-telegeography-presentation-march-14-2024.pdf" w:history="1">
        <w:r w:rsidRPr="00156E25">
          <w:rPr>
            <w:rStyle w:val="Hyperlink"/>
            <w:rFonts w:ascii="Arial" w:hAnsi="Arial" w:cs="Arial"/>
            <w:sz w:val="20"/>
            <w:szCs w:val="20"/>
          </w:rPr>
          <w:t>[www.transa...lantic.org]</w:t>
        </w:r>
      </w:hyperlink>
    </w:p>
    <w:p w14:paraId="66A32BDD" w14:textId="77777777" w:rsidR="00156E25" w:rsidRPr="00156E25" w:rsidRDefault="00156E25" w:rsidP="00156E25">
      <w:pPr>
        <w:rPr>
          <w:rFonts w:ascii="Arial" w:hAnsi="Arial" w:cs="Arial"/>
          <w:sz w:val="20"/>
          <w:szCs w:val="20"/>
        </w:rPr>
      </w:pPr>
      <w:proofErr w:type="spellStart"/>
      <w:r w:rsidRPr="00156E25">
        <w:rPr>
          <w:rFonts w:ascii="Arial" w:hAnsi="Arial" w:cs="Arial"/>
          <w:sz w:val="20"/>
          <w:szCs w:val="20"/>
        </w:rPr>
        <w:t>Analysys</w:t>
      </w:r>
      <w:proofErr w:type="spellEnd"/>
      <w:r w:rsidRPr="00156E25">
        <w:rPr>
          <w:rFonts w:ascii="Arial" w:hAnsi="Arial" w:cs="Arial"/>
          <w:sz w:val="20"/>
          <w:szCs w:val="20"/>
        </w:rPr>
        <w:t xml:space="preserve"> Mason</w:t>
      </w:r>
    </w:p>
    <w:p w14:paraId="1CD6AD01" w14:textId="77777777" w:rsidR="00156E25" w:rsidRPr="00156E25" w:rsidRDefault="00156E25" w:rsidP="00156E25">
      <w:pPr>
        <w:numPr>
          <w:ilvl w:val="0"/>
          <w:numId w:val="36"/>
        </w:numPr>
        <w:spacing w:after="160" w:line="259" w:lineRule="auto"/>
        <w:rPr>
          <w:rFonts w:ascii="Arial" w:hAnsi="Arial" w:cs="Arial"/>
          <w:sz w:val="20"/>
          <w:szCs w:val="20"/>
        </w:rPr>
      </w:pPr>
      <w:hyperlink r:id="rId20" w:tgtFrame="_blank" w:tooltip="https://www.analysysmason.com/research/content/regional-forecasts-/submarine-cable-forecast-rdfi0/" w:history="1">
        <w:r w:rsidRPr="00156E25">
          <w:rPr>
            <w:rStyle w:val="Hyperlink"/>
            <w:rFonts w:ascii="Arial" w:hAnsi="Arial" w:cs="Arial"/>
            <w:sz w:val="20"/>
            <w:szCs w:val="20"/>
          </w:rPr>
          <w:t>Submarine Cable Market: Worldwide Forecast 2023–2029</w:t>
        </w:r>
      </w:hyperlink>
      <w:r w:rsidRPr="00156E25">
        <w:rPr>
          <w:rFonts w:ascii="Arial" w:hAnsi="Arial" w:cs="Arial"/>
          <w:sz w:val="20"/>
          <w:szCs w:val="20"/>
        </w:rPr>
        <w:t xml:space="preserve"> </w:t>
      </w:r>
      <w:hyperlink r:id="rId21" w:tgtFrame="_blank" w:tooltip="https://www.analysysmason.com/research/content/regional-forecasts-/submarine-cable-forecast-rdfi0/" w:history="1">
        <w:r w:rsidRPr="00156E25">
          <w:rPr>
            <w:rStyle w:val="Hyperlink"/>
            <w:rFonts w:ascii="Arial" w:hAnsi="Arial" w:cs="Arial"/>
            <w:sz w:val="20"/>
            <w:szCs w:val="20"/>
          </w:rPr>
          <w:t>[www.analys...smason.com]</w:t>
        </w:r>
      </w:hyperlink>
    </w:p>
    <w:p w14:paraId="72B7D288" w14:textId="77777777" w:rsidR="00156E25" w:rsidRPr="00156E25" w:rsidRDefault="00156E25" w:rsidP="00156E25">
      <w:pPr>
        <w:numPr>
          <w:ilvl w:val="0"/>
          <w:numId w:val="36"/>
        </w:numPr>
        <w:spacing w:after="160" w:line="259" w:lineRule="auto"/>
        <w:rPr>
          <w:rFonts w:ascii="Arial" w:hAnsi="Arial" w:cs="Arial"/>
          <w:sz w:val="20"/>
          <w:szCs w:val="20"/>
        </w:rPr>
      </w:pPr>
      <w:hyperlink r:id="rId22" w:tgtFrame="_blank" w:tooltip="https://www.analysysmason.com/research/content/articles/submarine-cable-forecast/" w:history="1">
        <w:r w:rsidRPr="00156E25">
          <w:rPr>
            <w:rStyle w:val="Hyperlink"/>
            <w:rFonts w:ascii="Arial" w:hAnsi="Arial" w:cs="Arial"/>
            <w:sz w:val="20"/>
            <w:szCs w:val="20"/>
          </w:rPr>
          <w:t>The Global Submarine Fibre-Optic Telecoms Cable Market Will Grow</w:t>
        </w:r>
      </w:hyperlink>
      <w:r w:rsidRPr="00156E25">
        <w:rPr>
          <w:rFonts w:ascii="Arial" w:hAnsi="Arial" w:cs="Arial"/>
          <w:sz w:val="20"/>
          <w:szCs w:val="20"/>
        </w:rPr>
        <w:t xml:space="preserve"> </w:t>
      </w:r>
      <w:hyperlink r:id="rId23" w:tgtFrame="_blank" w:tooltip="https://www.analysysmason.com/research/content/articles/submarine-cable-forecast/" w:history="1">
        <w:r w:rsidRPr="00156E25">
          <w:rPr>
            <w:rStyle w:val="Hyperlink"/>
            <w:rFonts w:ascii="Arial" w:hAnsi="Arial" w:cs="Arial"/>
            <w:sz w:val="20"/>
            <w:szCs w:val="20"/>
          </w:rPr>
          <w:t>[www.analys...smason.com]</w:t>
        </w:r>
      </w:hyperlink>
    </w:p>
    <w:p w14:paraId="11149D13" w14:textId="77777777" w:rsidR="00156E25" w:rsidRPr="00B64279" w:rsidRDefault="00156E25" w:rsidP="00156E25">
      <w:pPr>
        <w:pStyle w:val="Listenabsatz"/>
        <w:rPr>
          <w:rFonts w:ascii="Arial" w:hAnsi="Arial" w:cs="Arial"/>
          <w:sz w:val="20"/>
          <w:szCs w:val="20"/>
          <w:lang w:val="en-US"/>
        </w:rPr>
      </w:pPr>
    </w:p>
    <w:p w14:paraId="5EDAAA82" w14:textId="77777777" w:rsidR="00156E25" w:rsidRPr="00B64279" w:rsidRDefault="00156E25" w:rsidP="00156E25">
      <w:pPr>
        <w:pStyle w:val="Listenabsatz"/>
        <w:ind w:left="0"/>
        <w:jc w:val="both"/>
        <w:rPr>
          <w:rFonts w:ascii="Arial" w:hAnsi="Arial" w:cs="Arial"/>
          <w:sz w:val="20"/>
          <w:szCs w:val="20"/>
          <w:lang w:val="de-DE"/>
        </w:rPr>
      </w:pPr>
      <w:r w:rsidRPr="00B64279">
        <w:rPr>
          <w:rFonts w:ascii="Arial" w:hAnsi="Arial" w:cs="Arial"/>
          <w:sz w:val="20"/>
          <w:szCs w:val="20"/>
          <w:vertAlign w:val="superscript"/>
          <w:lang w:val="de-DE"/>
        </w:rPr>
        <w:t xml:space="preserve">3 </w:t>
      </w:r>
      <w:proofErr w:type="spellStart"/>
      <w:r w:rsidRPr="00B64279">
        <w:rPr>
          <w:rFonts w:ascii="Arial" w:hAnsi="Arial" w:cs="Arial"/>
          <w:sz w:val="20"/>
          <w:szCs w:val="20"/>
          <w:lang w:val="de-DE"/>
        </w:rPr>
        <w:t>Telegeography</w:t>
      </w:r>
      <w:proofErr w:type="spellEnd"/>
      <w:r w:rsidRPr="00B64279">
        <w:rPr>
          <w:rFonts w:ascii="Arial" w:hAnsi="Arial" w:cs="Arial"/>
          <w:sz w:val="20"/>
          <w:szCs w:val="20"/>
          <w:lang w:val="de-DE"/>
        </w:rPr>
        <w:t xml:space="preserve">, </w:t>
      </w:r>
      <w:hyperlink r:id="rId24" w:history="1">
        <w:r w:rsidRPr="00B64279">
          <w:rPr>
            <w:rStyle w:val="Hyperlink"/>
            <w:rFonts w:ascii="Arial" w:hAnsi="Arial" w:cs="Arial"/>
            <w:sz w:val="20"/>
            <w:szCs w:val="20"/>
            <w:lang w:val="de-DE"/>
          </w:rPr>
          <w:t>Transport Networks Research Service</w:t>
        </w:r>
      </w:hyperlink>
    </w:p>
    <w:p w14:paraId="5B39B9BD" w14:textId="77777777" w:rsidR="006C07A4" w:rsidRPr="00B64279" w:rsidRDefault="006C07A4" w:rsidP="00C76CC0">
      <w:pPr>
        <w:pStyle w:val="Listenabsatz"/>
        <w:spacing w:line="276" w:lineRule="auto"/>
        <w:ind w:left="0"/>
        <w:rPr>
          <w:rFonts w:ascii="Arial" w:hAnsi="Arial" w:cs="Arial"/>
          <w:lang w:val="de-DE"/>
        </w:rPr>
      </w:pPr>
    </w:p>
    <w:p w14:paraId="02D6BD17" w14:textId="3648621C" w:rsidR="00376CD8" w:rsidRPr="00D16F95" w:rsidRDefault="00156E25" w:rsidP="00D16F95">
      <w:pPr>
        <w:rPr>
          <w:rFonts w:ascii="Arial" w:hAnsi="Arial" w:cs="Arial"/>
          <w:bCs/>
          <w:sz w:val="20"/>
          <w:szCs w:val="20"/>
          <w:lang w:val="de-DE"/>
        </w:rPr>
      </w:pPr>
      <w:r w:rsidRPr="00D16F95">
        <w:rPr>
          <w:rFonts w:ascii="Arial" w:hAnsi="Arial" w:cs="Arial"/>
          <w:sz w:val="21"/>
          <w:szCs w:val="21"/>
          <w:vertAlign w:val="superscript"/>
          <w:lang w:val="de-DE"/>
        </w:rPr>
        <w:t xml:space="preserve">4 </w:t>
      </w:r>
      <w:r w:rsidR="00D16F95" w:rsidRPr="00D16F95">
        <w:rPr>
          <w:rFonts w:ascii="Arial" w:hAnsi="Arial" w:cs="Arial"/>
          <w:bCs/>
          <w:sz w:val="20"/>
          <w:szCs w:val="20"/>
          <w:lang w:val="de-DE"/>
        </w:rPr>
        <w:t>Das C-Band-Spektrum bezieht sich auf einen Bereich von Funkfrequenzen, die für Telekommunikation und drahtlose Datenübertragung verwendet werden, insbesondere in 5G-Netzen.</w:t>
      </w:r>
      <w:r w:rsidR="00D16F95">
        <w:rPr>
          <w:rFonts w:ascii="Arial" w:hAnsi="Arial" w:cs="Arial"/>
          <w:bCs/>
          <w:sz w:val="20"/>
          <w:szCs w:val="20"/>
          <w:lang w:val="de-DE"/>
        </w:rPr>
        <w:t xml:space="preserve"> </w:t>
      </w:r>
      <w:r w:rsidR="00D16F95" w:rsidRPr="00D16F95">
        <w:rPr>
          <w:rFonts w:ascii="Arial" w:hAnsi="Arial" w:cs="Arial"/>
          <w:bCs/>
          <w:sz w:val="20"/>
          <w:szCs w:val="20"/>
          <w:lang w:val="de-DE"/>
        </w:rPr>
        <w:t xml:space="preserve">Hinweis: Mit einer Kapazität von 80 </w:t>
      </w:r>
      <w:proofErr w:type="spellStart"/>
      <w:r w:rsidR="00D16F95" w:rsidRPr="00D16F95">
        <w:rPr>
          <w:rFonts w:ascii="Arial" w:hAnsi="Arial" w:cs="Arial"/>
          <w:bCs/>
          <w:sz w:val="20"/>
          <w:szCs w:val="20"/>
          <w:lang w:val="de-DE"/>
        </w:rPr>
        <w:t>Tbit</w:t>
      </w:r>
      <w:proofErr w:type="spellEnd"/>
      <w:r w:rsidR="00D16F95" w:rsidRPr="00D16F95">
        <w:rPr>
          <w:rFonts w:ascii="Arial" w:hAnsi="Arial" w:cs="Arial"/>
          <w:bCs/>
          <w:sz w:val="20"/>
          <w:szCs w:val="20"/>
          <w:lang w:val="de-DE"/>
        </w:rPr>
        <w:t>/s können 10 Millionen HD-Filme (jeweils 5 GB) gleichzeitig gestreamt werden, während das C-Band nur einen einzigen HD-Film-Stream verarbeiten kann.</w:t>
      </w:r>
    </w:p>
    <w:p w14:paraId="44989C04" w14:textId="77777777" w:rsidR="007277C7" w:rsidRPr="00D16F95" w:rsidRDefault="007277C7" w:rsidP="009A5E70">
      <w:pPr>
        <w:shd w:val="clear" w:color="auto" w:fill="FFFFFF"/>
        <w:spacing w:line="276" w:lineRule="auto"/>
        <w:rPr>
          <w:rFonts w:ascii="Arial" w:hAnsi="Arial" w:cs="Arial"/>
          <w:bCs/>
          <w:sz w:val="20"/>
          <w:szCs w:val="20"/>
          <w:lang w:val="de-DE"/>
        </w:rPr>
      </w:pPr>
    </w:p>
    <w:p w14:paraId="58141D0A" w14:textId="77777777" w:rsidR="007277C7" w:rsidRPr="00D16F95" w:rsidRDefault="007277C7" w:rsidP="009A5E70">
      <w:pPr>
        <w:shd w:val="clear" w:color="auto" w:fill="FFFFFF"/>
        <w:spacing w:line="276" w:lineRule="auto"/>
        <w:rPr>
          <w:rFonts w:ascii="Arial" w:hAnsi="Arial" w:cs="Arial"/>
          <w:bCs/>
          <w:sz w:val="20"/>
          <w:szCs w:val="20"/>
          <w:lang w:val="de-DE"/>
        </w:rPr>
      </w:pPr>
    </w:p>
    <w:p w14:paraId="360C7EA1" w14:textId="77777777" w:rsidR="007277C7" w:rsidRPr="00D16F95" w:rsidRDefault="007277C7" w:rsidP="009A5E70">
      <w:pPr>
        <w:shd w:val="clear" w:color="auto" w:fill="FFFFFF"/>
        <w:spacing w:line="276" w:lineRule="auto"/>
        <w:rPr>
          <w:rFonts w:ascii="Arial" w:hAnsi="Arial" w:cs="Arial"/>
          <w:bCs/>
          <w:sz w:val="20"/>
          <w:szCs w:val="20"/>
          <w:lang w:val="de-DE"/>
        </w:rPr>
      </w:pPr>
    </w:p>
    <w:p w14:paraId="23F4077B" w14:textId="77777777" w:rsidR="00D16F95" w:rsidRDefault="00D16F95" w:rsidP="009A5E70">
      <w:pPr>
        <w:shd w:val="clear" w:color="auto" w:fill="FFFFFF"/>
        <w:spacing w:line="276" w:lineRule="auto"/>
        <w:rPr>
          <w:rFonts w:ascii="Arial" w:hAnsi="Arial" w:cs="Arial"/>
          <w:b/>
          <w:sz w:val="20"/>
          <w:szCs w:val="20"/>
          <w:lang w:val="de-DE"/>
        </w:rPr>
      </w:pPr>
    </w:p>
    <w:p w14:paraId="342F6D2B" w14:textId="77777777" w:rsidR="00D16F95" w:rsidRDefault="00D16F95" w:rsidP="009A5E70">
      <w:pPr>
        <w:shd w:val="clear" w:color="auto" w:fill="FFFFFF"/>
        <w:spacing w:line="276" w:lineRule="auto"/>
        <w:rPr>
          <w:rFonts w:ascii="Arial" w:hAnsi="Arial" w:cs="Arial"/>
          <w:b/>
          <w:sz w:val="20"/>
          <w:szCs w:val="20"/>
          <w:lang w:val="de-DE"/>
        </w:rPr>
      </w:pPr>
    </w:p>
    <w:p w14:paraId="6E5F6E37" w14:textId="63CFC117" w:rsidR="009A5E70" w:rsidRPr="00414FC9" w:rsidRDefault="009A5E70" w:rsidP="009A5E70">
      <w:pPr>
        <w:shd w:val="clear" w:color="auto" w:fill="FFFFFF"/>
        <w:spacing w:line="276" w:lineRule="auto"/>
        <w:rPr>
          <w:rFonts w:ascii="Arial" w:hAnsi="Arial" w:cs="Arial"/>
          <w:b/>
          <w:sz w:val="20"/>
          <w:szCs w:val="20"/>
          <w:lang w:val="de-DE"/>
        </w:rPr>
      </w:pPr>
      <w:r w:rsidRPr="00414FC9">
        <w:rPr>
          <w:rFonts w:ascii="Arial" w:hAnsi="Arial" w:cs="Arial"/>
          <w:b/>
          <w:sz w:val="20"/>
          <w:szCs w:val="20"/>
          <w:lang w:val="de-DE"/>
        </w:rPr>
        <w:t xml:space="preserve">Über </w:t>
      </w:r>
      <w:r w:rsidR="00414FC9" w:rsidRPr="00414FC9">
        <w:rPr>
          <w:rFonts w:ascii="Arial" w:hAnsi="Arial" w:cs="Arial"/>
          <w:b/>
          <w:sz w:val="20"/>
          <w:szCs w:val="20"/>
          <w:lang w:val="de-DE"/>
        </w:rPr>
        <w:t xml:space="preserve">Colt </w:t>
      </w:r>
      <w:r w:rsidR="0054458F">
        <w:rPr>
          <w:rFonts w:ascii="Arial" w:hAnsi="Arial" w:cs="Arial"/>
          <w:b/>
          <w:sz w:val="20"/>
          <w:szCs w:val="20"/>
          <w:lang w:val="de-DE"/>
        </w:rPr>
        <w:t>Technology Services</w:t>
      </w:r>
    </w:p>
    <w:p w14:paraId="344721C6" w14:textId="26208D25" w:rsidR="0038514D" w:rsidRDefault="0038514D" w:rsidP="0038514D">
      <w:pPr>
        <w:spacing w:line="276" w:lineRule="auto"/>
        <w:rPr>
          <w:rFonts w:ascii="Arial" w:eastAsia="Times New Roman" w:hAnsi="Arial" w:cs="Arial"/>
          <w:sz w:val="20"/>
          <w:szCs w:val="20"/>
          <w:lang w:val="de-DE"/>
        </w:rPr>
      </w:pPr>
      <w:r w:rsidRPr="00414FC9">
        <w:rPr>
          <w:rFonts w:ascii="Arial" w:eastAsia="Times New Roman" w:hAnsi="Arial" w:cs="Arial"/>
          <w:sz w:val="20"/>
          <w:szCs w:val="20"/>
          <w:lang w:val="de-DE"/>
        </w:rPr>
        <w:t xml:space="preserve">Colt Technology Services (Colt) ist ein globaler Anbieter digitaler Infrastruktur, der ausgezeichnete Verbindungen schafft und Unternehmen zum Erfolg verhilft. Angetrieben von </w:t>
      </w:r>
      <w:r w:rsidR="00F46808">
        <w:rPr>
          <w:rFonts w:ascii="Arial" w:eastAsia="Times New Roman" w:hAnsi="Arial" w:cs="Arial"/>
          <w:sz w:val="20"/>
          <w:szCs w:val="20"/>
          <w:lang w:val="de-DE"/>
        </w:rPr>
        <w:t>exzellenten</w:t>
      </w:r>
      <w:r>
        <w:rPr>
          <w:rFonts w:ascii="Arial" w:eastAsia="Times New Roman" w:hAnsi="Arial" w:cs="Arial"/>
          <w:sz w:val="20"/>
          <w:szCs w:val="20"/>
          <w:lang w:val="de-DE"/>
        </w:rPr>
        <w:t xml:space="preserve"> Mitarbeitern</w:t>
      </w:r>
      <w:r w:rsidRPr="00414FC9">
        <w:rPr>
          <w:rFonts w:ascii="Arial" w:eastAsia="Times New Roman" w:hAnsi="Arial" w:cs="Arial"/>
          <w:sz w:val="20"/>
          <w:szCs w:val="20"/>
          <w:lang w:val="de-DE"/>
        </w:rPr>
        <w:t xml:space="preserve"> sowie gleichgesinnten Partnern verfolgt Colt das Ziel, seinen Kunden das ganze Universum digitaler Möglichkeiten zugänglich zu machen, damit sie es einsetzen können, wo, wann und wie sie es möchten. </w:t>
      </w:r>
    </w:p>
    <w:p w14:paraId="27E7895D" w14:textId="77777777" w:rsidR="0038514D" w:rsidRDefault="0038514D" w:rsidP="0038514D">
      <w:pPr>
        <w:spacing w:line="276" w:lineRule="auto"/>
        <w:rPr>
          <w:rFonts w:ascii="Arial" w:eastAsia="Times New Roman" w:hAnsi="Arial" w:cs="Arial"/>
          <w:sz w:val="20"/>
          <w:szCs w:val="20"/>
          <w:lang w:val="de-DE"/>
        </w:rPr>
      </w:pPr>
    </w:p>
    <w:p w14:paraId="0A62F190" w14:textId="6EDB5322" w:rsidR="0038514D" w:rsidRDefault="0038514D" w:rsidP="0038514D">
      <w:pPr>
        <w:spacing w:line="276" w:lineRule="auto"/>
        <w:rPr>
          <w:rFonts w:ascii="Arial" w:eastAsia="Times New Roman" w:hAnsi="Arial" w:cs="Arial"/>
          <w:sz w:val="20"/>
          <w:szCs w:val="20"/>
          <w:lang w:val="de-DE"/>
        </w:rPr>
      </w:pPr>
      <w:r w:rsidRPr="00A31416">
        <w:rPr>
          <w:rFonts w:ascii="Arial" w:eastAsia="Times New Roman" w:hAnsi="Arial" w:cs="Arial"/>
          <w:sz w:val="20"/>
          <w:szCs w:val="20"/>
          <w:lang w:val="de-DE"/>
        </w:rPr>
        <w:t xml:space="preserve">Seit 1992 zeichnet sich Colt durch ein starkes Engagement für seine Kunden aus und ist von seinem Hauptsitz in der Londoner City zu einem </w:t>
      </w:r>
      <w:r>
        <w:rPr>
          <w:rFonts w:ascii="Arial" w:eastAsia="Times New Roman" w:hAnsi="Arial" w:cs="Arial"/>
          <w:sz w:val="20"/>
          <w:szCs w:val="20"/>
          <w:lang w:val="de-DE"/>
        </w:rPr>
        <w:t xml:space="preserve">globalen </w:t>
      </w:r>
      <w:r w:rsidRPr="00A31416">
        <w:rPr>
          <w:rFonts w:ascii="Arial" w:eastAsia="Times New Roman" w:hAnsi="Arial" w:cs="Arial"/>
          <w:sz w:val="20"/>
          <w:szCs w:val="20"/>
          <w:lang w:val="de-DE"/>
        </w:rPr>
        <w:t xml:space="preserve">Unternehmen gewachsen, das in </w:t>
      </w:r>
      <w:r>
        <w:rPr>
          <w:rFonts w:ascii="Arial" w:eastAsia="Times New Roman" w:hAnsi="Arial" w:cs="Arial"/>
          <w:sz w:val="20"/>
          <w:szCs w:val="20"/>
          <w:lang w:val="de-DE"/>
        </w:rPr>
        <w:t>mehr als 40</w:t>
      </w:r>
      <w:r w:rsidRPr="00A31416">
        <w:rPr>
          <w:rFonts w:ascii="Arial" w:eastAsia="Times New Roman" w:hAnsi="Arial" w:cs="Arial"/>
          <w:sz w:val="20"/>
          <w:szCs w:val="20"/>
          <w:lang w:val="de-DE"/>
        </w:rPr>
        <w:t xml:space="preserve"> Ländern mit über 6.000 Mitarbeitern und mehr als 80 Niederlassungen </w:t>
      </w:r>
      <w:r>
        <w:rPr>
          <w:rFonts w:ascii="Arial" w:eastAsia="Times New Roman" w:hAnsi="Arial" w:cs="Arial"/>
          <w:sz w:val="20"/>
          <w:szCs w:val="20"/>
          <w:lang w:val="de-DE"/>
        </w:rPr>
        <w:t xml:space="preserve">auf der ganzen Welt </w:t>
      </w:r>
      <w:r w:rsidRPr="00A31416">
        <w:rPr>
          <w:rFonts w:ascii="Arial" w:eastAsia="Times New Roman" w:hAnsi="Arial" w:cs="Arial"/>
          <w:sz w:val="20"/>
          <w:szCs w:val="20"/>
          <w:lang w:val="de-DE"/>
        </w:rPr>
        <w:t xml:space="preserve">aktiv ist. </w:t>
      </w:r>
      <w:r w:rsidRPr="0038514D">
        <w:rPr>
          <w:rFonts w:ascii="Arial" w:eastAsia="Times New Roman" w:hAnsi="Arial" w:cs="Arial"/>
          <w:sz w:val="20"/>
          <w:szCs w:val="20"/>
          <w:lang w:val="de-DE"/>
        </w:rPr>
        <w:t>Die</w:t>
      </w:r>
      <w:r w:rsidR="00F46808">
        <w:rPr>
          <w:rFonts w:ascii="Arial" w:eastAsia="Times New Roman" w:hAnsi="Arial" w:cs="Arial"/>
          <w:sz w:val="20"/>
          <w:szCs w:val="20"/>
          <w:lang w:val="de-DE"/>
        </w:rPr>
        <w:t xml:space="preserve"> Colt</w:t>
      </w:r>
      <w:r w:rsidRPr="0038514D">
        <w:rPr>
          <w:rFonts w:ascii="Arial" w:eastAsia="Times New Roman" w:hAnsi="Arial" w:cs="Arial"/>
          <w:sz w:val="20"/>
          <w:szCs w:val="20"/>
          <w:lang w:val="de-DE"/>
        </w:rPr>
        <w:t xml:space="preserve"> Kunden profitieren von einer </w:t>
      </w:r>
      <w:r w:rsidR="00F46808">
        <w:rPr>
          <w:rFonts w:ascii="Arial" w:eastAsia="Times New Roman" w:hAnsi="Arial" w:cs="Arial"/>
          <w:sz w:val="20"/>
          <w:szCs w:val="20"/>
          <w:lang w:val="de-DE"/>
        </w:rPr>
        <w:t>weitreichenden</w:t>
      </w:r>
      <w:r w:rsidRPr="0038514D">
        <w:rPr>
          <w:rFonts w:ascii="Arial" w:eastAsia="Times New Roman" w:hAnsi="Arial" w:cs="Arial"/>
          <w:sz w:val="20"/>
          <w:szCs w:val="20"/>
          <w:lang w:val="de-DE"/>
        </w:rPr>
        <w:t xml:space="preserve"> digitalen Infrastruktur, die 32.000 Gebäude in 230 Städten, mehr als 50 Metropolitan Area Networks und </w:t>
      </w:r>
      <w:r w:rsidR="00836373">
        <w:rPr>
          <w:rFonts w:ascii="Arial" w:eastAsia="Times New Roman" w:hAnsi="Arial" w:cs="Arial"/>
          <w:sz w:val="20"/>
          <w:szCs w:val="20"/>
          <w:lang w:val="de-DE"/>
        </w:rPr>
        <w:t xml:space="preserve">über </w:t>
      </w:r>
      <w:r w:rsidRPr="0038514D">
        <w:rPr>
          <w:rFonts w:ascii="Arial" w:eastAsia="Times New Roman" w:hAnsi="Arial" w:cs="Arial"/>
          <w:sz w:val="20"/>
          <w:szCs w:val="20"/>
          <w:lang w:val="de-DE"/>
        </w:rPr>
        <w:t>2</w:t>
      </w:r>
      <w:r w:rsidR="00C6564C">
        <w:rPr>
          <w:rFonts w:ascii="Arial" w:eastAsia="Times New Roman" w:hAnsi="Arial" w:cs="Arial"/>
          <w:sz w:val="20"/>
          <w:szCs w:val="20"/>
          <w:lang w:val="de-DE"/>
        </w:rPr>
        <w:t>75</w:t>
      </w:r>
      <w:r w:rsidRPr="0038514D">
        <w:rPr>
          <w:rFonts w:ascii="Arial" w:eastAsia="Times New Roman" w:hAnsi="Arial" w:cs="Arial"/>
          <w:sz w:val="20"/>
          <w:szCs w:val="20"/>
          <w:lang w:val="de-DE"/>
        </w:rPr>
        <w:t xml:space="preserve"> Points of Presence in </w:t>
      </w:r>
      <w:r>
        <w:rPr>
          <w:rFonts w:ascii="Arial" w:eastAsia="Times New Roman" w:hAnsi="Arial" w:cs="Arial"/>
          <w:sz w:val="20"/>
          <w:szCs w:val="20"/>
          <w:lang w:val="de-DE"/>
        </w:rPr>
        <w:t xml:space="preserve">den größten </w:t>
      </w:r>
      <w:r w:rsidR="00F46808">
        <w:rPr>
          <w:rFonts w:ascii="Arial" w:eastAsia="Times New Roman" w:hAnsi="Arial" w:cs="Arial"/>
          <w:sz w:val="20"/>
          <w:szCs w:val="20"/>
          <w:lang w:val="de-DE"/>
        </w:rPr>
        <w:t>Wirtschaft</w:t>
      </w:r>
      <w:r w:rsidRPr="0038514D">
        <w:rPr>
          <w:rFonts w:ascii="Arial" w:eastAsia="Times New Roman" w:hAnsi="Arial" w:cs="Arial"/>
          <w:sz w:val="20"/>
          <w:szCs w:val="20"/>
          <w:lang w:val="de-DE"/>
        </w:rPr>
        <w:t>szentren Europa</w:t>
      </w:r>
      <w:r>
        <w:rPr>
          <w:rFonts w:ascii="Arial" w:eastAsia="Times New Roman" w:hAnsi="Arial" w:cs="Arial"/>
          <w:sz w:val="20"/>
          <w:szCs w:val="20"/>
          <w:lang w:val="de-DE"/>
        </w:rPr>
        <w:t>s</w:t>
      </w:r>
      <w:r w:rsidRPr="0038514D">
        <w:rPr>
          <w:rFonts w:ascii="Arial" w:eastAsia="Times New Roman" w:hAnsi="Arial" w:cs="Arial"/>
          <w:sz w:val="20"/>
          <w:szCs w:val="20"/>
          <w:lang w:val="de-DE"/>
        </w:rPr>
        <w:t>, Asien</w:t>
      </w:r>
      <w:r>
        <w:rPr>
          <w:rFonts w:ascii="Arial" w:eastAsia="Times New Roman" w:hAnsi="Arial" w:cs="Arial"/>
          <w:sz w:val="20"/>
          <w:szCs w:val="20"/>
          <w:lang w:val="de-DE"/>
        </w:rPr>
        <w:t>s</w:t>
      </w:r>
      <w:r w:rsidRPr="0038514D">
        <w:rPr>
          <w:rFonts w:ascii="Arial" w:eastAsia="Times New Roman" w:hAnsi="Arial" w:cs="Arial"/>
          <w:sz w:val="20"/>
          <w:szCs w:val="20"/>
          <w:lang w:val="de-DE"/>
        </w:rPr>
        <w:t>, de</w:t>
      </w:r>
      <w:r>
        <w:rPr>
          <w:rFonts w:ascii="Arial" w:eastAsia="Times New Roman" w:hAnsi="Arial" w:cs="Arial"/>
          <w:sz w:val="20"/>
          <w:szCs w:val="20"/>
          <w:lang w:val="de-DE"/>
        </w:rPr>
        <w:t>s</w:t>
      </w:r>
      <w:r w:rsidRPr="0038514D">
        <w:rPr>
          <w:rFonts w:ascii="Arial" w:eastAsia="Times New Roman" w:hAnsi="Arial" w:cs="Arial"/>
          <w:sz w:val="20"/>
          <w:szCs w:val="20"/>
          <w:lang w:val="de-DE"/>
        </w:rPr>
        <w:t xml:space="preserve"> Nahen Osten</w:t>
      </w:r>
      <w:r>
        <w:rPr>
          <w:rFonts w:ascii="Arial" w:eastAsia="Times New Roman" w:hAnsi="Arial" w:cs="Arial"/>
          <w:sz w:val="20"/>
          <w:szCs w:val="20"/>
          <w:lang w:val="de-DE"/>
        </w:rPr>
        <w:t>s</w:t>
      </w:r>
      <w:r w:rsidRPr="0038514D">
        <w:rPr>
          <w:rFonts w:ascii="Arial" w:eastAsia="Times New Roman" w:hAnsi="Arial" w:cs="Arial"/>
          <w:sz w:val="20"/>
          <w:szCs w:val="20"/>
          <w:lang w:val="de-DE"/>
        </w:rPr>
        <w:t>, Afrika</w:t>
      </w:r>
      <w:r>
        <w:rPr>
          <w:rFonts w:ascii="Arial" w:eastAsia="Times New Roman" w:hAnsi="Arial" w:cs="Arial"/>
          <w:sz w:val="20"/>
          <w:szCs w:val="20"/>
          <w:lang w:val="de-DE"/>
        </w:rPr>
        <w:t>s</w:t>
      </w:r>
      <w:r w:rsidRPr="0038514D">
        <w:rPr>
          <w:rFonts w:ascii="Arial" w:eastAsia="Times New Roman" w:hAnsi="Arial" w:cs="Arial"/>
          <w:sz w:val="20"/>
          <w:szCs w:val="20"/>
          <w:lang w:val="de-DE"/>
        </w:rPr>
        <w:t xml:space="preserve"> und Nordamerikas verbindet.</w:t>
      </w:r>
    </w:p>
    <w:p w14:paraId="405518C0" w14:textId="77777777" w:rsidR="0038514D" w:rsidRDefault="0038514D" w:rsidP="0038514D">
      <w:pPr>
        <w:spacing w:line="276" w:lineRule="auto"/>
        <w:rPr>
          <w:rFonts w:ascii="Arial" w:eastAsia="Times New Roman" w:hAnsi="Arial" w:cs="Arial"/>
          <w:sz w:val="20"/>
          <w:szCs w:val="20"/>
          <w:lang w:val="de-DE"/>
        </w:rPr>
      </w:pPr>
    </w:p>
    <w:p w14:paraId="788D85DB" w14:textId="040B4B51" w:rsidR="0038514D" w:rsidRPr="00414FC9" w:rsidRDefault="0038514D" w:rsidP="0038514D">
      <w:pPr>
        <w:spacing w:line="276" w:lineRule="auto"/>
        <w:rPr>
          <w:rFonts w:ascii="Arial" w:eastAsia="Times New Roman" w:hAnsi="Arial" w:cs="Arial"/>
          <w:sz w:val="20"/>
          <w:szCs w:val="20"/>
          <w:lang w:val="de-DE"/>
        </w:rPr>
      </w:pPr>
      <w:r w:rsidRPr="00A31416">
        <w:rPr>
          <w:rFonts w:ascii="Arial" w:eastAsia="Times New Roman" w:hAnsi="Arial" w:cs="Arial"/>
          <w:sz w:val="20"/>
          <w:szCs w:val="20"/>
          <w:lang w:val="de-DE"/>
        </w:rPr>
        <w:t>Colt befindet sich in Privatbesitz und ist eines der finanziell solidesten Unternehmen in der Branche. Colt hat es sich zur Aufgabe gemacht, branchenführende Kundenerfahrungen zu bieten und lässt sich dabei von seinem Engagement für Kundeninnovationen, seinen Werten und seiner Verantwortung gegenüber Kunden, Partnern, Menschen und der Umwelt leiten.</w:t>
      </w:r>
      <w:r w:rsidRPr="00414FC9">
        <w:rPr>
          <w:rFonts w:ascii="Arial" w:eastAsia="Times New Roman" w:hAnsi="Arial" w:cs="Arial"/>
          <w:sz w:val="20"/>
          <w:szCs w:val="20"/>
          <w:lang w:val="de-DE"/>
        </w:rPr>
        <w:t xml:space="preserve"> </w:t>
      </w:r>
    </w:p>
    <w:p w14:paraId="029D7B8B" w14:textId="77777777" w:rsidR="00414FC9" w:rsidRDefault="00414FC9" w:rsidP="00414FC9">
      <w:pPr>
        <w:spacing w:line="276" w:lineRule="auto"/>
        <w:rPr>
          <w:rFonts w:ascii="Arial" w:eastAsia="Times New Roman" w:hAnsi="Arial" w:cs="Arial"/>
          <w:sz w:val="20"/>
          <w:szCs w:val="20"/>
          <w:lang w:val="de-DE"/>
        </w:rPr>
      </w:pPr>
    </w:p>
    <w:p w14:paraId="3332CE7C" w14:textId="4FF12B1C" w:rsidR="00414FC9" w:rsidRPr="0024737F" w:rsidRDefault="00414FC9" w:rsidP="00414FC9">
      <w:pPr>
        <w:spacing w:line="276" w:lineRule="auto"/>
        <w:rPr>
          <w:rFonts w:ascii="Arial" w:eastAsia="Times New Roman" w:hAnsi="Arial" w:cs="Arial"/>
          <w:sz w:val="20"/>
          <w:szCs w:val="20"/>
          <w:lang w:val="de-DE"/>
        </w:rPr>
      </w:pPr>
      <w:r w:rsidRPr="00414FC9">
        <w:rPr>
          <w:rFonts w:ascii="Arial" w:eastAsia="Times New Roman" w:hAnsi="Arial" w:cs="Arial"/>
          <w:sz w:val="20"/>
          <w:szCs w:val="20"/>
          <w:lang w:val="de-DE"/>
        </w:rPr>
        <w:t xml:space="preserve">Für weitere Informationen besuchen Sie </w:t>
      </w:r>
      <w:hyperlink r:id="rId25" w:history="1">
        <w:r w:rsidR="006A6742" w:rsidRPr="000256FC">
          <w:rPr>
            <w:rStyle w:val="Hyperlink"/>
            <w:rFonts w:ascii="Arial" w:eastAsia="Times New Roman" w:hAnsi="Arial" w:cs="Arial"/>
            <w:sz w:val="20"/>
            <w:szCs w:val="20"/>
            <w:lang w:val="de-DE"/>
          </w:rPr>
          <w:t>www.colt.net</w:t>
        </w:r>
      </w:hyperlink>
      <w:r w:rsidR="006A6742">
        <w:rPr>
          <w:rFonts w:ascii="Arial" w:eastAsia="Times New Roman" w:hAnsi="Arial" w:cs="Arial"/>
          <w:sz w:val="20"/>
          <w:szCs w:val="20"/>
          <w:lang w:val="de-DE"/>
        </w:rPr>
        <w:t xml:space="preserve"> </w:t>
      </w:r>
    </w:p>
    <w:p w14:paraId="77E4BDFE" w14:textId="5417CE0E" w:rsidR="009A5E70" w:rsidRDefault="009A5E70" w:rsidP="009A5E70">
      <w:pPr>
        <w:rPr>
          <w:rFonts w:ascii="Arial" w:hAnsi="Arial" w:cs="Arial"/>
          <w:sz w:val="20"/>
          <w:szCs w:val="20"/>
          <w:lang w:val="de-DE"/>
        </w:rPr>
      </w:pPr>
    </w:p>
    <w:p w14:paraId="74F1CB04" w14:textId="77777777" w:rsidR="00156E25" w:rsidRDefault="00156E25" w:rsidP="009A5E70">
      <w:pPr>
        <w:rPr>
          <w:rFonts w:ascii="Arial" w:hAnsi="Arial" w:cs="Arial"/>
          <w:sz w:val="20"/>
          <w:szCs w:val="20"/>
          <w:lang w:val="de-DE"/>
        </w:rPr>
      </w:pPr>
    </w:p>
    <w:p w14:paraId="61D76F81" w14:textId="3924E4A8" w:rsidR="00156E25" w:rsidRPr="00156E25" w:rsidRDefault="00156E25" w:rsidP="00156E25">
      <w:pPr>
        <w:shd w:val="clear" w:color="auto" w:fill="FFFFFF"/>
        <w:spacing w:after="240"/>
        <w:rPr>
          <w:rFonts w:ascii="Arial" w:hAnsi="Arial" w:cs="Arial"/>
          <w:sz w:val="20"/>
          <w:szCs w:val="20"/>
        </w:rPr>
      </w:pPr>
      <w:proofErr w:type="spellStart"/>
      <w:r w:rsidRPr="00156E25">
        <w:rPr>
          <w:rFonts w:ascii="Arial" w:hAnsi="Arial" w:cs="Arial"/>
          <w:b/>
          <w:sz w:val="20"/>
          <w:szCs w:val="20"/>
        </w:rPr>
        <w:t>Über</w:t>
      </w:r>
      <w:proofErr w:type="spellEnd"/>
      <w:r w:rsidRPr="00156E25">
        <w:rPr>
          <w:rFonts w:ascii="Arial" w:hAnsi="Arial" w:cs="Arial"/>
          <w:b/>
          <w:sz w:val="20"/>
          <w:szCs w:val="20"/>
        </w:rPr>
        <w:t xml:space="preserve"> Ciena</w:t>
      </w:r>
      <w:r w:rsidRPr="00156E25">
        <w:rPr>
          <w:rFonts w:ascii="Arial" w:hAnsi="Arial" w:cs="Arial"/>
          <w:sz w:val="20"/>
          <w:szCs w:val="20"/>
        </w:rPr>
        <w:br/>
      </w:r>
      <w:proofErr w:type="spellStart"/>
      <w:r w:rsidRPr="00156E25">
        <w:rPr>
          <w:rFonts w:ascii="Arial" w:hAnsi="Arial" w:cs="Arial"/>
          <w:sz w:val="20"/>
          <w:szCs w:val="20"/>
        </w:rPr>
        <w:t>Ciena</w:t>
      </w:r>
      <w:proofErr w:type="spellEnd"/>
      <w:r w:rsidRPr="00156E25">
        <w:rPr>
          <w:rFonts w:ascii="Arial" w:hAnsi="Arial" w:cs="Arial"/>
          <w:sz w:val="20"/>
          <w:szCs w:val="20"/>
        </w:rPr>
        <w:t xml:space="preserve"> is the global leader in high-speed connectivity. We build the world’s most adaptive networks to support exponential growth in bandwidth demand. By harnessing the power of our networking systems, components, automation software, and services, Ciena revolutionizes data transmission and network management. With unparalleled expertise and innovation, we empower our customers, partners, and communities to thrive in the AI era. For updates on Ciena, follow us on </w:t>
      </w:r>
      <w:hyperlink r:id="rId26">
        <w:r w:rsidRPr="00156E25">
          <w:rPr>
            <w:rFonts w:ascii="Arial" w:hAnsi="Arial" w:cs="Arial"/>
            <w:color w:val="1E1EC8"/>
            <w:sz w:val="20"/>
            <w:szCs w:val="20"/>
          </w:rPr>
          <w:t>LinkedIn</w:t>
        </w:r>
      </w:hyperlink>
      <w:r w:rsidRPr="00156E25">
        <w:rPr>
          <w:rFonts w:ascii="Arial" w:hAnsi="Arial" w:cs="Arial"/>
          <w:sz w:val="20"/>
          <w:szCs w:val="20"/>
        </w:rPr>
        <w:t xml:space="preserve"> and </w:t>
      </w:r>
      <w:hyperlink r:id="rId27">
        <w:r w:rsidRPr="00156E25">
          <w:rPr>
            <w:rFonts w:ascii="Arial" w:hAnsi="Arial" w:cs="Arial"/>
            <w:color w:val="1E1EC8"/>
            <w:sz w:val="20"/>
            <w:szCs w:val="20"/>
          </w:rPr>
          <w:t>X</w:t>
        </w:r>
      </w:hyperlink>
      <w:r w:rsidRPr="00156E25">
        <w:rPr>
          <w:rFonts w:ascii="Arial" w:hAnsi="Arial" w:cs="Arial"/>
          <w:sz w:val="20"/>
          <w:szCs w:val="20"/>
        </w:rPr>
        <w:t>, or visit the </w:t>
      </w:r>
      <w:hyperlink r:id="rId28">
        <w:r w:rsidRPr="00156E25">
          <w:rPr>
            <w:rFonts w:ascii="Arial" w:hAnsi="Arial" w:cs="Arial"/>
            <w:color w:val="1E1EC8"/>
            <w:sz w:val="20"/>
            <w:szCs w:val="20"/>
          </w:rPr>
          <w:t>Ciena Insights webpage</w:t>
        </w:r>
      </w:hyperlink>
      <w:r w:rsidRPr="00156E25">
        <w:rPr>
          <w:rFonts w:ascii="Arial" w:hAnsi="Arial" w:cs="Arial"/>
          <w:sz w:val="20"/>
          <w:szCs w:val="20"/>
        </w:rPr>
        <w:t xml:space="preserve"> and </w:t>
      </w:r>
      <w:hyperlink r:id="rId29">
        <w:r w:rsidRPr="00156E25">
          <w:rPr>
            <w:rFonts w:ascii="Arial" w:hAnsi="Arial" w:cs="Arial"/>
            <w:color w:val="1E1EC8"/>
            <w:sz w:val="20"/>
            <w:szCs w:val="20"/>
          </w:rPr>
          <w:t>Ciena website</w:t>
        </w:r>
      </w:hyperlink>
      <w:r w:rsidRPr="00156E25">
        <w:rPr>
          <w:rFonts w:ascii="Arial" w:hAnsi="Arial" w:cs="Arial"/>
          <w:sz w:val="20"/>
          <w:szCs w:val="20"/>
        </w:rPr>
        <w:t>.</w:t>
      </w:r>
    </w:p>
    <w:p w14:paraId="3A22BDC8" w14:textId="77777777" w:rsidR="00156E25" w:rsidRPr="00156E25" w:rsidRDefault="00156E25" w:rsidP="009A5E70">
      <w:pPr>
        <w:rPr>
          <w:rFonts w:ascii="Arial" w:hAnsi="Arial" w:cs="Arial"/>
          <w:sz w:val="20"/>
          <w:szCs w:val="20"/>
        </w:rPr>
      </w:pPr>
    </w:p>
    <w:p w14:paraId="55C388D7" w14:textId="77777777" w:rsidR="0091462A" w:rsidRPr="00156E25" w:rsidRDefault="0091462A" w:rsidP="009A5E70">
      <w:pPr>
        <w:rPr>
          <w:rFonts w:ascii="Arial" w:hAnsi="Arial" w:cs="Arial"/>
          <w:sz w:val="20"/>
          <w:szCs w:val="20"/>
          <w:lang w:val="en-US"/>
        </w:rPr>
      </w:pPr>
    </w:p>
    <w:p w14:paraId="1D59BA4D" w14:textId="77777777" w:rsidR="009A5E70" w:rsidRPr="00BA75D1" w:rsidRDefault="009A5E70" w:rsidP="009A5E70">
      <w:pPr>
        <w:rPr>
          <w:rFonts w:ascii="Arial" w:hAnsi="Arial" w:cs="Arial"/>
          <w:b/>
          <w:sz w:val="20"/>
          <w:szCs w:val="20"/>
          <w:lang w:val="de-DE"/>
        </w:rPr>
      </w:pPr>
      <w:r w:rsidRPr="00BA75D1">
        <w:rPr>
          <w:rFonts w:ascii="Arial" w:hAnsi="Arial" w:cs="Arial"/>
          <w:b/>
          <w:sz w:val="20"/>
          <w:szCs w:val="20"/>
          <w:lang w:val="de-DE"/>
        </w:rPr>
        <w:t>Pressekontakt:</w:t>
      </w:r>
    </w:p>
    <w:p w14:paraId="34AE683F" w14:textId="6DCC9B36" w:rsidR="008B0327" w:rsidRPr="00BA75D1" w:rsidRDefault="008B0327" w:rsidP="008B0327">
      <w:pPr>
        <w:rPr>
          <w:rFonts w:ascii="Arial" w:hAnsi="Arial" w:cs="Arial"/>
          <w:sz w:val="20"/>
          <w:szCs w:val="20"/>
          <w:lang w:val="de-DE"/>
        </w:rPr>
      </w:pPr>
      <w:r w:rsidRPr="00BA75D1">
        <w:rPr>
          <w:rFonts w:ascii="Arial" w:hAnsi="Arial" w:cs="Arial"/>
          <w:sz w:val="20"/>
          <w:szCs w:val="20"/>
          <w:lang w:val="de-DE"/>
        </w:rPr>
        <w:t>Fauth Gundlach &amp; Hübl</w:t>
      </w:r>
      <w:r w:rsidR="003D2CD9" w:rsidRPr="00BA75D1">
        <w:rPr>
          <w:rFonts w:ascii="Arial" w:hAnsi="Arial" w:cs="Arial"/>
          <w:sz w:val="20"/>
          <w:szCs w:val="20"/>
          <w:lang w:val="de-DE"/>
        </w:rPr>
        <w:t xml:space="preserve"> GmbH</w:t>
      </w:r>
    </w:p>
    <w:p w14:paraId="21E21A39" w14:textId="2ED3BF0A" w:rsidR="008B0327" w:rsidRPr="00BA75D1" w:rsidRDefault="009A2D87" w:rsidP="008B0327">
      <w:pPr>
        <w:rPr>
          <w:rFonts w:ascii="Arial" w:hAnsi="Arial" w:cs="Arial"/>
          <w:sz w:val="20"/>
          <w:szCs w:val="20"/>
          <w:lang w:val="de-DE"/>
        </w:rPr>
      </w:pPr>
      <w:r w:rsidRPr="00BA75D1">
        <w:rPr>
          <w:rFonts w:ascii="Arial" w:hAnsi="Arial" w:cs="Arial"/>
          <w:sz w:val="20"/>
          <w:szCs w:val="20"/>
          <w:lang w:val="de-DE"/>
        </w:rPr>
        <w:t>Mathias Gundlach</w:t>
      </w:r>
    </w:p>
    <w:p w14:paraId="7A14AE4E" w14:textId="3F08D9A2" w:rsidR="008B0327" w:rsidRPr="00D57426" w:rsidRDefault="008B0327" w:rsidP="008B0327">
      <w:pPr>
        <w:rPr>
          <w:rFonts w:ascii="Arial" w:hAnsi="Arial" w:cs="Arial"/>
          <w:sz w:val="20"/>
          <w:szCs w:val="20"/>
          <w:lang w:val="de-DE"/>
        </w:rPr>
      </w:pPr>
      <w:r w:rsidRPr="00D57426">
        <w:rPr>
          <w:rFonts w:ascii="Arial" w:hAnsi="Arial" w:cs="Arial"/>
          <w:sz w:val="20"/>
          <w:szCs w:val="20"/>
          <w:lang w:val="de-DE"/>
        </w:rPr>
        <w:t xml:space="preserve">Tel.: +49 (0) 611 172142 </w:t>
      </w:r>
      <w:r w:rsidR="009A2D87">
        <w:rPr>
          <w:rFonts w:ascii="Arial" w:hAnsi="Arial" w:cs="Arial"/>
          <w:sz w:val="20"/>
          <w:szCs w:val="20"/>
          <w:lang w:val="de-DE"/>
        </w:rPr>
        <w:t>10</w:t>
      </w:r>
    </w:p>
    <w:p w14:paraId="066FEFFC" w14:textId="0120991B" w:rsidR="008B0327" w:rsidRDefault="008B0327" w:rsidP="008B0327">
      <w:pPr>
        <w:rPr>
          <w:lang w:val="de-DE"/>
        </w:rPr>
      </w:pPr>
      <w:r w:rsidRPr="00D57426">
        <w:rPr>
          <w:rFonts w:ascii="Arial" w:hAnsi="Arial" w:cs="Arial"/>
          <w:sz w:val="20"/>
          <w:szCs w:val="20"/>
          <w:lang w:val="de-DE"/>
        </w:rPr>
        <w:t xml:space="preserve">E-Mail: </w:t>
      </w:r>
      <w:hyperlink r:id="rId30" w:history="1">
        <w:r w:rsidR="009A2D87" w:rsidRPr="009A2D87">
          <w:rPr>
            <w:rStyle w:val="Hyperlink"/>
            <w:rFonts w:ascii="Arial" w:hAnsi="Arial" w:cs="Arial"/>
            <w:sz w:val="20"/>
            <w:szCs w:val="20"/>
            <w:lang w:val="de-DE"/>
          </w:rPr>
          <w:t>gundlach@fgundh.de</w:t>
        </w:r>
      </w:hyperlink>
    </w:p>
    <w:p w14:paraId="5EDB97F8" w14:textId="77777777" w:rsidR="009A5E70" w:rsidRPr="000772EA" w:rsidRDefault="009A5E70" w:rsidP="009A5E70">
      <w:pPr>
        <w:spacing w:line="276" w:lineRule="auto"/>
        <w:rPr>
          <w:rFonts w:ascii="Arial" w:hAnsi="Arial" w:cs="Arial"/>
          <w:sz w:val="20"/>
          <w:szCs w:val="20"/>
          <w:lang w:val="de-DE"/>
        </w:rPr>
      </w:pPr>
    </w:p>
    <w:p w14:paraId="332D2B92" w14:textId="11A655A6" w:rsidR="004A2547" w:rsidRPr="0024737F" w:rsidRDefault="00D42C7B" w:rsidP="0002261B">
      <w:pPr>
        <w:pStyle w:val="StandardWeb"/>
        <w:shd w:val="clear" w:color="auto" w:fill="FFFFFF"/>
        <w:rPr>
          <w:rFonts w:ascii="Arial" w:hAnsi="Arial" w:cs="Arial"/>
          <w:sz w:val="20"/>
          <w:szCs w:val="20"/>
          <w:lang w:val="de-DE"/>
        </w:rPr>
      </w:pPr>
      <w:r w:rsidRPr="0024737F">
        <w:rPr>
          <w:rFonts w:ascii="Arial" w:hAnsi="Arial" w:cs="Arial"/>
          <w:sz w:val="20"/>
          <w:szCs w:val="20"/>
          <w:lang w:val="de-DE"/>
        </w:rPr>
        <w:t>Colt Technology Services GmbH</w:t>
      </w:r>
      <w:r w:rsidRPr="0024737F">
        <w:rPr>
          <w:rFonts w:ascii="Arial" w:hAnsi="Arial" w:cs="Arial"/>
          <w:sz w:val="20"/>
          <w:szCs w:val="20"/>
          <w:lang w:val="de-DE"/>
        </w:rPr>
        <w:br/>
      </w:r>
      <w:proofErr w:type="spellStart"/>
      <w:r w:rsidR="00AB5766" w:rsidRPr="0024737F">
        <w:rPr>
          <w:rFonts w:ascii="Arial" w:hAnsi="Arial" w:cs="Arial"/>
          <w:sz w:val="20"/>
          <w:szCs w:val="20"/>
          <w:lang w:val="de-DE"/>
        </w:rPr>
        <w:t>Gervinusstraße</w:t>
      </w:r>
      <w:proofErr w:type="spellEnd"/>
      <w:r w:rsidR="00AB5766" w:rsidRPr="0024737F">
        <w:rPr>
          <w:rFonts w:ascii="Arial" w:hAnsi="Arial" w:cs="Arial"/>
          <w:sz w:val="20"/>
          <w:szCs w:val="20"/>
          <w:lang w:val="de-DE"/>
        </w:rPr>
        <w:t xml:space="preserve"> 18-22</w:t>
      </w:r>
      <w:r w:rsidR="00AB5766" w:rsidRPr="0024737F">
        <w:rPr>
          <w:rFonts w:ascii="Calibri" w:eastAsiaTheme="minorHAnsi" w:hAnsi="Calibri"/>
          <w:sz w:val="22"/>
          <w:szCs w:val="22"/>
          <w:lang w:val="de-DE"/>
        </w:rPr>
        <w:br/>
      </w:r>
      <w:r w:rsidR="00AB5766" w:rsidRPr="0024737F">
        <w:rPr>
          <w:rFonts w:ascii="Arial" w:hAnsi="Arial" w:cs="Arial"/>
          <w:sz w:val="20"/>
          <w:szCs w:val="20"/>
          <w:lang w:val="de-DE"/>
        </w:rPr>
        <w:t>60322 Frankfurt am Main</w:t>
      </w:r>
      <w:r w:rsidR="007C5D4F" w:rsidRPr="0024737F">
        <w:rPr>
          <w:rFonts w:ascii="Calibri" w:eastAsiaTheme="minorHAnsi" w:hAnsi="Calibri"/>
          <w:sz w:val="22"/>
          <w:szCs w:val="22"/>
          <w:lang w:val="de-DE"/>
        </w:rPr>
        <w:br/>
      </w:r>
      <w:hyperlink r:id="rId31" w:history="1">
        <w:r w:rsidR="007C5D4F" w:rsidRPr="0024737F">
          <w:rPr>
            <w:rStyle w:val="Hyperlink"/>
            <w:rFonts w:ascii="Arial" w:hAnsi="Arial" w:cs="Arial"/>
            <w:color w:val="auto"/>
            <w:sz w:val="20"/>
            <w:szCs w:val="20"/>
            <w:lang w:val="de-DE"/>
          </w:rPr>
          <w:t>www.colt.net/de</w:t>
        </w:r>
      </w:hyperlink>
      <w:r w:rsidR="007C5D4F" w:rsidRPr="0024737F">
        <w:rPr>
          <w:rFonts w:ascii="Arial" w:hAnsi="Arial" w:cs="Arial"/>
          <w:sz w:val="20"/>
          <w:szCs w:val="20"/>
          <w:lang w:val="de-DE"/>
        </w:rPr>
        <w:br/>
      </w:r>
      <w:r w:rsidRPr="0024737F">
        <w:rPr>
          <w:rFonts w:ascii="Arial" w:hAnsi="Arial" w:cs="Arial"/>
          <w:sz w:val="20"/>
          <w:szCs w:val="20"/>
          <w:lang w:val="de-DE"/>
        </w:rPr>
        <w:t>Sitz und Registergericht: Amtsgericht Frankfurt/Main HRB 46123</w:t>
      </w:r>
      <w:r w:rsidRPr="0024737F">
        <w:rPr>
          <w:rFonts w:ascii="Arial" w:hAnsi="Arial" w:cs="Arial"/>
          <w:sz w:val="20"/>
          <w:szCs w:val="20"/>
          <w:lang w:val="de-DE"/>
        </w:rPr>
        <w:br/>
      </w:r>
      <w:r w:rsidR="00D00507" w:rsidRPr="0024737F">
        <w:rPr>
          <w:rFonts w:ascii="Arial" w:hAnsi="Arial" w:cs="Arial"/>
          <w:sz w:val="20"/>
          <w:szCs w:val="20"/>
          <w:lang w:val="de-DE"/>
        </w:rPr>
        <w:t>Ges</w:t>
      </w:r>
      <w:r w:rsidR="005B24DE" w:rsidRPr="0024737F">
        <w:rPr>
          <w:rFonts w:ascii="Arial" w:hAnsi="Arial" w:cs="Arial"/>
          <w:sz w:val="20"/>
          <w:szCs w:val="20"/>
          <w:lang w:val="de-DE"/>
        </w:rPr>
        <w:t>chäftsführer:</w:t>
      </w:r>
      <w:r w:rsidR="00B8712D">
        <w:rPr>
          <w:rFonts w:ascii="Arial" w:hAnsi="Arial" w:cs="Arial"/>
          <w:sz w:val="20"/>
          <w:szCs w:val="20"/>
          <w:lang w:val="de-DE"/>
        </w:rPr>
        <w:t xml:space="preserve"> Stephan Wanke</w:t>
      </w:r>
    </w:p>
    <w:p w14:paraId="722926FA" w14:textId="2FC949D2" w:rsidR="006C07A4" w:rsidRPr="0024737F" w:rsidRDefault="006C07A4" w:rsidP="0002261B">
      <w:pPr>
        <w:pStyle w:val="StandardWeb"/>
        <w:shd w:val="clear" w:color="auto" w:fill="FFFFFF"/>
        <w:rPr>
          <w:rFonts w:ascii="Arial" w:hAnsi="Arial" w:cs="Arial"/>
          <w:sz w:val="20"/>
          <w:szCs w:val="20"/>
          <w:lang w:val="de-DE"/>
        </w:rPr>
      </w:pPr>
    </w:p>
    <w:p w14:paraId="5821C0A6" w14:textId="21E88576" w:rsidR="006C07A4" w:rsidRPr="0024737F" w:rsidRDefault="006C07A4" w:rsidP="0002261B">
      <w:pPr>
        <w:pStyle w:val="StandardWeb"/>
        <w:shd w:val="clear" w:color="auto" w:fill="FFFFFF"/>
        <w:rPr>
          <w:rFonts w:ascii="Arial" w:hAnsi="Arial" w:cs="Arial"/>
          <w:sz w:val="20"/>
          <w:szCs w:val="20"/>
          <w:lang w:val="de-DE"/>
        </w:rPr>
      </w:pPr>
    </w:p>
    <w:sectPr w:rsidR="006C07A4" w:rsidRPr="0024737F" w:rsidSect="0004522D">
      <w:headerReference w:type="even" r:id="rId32"/>
      <w:headerReference w:type="default" r:id="rId33"/>
      <w:footerReference w:type="even" r:id="rId34"/>
      <w:footerReference w:type="default" r:id="rId35"/>
      <w:headerReference w:type="first" r:id="rId36"/>
      <w:footerReference w:type="first" r:id="rId37"/>
      <w:pgSz w:w="11906" w:h="16838" w:code="9"/>
      <w:pgMar w:top="62" w:right="1134" w:bottom="1440" w:left="1361" w:header="432"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5114" w14:textId="77777777" w:rsidR="006C3113" w:rsidRDefault="006C3113">
      <w:r>
        <w:separator/>
      </w:r>
    </w:p>
  </w:endnote>
  <w:endnote w:type="continuationSeparator" w:id="0">
    <w:p w14:paraId="51A8CDF4" w14:textId="77777777" w:rsidR="006C3113" w:rsidRDefault="006C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2094" w14:textId="77777777" w:rsidR="00AA7950" w:rsidRDefault="00AA79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3C96" w14:textId="77777777" w:rsidR="00F032F6" w:rsidRDefault="00F032F6" w:rsidP="00D93DF9">
    <w:pPr>
      <w:pStyle w:val="Fuzeile"/>
      <w:jc w:val="both"/>
    </w:pPr>
  </w:p>
  <w:p w14:paraId="3ECF1F22" w14:textId="2D7924F3" w:rsidR="00F032F6" w:rsidRPr="00AA7950" w:rsidRDefault="00AC49FA" w:rsidP="00BF1D6C">
    <w:pPr>
      <w:pStyle w:val="Fuzeile"/>
      <w:jc w:val="both"/>
      <w:rPr>
        <w:rFonts w:ascii="Arial" w:hAnsi="Arial" w:cs="Arial"/>
      </w:rPr>
    </w:pPr>
    <w:proofErr w:type="spellStart"/>
    <w:r w:rsidRPr="00AA7950">
      <w:rPr>
        <w:rFonts w:ascii="Arial" w:hAnsi="Arial" w:cs="Arial"/>
      </w:rPr>
      <w:t>Seite</w:t>
    </w:r>
    <w:proofErr w:type="spellEnd"/>
    <w:r w:rsidR="00F032F6" w:rsidRPr="00AA7950">
      <w:rPr>
        <w:rFonts w:ascii="Arial" w:hAnsi="Arial" w:cs="Arial"/>
      </w:rPr>
      <w:t xml:space="preserve"> </w:t>
    </w:r>
    <w:r w:rsidR="004554F3" w:rsidRPr="00AA7950">
      <w:rPr>
        <w:rFonts w:ascii="Arial" w:hAnsi="Arial" w:cs="Arial"/>
      </w:rPr>
      <w:fldChar w:fldCharType="begin"/>
    </w:r>
    <w:r w:rsidR="00F032F6" w:rsidRPr="00AA7950">
      <w:rPr>
        <w:rFonts w:ascii="Arial" w:hAnsi="Arial" w:cs="Arial"/>
      </w:rPr>
      <w:instrText xml:space="preserve"> PAGE  \* Arabic  \* MERGEFORMAT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r w:rsidRPr="00AA7950">
      <w:rPr>
        <w:rFonts w:ascii="Arial" w:hAnsi="Arial" w:cs="Arial"/>
      </w:rPr>
      <w:t>von</w:t>
    </w:r>
    <w:r w:rsidR="00F032F6" w:rsidRPr="00AA7950">
      <w:rPr>
        <w:rFonts w:ascii="Arial" w:hAnsi="Arial" w:cs="Arial"/>
      </w:rPr>
      <w:t xml:space="preserve"> </w:t>
    </w:r>
    <w:r w:rsidR="004554F3" w:rsidRPr="00AA7950">
      <w:rPr>
        <w:rFonts w:ascii="Arial" w:hAnsi="Arial" w:cs="Arial"/>
      </w:rPr>
      <w:fldChar w:fldCharType="begin"/>
    </w:r>
    <w:r w:rsidR="00FC1A3F" w:rsidRPr="00AA7950">
      <w:rPr>
        <w:rFonts w:ascii="Arial" w:hAnsi="Arial" w:cs="Arial"/>
      </w:rPr>
      <w:instrText xml:space="preserve"> NUMPAGES  \* Arabic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3A0C" w14:textId="77777777" w:rsidR="00F032F6" w:rsidRDefault="00F032F6" w:rsidP="00683AB3">
    <w:pPr>
      <w:pStyle w:val="Fuzeil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6205E" w14:textId="77777777" w:rsidR="006C3113" w:rsidRDefault="006C3113">
      <w:r>
        <w:separator/>
      </w:r>
    </w:p>
  </w:footnote>
  <w:footnote w:type="continuationSeparator" w:id="0">
    <w:p w14:paraId="50E1BE4F" w14:textId="77777777" w:rsidR="006C3113" w:rsidRDefault="006C3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BA3C" w14:textId="77777777" w:rsidR="00AA7950" w:rsidRDefault="00AA79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C51C" w14:textId="77777777" w:rsidR="00F032F6" w:rsidRPr="006B1846" w:rsidRDefault="00F032F6" w:rsidP="00D93DF9">
    <w:pPr>
      <w:pStyle w:val="ColtHeader"/>
      <w:rPr>
        <w:rFonts w:ascii="Arial Black" w:hAnsi="Arial Black"/>
      </w:rPr>
    </w:pPr>
    <w:r w:rsidRPr="006B1846">
      <w:rPr>
        <w:rFonts w:ascii="Arial Black" w:hAnsi="Arial Black"/>
        <w:noProof/>
      </w:rPr>
      <w:t>Press</w:t>
    </w:r>
    <w:r w:rsidR="00AB340F">
      <w:rPr>
        <w:rFonts w:ascii="Arial Black" w:hAnsi="Arial Black"/>
        <w:noProof/>
      </w:rPr>
      <w:t>emeldung</w:t>
    </w:r>
  </w:p>
  <w:p w14:paraId="2F419B37" w14:textId="77777777" w:rsidR="00F032F6" w:rsidRDefault="00F032F6" w:rsidP="00D93DF9">
    <w:pPr>
      <w:pStyle w:val="ColtHeader"/>
    </w:pPr>
  </w:p>
  <w:p w14:paraId="02EC50DF" w14:textId="77777777" w:rsidR="00F032F6" w:rsidRDefault="00535BB5" w:rsidP="00D93DF9">
    <w:pPr>
      <w:pStyle w:val="ColtHeader"/>
    </w:pPr>
    <w:r w:rsidRPr="00736C9E">
      <w:rPr>
        <w:rFonts w:ascii="Arial Black" w:hAnsi="Arial Black"/>
        <w:noProof/>
        <w:lang w:val="de-DE" w:eastAsia="ja-JP"/>
      </w:rPr>
      <w:drawing>
        <wp:anchor distT="0" distB="0" distL="114300" distR="114300" simplePos="0" relativeHeight="251658752" behindDoc="0" locked="1" layoutInCell="1" allowOverlap="1" wp14:anchorId="797BE0AF" wp14:editId="20679522">
          <wp:simplePos x="0" y="0"/>
          <wp:positionH relativeFrom="page">
            <wp:posOffset>4876800</wp:posOffset>
          </wp:positionH>
          <wp:positionV relativeFrom="page">
            <wp:posOffset>533400</wp:posOffset>
          </wp:positionV>
          <wp:extent cx="2100580" cy="426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p>
  <w:p w14:paraId="3EE71DDB" w14:textId="77777777" w:rsidR="00F032F6" w:rsidRDefault="00F032F6" w:rsidP="00D93DF9">
    <w:pPr>
      <w:pStyle w:val="ColtHeader"/>
    </w:pPr>
  </w:p>
  <w:p w14:paraId="43711FCB" w14:textId="77777777" w:rsidR="00F032F6" w:rsidRDefault="00F032F6" w:rsidP="00D93DF9">
    <w:pPr>
      <w:pStyle w:val="ColtHeader"/>
    </w:pPr>
  </w:p>
  <w:p w14:paraId="65DD994B" w14:textId="77777777" w:rsidR="00F032F6" w:rsidRDefault="00F032F6" w:rsidP="00D93DF9">
    <w:pPr>
      <w:pStyle w:val="ColtHeader"/>
    </w:pPr>
  </w:p>
  <w:p w14:paraId="014EB754" w14:textId="77777777" w:rsidR="00F032F6" w:rsidRDefault="00F032F6" w:rsidP="00D93DF9">
    <w:pPr>
      <w:pStyle w:val="ColtHeader"/>
    </w:pPr>
  </w:p>
  <w:p w14:paraId="43DBC644" w14:textId="77777777" w:rsidR="00F032F6" w:rsidRDefault="00F032F6" w:rsidP="005A4715">
    <w:pPr>
      <w:pStyle w:val="ColtHeader"/>
      <w:jc w:val="center"/>
    </w:pPr>
  </w:p>
  <w:p w14:paraId="6151F3BF" w14:textId="77777777" w:rsidR="00F032F6" w:rsidRDefault="00F032F6" w:rsidP="00D93DF9">
    <w:pPr>
      <w:pStyle w:val="ColtHeader"/>
    </w:pPr>
  </w:p>
  <w:p w14:paraId="2000D1E9" w14:textId="77777777" w:rsidR="00F032F6" w:rsidRDefault="00F032F6" w:rsidP="00D93DF9">
    <w:pPr>
      <w:pStyle w:val="ColtHeader"/>
    </w:pPr>
  </w:p>
  <w:p w14:paraId="5A81A438" w14:textId="77777777" w:rsidR="00F032F6" w:rsidRDefault="00F032F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125C" w14:textId="77777777" w:rsidR="00F032F6" w:rsidRPr="00736C9E" w:rsidRDefault="00F032F6" w:rsidP="00452960">
    <w:pPr>
      <w:pStyle w:val="ColtHeader"/>
      <w:rPr>
        <w:rFonts w:ascii="Arial Black" w:hAnsi="Arial Black"/>
      </w:rPr>
    </w:pPr>
    <w:r w:rsidRPr="00736C9E">
      <w:rPr>
        <w:rFonts w:ascii="Arial Black" w:hAnsi="Arial Black"/>
        <w:noProof/>
        <w:lang w:val="de-DE" w:eastAsia="ja-JP"/>
      </w:rPr>
      <w:drawing>
        <wp:anchor distT="0" distB="0" distL="114300" distR="114300" simplePos="0" relativeHeight="251655168" behindDoc="0" locked="1" layoutInCell="1" allowOverlap="1" wp14:anchorId="40D1010F" wp14:editId="2D226FC5">
          <wp:simplePos x="0" y="0"/>
          <wp:positionH relativeFrom="page">
            <wp:posOffset>4724400</wp:posOffset>
          </wp:positionH>
          <wp:positionV relativeFrom="page">
            <wp:posOffset>381000</wp:posOffset>
          </wp:positionV>
          <wp:extent cx="2100580" cy="42672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r w:rsidRPr="00736C9E">
      <w:rPr>
        <w:rFonts w:ascii="Arial Black" w:hAnsi="Arial Black"/>
        <w:noProof/>
      </w:rPr>
      <w:t>Press</w:t>
    </w:r>
    <w:r w:rsidR="00AA7BB2">
      <w:rPr>
        <w:rFonts w:ascii="Arial Black" w:hAnsi="Arial Black"/>
        <w:noProof/>
      </w:rPr>
      <w:t>emeldung</w:t>
    </w:r>
  </w:p>
  <w:p w14:paraId="4EC54204" w14:textId="77777777" w:rsidR="00F032F6" w:rsidRDefault="00F032F6" w:rsidP="00452960">
    <w:pPr>
      <w:pStyle w:val="ColtHeader"/>
    </w:pPr>
  </w:p>
  <w:p w14:paraId="00827131" w14:textId="77777777" w:rsidR="00F032F6" w:rsidRDefault="00F032F6" w:rsidP="00452960">
    <w:pPr>
      <w:pStyle w:val="ColtHeader"/>
    </w:pPr>
  </w:p>
  <w:p w14:paraId="273D2132" w14:textId="77777777" w:rsidR="00F032F6" w:rsidRDefault="00F032F6" w:rsidP="00452960">
    <w:pPr>
      <w:pStyle w:val="ColtHeader"/>
    </w:pPr>
  </w:p>
  <w:p w14:paraId="6F2F3E13" w14:textId="77777777" w:rsidR="00F032F6" w:rsidRDefault="00F032F6" w:rsidP="00452960">
    <w:pPr>
      <w:pStyle w:val="ColtHeader"/>
    </w:pPr>
  </w:p>
  <w:p w14:paraId="026D4C1D" w14:textId="77777777" w:rsidR="00F032F6" w:rsidRDefault="00F032F6" w:rsidP="00452960">
    <w:pPr>
      <w:pStyle w:val="ColtHeader"/>
    </w:pPr>
  </w:p>
  <w:p w14:paraId="360DB14E" w14:textId="77777777" w:rsidR="00F032F6" w:rsidRDefault="00F032F6" w:rsidP="00452960">
    <w:pPr>
      <w:pStyle w:val="ColtHeader"/>
    </w:pPr>
  </w:p>
  <w:p w14:paraId="4657BCBA" w14:textId="77777777" w:rsidR="00F032F6" w:rsidRDefault="00F032F6" w:rsidP="00452960">
    <w:pPr>
      <w:pStyle w:val="ColtHeader"/>
    </w:pPr>
  </w:p>
  <w:p w14:paraId="2EF00FAD" w14:textId="77777777" w:rsidR="00F032F6" w:rsidRDefault="00F032F6" w:rsidP="00452960">
    <w:pPr>
      <w:pStyle w:val="ColtHeader"/>
    </w:pPr>
  </w:p>
  <w:p w14:paraId="4A962D19" w14:textId="77777777" w:rsidR="00F032F6" w:rsidRDefault="00F032F6" w:rsidP="0004522D">
    <w:pPr>
      <w:pStyle w:val="ColtHeader"/>
      <w:tabs>
        <w:tab w:val="left" w:pos="1359"/>
      </w:tabs>
    </w:pPr>
    <w:r>
      <w:tab/>
    </w:r>
  </w:p>
  <w:p w14:paraId="7E4CFC55" w14:textId="77777777" w:rsidR="00F032F6" w:rsidRDefault="00F032F6" w:rsidP="00452960">
    <w:pPr>
      <w:pStyle w:val="Col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FCF"/>
    <w:multiLevelType w:val="hybridMultilevel"/>
    <w:tmpl w:val="6BD07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1154B"/>
    <w:multiLevelType w:val="hybridMultilevel"/>
    <w:tmpl w:val="31C48C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475048D"/>
    <w:multiLevelType w:val="hybridMultilevel"/>
    <w:tmpl w:val="29D672C0"/>
    <w:lvl w:ilvl="0" w:tplc="922C5018">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F34E14"/>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1C0C40FC"/>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C7A23D3"/>
    <w:multiLevelType w:val="hybridMultilevel"/>
    <w:tmpl w:val="82BAB938"/>
    <w:lvl w:ilvl="0" w:tplc="A55686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77CDB"/>
    <w:multiLevelType w:val="multilevel"/>
    <w:tmpl w:val="93F83C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4E479AE"/>
    <w:multiLevelType w:val="hybridMultilevel"/>
    <w:tmpl w:val="349A6712"/>
    <w:lvl w:ilvl="0" w:tplc="D62A90A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8265A1"/>
    <w:multiLevelType w:val="hybridMultilevel"/>
    <w:tmpl w:val="567C5CC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2B9115A5"/>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3116598E"/>
    <w:multiLevelType w:val="multilevel"/>
    <w:tmpl w:val="60CA97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928" w:hanging="6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4FF55F3"/>
    <w:multiLevelType w:val="hybridMultilevel"/>
    <w:tmpl w:val="23FA6FAC"/>
    <w:lvl w:ilvl="0" w:tplc="9E20C3B6">
      <w:start w:val="1"/>
      <w:numFmt w:val="bullet"/>
      <w:lvlText w:val="•"/>
      <w:lvlJc w:val="left"/>
      <w:pPr>
        <w:tabs>
          <w:tab w:val="num" w:pos="720"/>
        </w:tabs>
        <w:ind w:left="720" w:hanging="360"/>
      </w:pPr>
      <w:rPr>
        <w:rFonts w:ascii="Times New Roman" w:hAnsi="Times New Roman" w:hint="default"/>
      </w:rPr>
    </w:lvl>
    <w:lvl w:ilvl="1" w:tplc="9EFCAF66" w:tentative="1">
      <w:start w:val="1"/>
      <w:numFmt w:val="bullet"/>
      <w:lvlText w:val="•"/>
      <w:lvlJc w:val="left"/>
      <w:pPr>
        <w:tabs>
          <w:tab w:val="num" w:pos="1440"/>
        </w:tabs>
        <w:ind w:left="1440" w:hanging="360"/>
      </w:pPr>
      <w:rPr>
        <w:rFonts w:ascii="Times New Roman" w:hAnsi="Times New Roman" w:hint="default"/>
      </w:rPr>
    </w:lvl>
    <w:lvl w:ilvl="2" w:tplc="4B0464BE" w:tentative="1">
      <w:start w:val="1"/>
      <w:numFmt w:val="bullet"/>
      <w:lvlText w:val="•"/>
      <w:lvlJc w:val="left"/>
      <w:pPr>
        <w:tabs>
          <w:tab w:val="num" w:pos="2160"/>
        </w:tabs>
        <w:ind w:left="2160" w:hanging="360"/>
      </w:pPr>
      <w:rPr>
        <w:rFonts w:ascii="Times New Roman" w:hAnsi="Times New Roman" w:hint="default"/>
      </w:rPr>
    </w:lvl>
    <w:lvl w:ilvl="3" w:tplc="6368FDB0" w:tentative="1">
      <w:start w:val="1"/>
      <w:numFmt w:val="bullet"/>
      <w:lvlText w:val="•"/>
      <w:lvlJc w:val="left"/>
      <w:pPr>
        <w:tabs>
          <w:tab w:val="num" w:pos="2880"/>
        </w:tabs>
        <w:ind w:left="2880" w:hanging="360"/>
      </w:pPr>
      <w:rPr>
        <w:rFonts w:ascii="Times New Roman" w:hAnsi="Times New Roman" w:hint="default"/>
      </w:rPr>
    </w:lvl>
    <w:lvl w:ilvl="4" w:tplc="DED4F8AA" w:tentative="1">
      <w:start w:val="1"/>
      <w:numFmt w:val="bullet"/>
      <w:lvlText w:val="•"/>
      <w:lvlJc w:val="left"/>
      <w:pPr>
        <w:tabs>
          <w:tab w:val="num" w:pos="3600"/>
        </w:tabs>
        <w:ind w:left="3600" w:hanging="360"/>
      </w:pPr>
      <w:rPr>
        <w:rFonts w:ascii="Times New Roman" w:hAnsi="Times New Roman" w:hint="default"/>
      </w:rPr>
    </w:lvl>
    <w:lvl w:ilvl="5" w:tplc="1B781240" w:tentative="1">
      <w:start w:val="1"/>
      <w:numFmt w:val="bullet"/>
      <w:lvlText w:val="•"/>
      <w:lvlJc w:val="left"/>
      <w:pPr>
        <w:tabs>
          <w:tab w:val="num" w:pos="4320"/>
        </w:tabs>
        <w:ind w:left="4320" w:hanging="360"/>
      </w:pPr>
      <w:rPr>
        <w:rFonts w:ascii="Times New Roman" w:hAnsi="Times New Roman" w:hint="default"/>
      </w:rPr>
    </w:lvl>
    <w:lvl w:ilvl="6" w:tplc="6046E7F6" w:tentative="1">
      <w:start w:val="1"/>
      <w:numFmt w:val="bullet"/>
      <w:lvlText w:val="•"/>
      <w:lvlJc w:val="left"/>
      <w:pPr>
        <w:tabs>
          <w:tab w:val="num" w:pos="5040"/>
        </w:tabs>
        <w:ind w:left="5040" w:hanging="360"/>
      </w:pPr>
      <w:rPr>
        <w:rFonts w:ascii="Times New Roman" w:hAnsi="Times New Roman" w:hint="default"/>
      </w:rPr>
    </w:lvl>
    <w:lvl w:ilvl="7" w:tplc="5E82F3C8" w:tentative="1">
      <w:start w:val="1"/>
      <w:numFmt w:val="bullet"/>
      <w:lvlText w:val="•"/>
      <w:lvlJc w:val="left"/>
      <w:pPr>
        <w:tabs>
          <w:tab w:val="num" w:pos="5760"/>
        </w:tabs>
        <w:ind w:left="5760" w:hanging="360"/>
      </w:pPr>
      <w:rPr>
        <w:rFonts w:ascii="Times New Roman" w:hAnsi="Times New Roman" w:hint="default"/>
      </w:rPr>
    </w:lvl>
    <w:lvl w:ilvl="8" w:tplc="F732C5A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976171F"/>
    <w:multiLevelType w:val="multilevel"/>
    <w:tmpl w:val="45AA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006EA"/>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3F9321BE"/>
    <w:multiLevelType w:val="hybridMultilevel"/>
    <w:tmpl w:val="55529E88"/>
    <w:lvl w:ilvl="0" w:tplc="76DC34AC">
      <w:start w:val="1"/>
      <w:numFmt w:val="bullet"/>
      <w:lvlText w:val="•"/>
      <w:lvlJc w:val="left"/>
      <w:pPr>
        <w:tabs>
          <w:tab w:val="num" w:pos="720"/>
        </w:tabs>
        <w:ind w:left="720" w:hanging="360"/>
      </w:pPr>
      <w:rPr>
        <w:rFonts w:ascii="Arial" w:hAnsi="Arial" w:hint="default"/>
      </w:rPr>
    </w:lvl>
    <w:lvl w:ilvl="1" w:tplc="3BBC07C6" w:tentative="1">
      <w:start w:val="1"/>
      <w:numFmt w:val="bullet"/>
      <w:lvlText w:val="•"/>
      <w:lvlJc w:val="left"/>
      <w:pPr>
        <w:tabs>
          <w:tab w:val="num" w:pos="1440"/>
        </w:tabs>
        <w:ind w:left="1440" w:hanging="360"/>
      </w:pPr>
      <w:rPr>
        <w:rFonts w:ascii="Arial" w:hAnsi="Arial" w:hint="default"/>
      </w:rPr>
    </w:lvl>
    <w:lvl w:ilvl="2" w:tplc="8622659C" w:tentative="1">
      <w:start w:val="1"/>
      <w:numFmt w:val="bullet"/>
      <w:lvlText w:val="•"/>
      <w:lvlJc w:val="left"/>
      <w:pPr>
        <w:tabs>
          <w:tab w:val="num" w:pos="2160"/>
        </w:tabs>
        <w:ind w:left="2160" w:hanging="360"/>
      </w:pPr>
      <w:rPr>
        <w:rFonts w:ascii="Arial" w:hAnsi="Arial" w:hint="default"/>
      </w:rPr>
    </w:lvl>
    <w:lvl w:ilvl="3" w:tplc="6E146CE4" w:tentative="1">
      <w:start w:val="1"/>
      <w:numFmt w:val="bullet"/>
      <w:lvlText w:val="•"/>
      <w:lvlJc w:val="left"/>
      <w:pPr>
        <w:tabs>
          <w:tab w:val="num" w:pos="2880"/>
        </w:tabs>
        <w:ind w:left="2880" w:hanging="360"/>
      </w:pPr>
      <w:rPr>
        <w:rFonts w:ascii="Arial" w:hAnsi="Arial" w:hint="default"/>
      </w:rPr>
    </w:lvl>
    <w:lvl w:ilvl="4" w:tplc="F9A84004" w:tentative="1">
      <w:start w:val="1"/>
      <w:numFmt w:val="bullet"/>
      <w:lvlText w:val="•"/>
      <w:lvlJc w:val="left"/>
      <w:pPr>
        <w:tabs>
          <w:tab w:val="num" w:pos="3600"/>
        </w:tabs>
        <w:ind w:left="3600" w:hanging="360"/>
      </w:pPr>
      <w:rPr>
        <w:rFonts w:ascii="Arial" w:hAnsi="Arial" w:hint="default"/>
      </w:rPr>
    </w:lvl>
    <w:lvl w:ilvl="5" w:tplc="4DE26586" w:tentative="1">
      <w:start w:val="1"/>
      <w:numFmt w:val="bullet"/>
      <w:lvlText w:val="•"/>
      <w:lvlJc w:val="left"/>
      <w:pPr>
        <w:tabs>
          <w:tab w:val="num" w:pos="4320"/>
        </w:tabs>
        <w:ind w:left="4320" w:hanging="360"/>
      </w:pPr>
      <w:rPr>
        <w:rFonts w:ascii="Arial" w:hAnsi="Arial" w:hint="default"/>
      </w:rPr>
    </w:lvl>
    <w:lvl w:ilvl="6" w:tplc="2C86816A" w:tentative="1">
      <w:start w:val="1"/>
      <w:numFmt w:val="bullet"/>
      <w:lvlText w:val="•"/>
      <w:lvlJc w:val="left"/>
      <w:pPr>
        <w:tabs>
          <w:tab w:val="num" w:pos="5040"/>
        </w:tabs>
        <w:ind w:left="5040" w:hanging="360"/>
      </w:pPr>
      <w:rPr>
        <w:rFonts w:ascii="Arial" w:hAnsi="Arial" w:hint="default"/>
      </w:rPr>
    </w:lvl>
    <w:lvl w:ilvl="7" w:tplc="20802572" w:tentative="1">
      <w:start w:val="1"/>
      <w:numFmt w:val="bullet"/>
      <w:lvlText w:val="•"/>
      <w:lvlJc w:val="left"/>
      <w:pPr>
        <w:tabs>
          <w:tab w:val="num" w:pos="5760"/>
        </w:tabs>
        <w:ind w:left="5760" w:hanging="360"/>
      </w:pPr>
      <w:rPr>
        <w:rFonts w:ascii="Arial" w:hAnsi="Arial" w:hint="default"/>
      </w:rPr>
    </w:lvl>
    <w:lvl w:ilvl="8" w:tplc="EF1EFC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FF43868"/>
    <w:multiLevelType w:val="multilevel"/>
    <w:tmpl w:val="4832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D5190"/>
    <w:multiLevelType w:val="multilevel"/>
    <w:tmpl w:val="AEB848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2C3774C"/>
    <w:multiLevelType w:val="multilevel"/>
    <w:tmpl w:val="3B6279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4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8DF600B"/>
    <w:multiLevelType w:val="hybridMultilevel"/>
    <w:tmpl w:val="1AF219C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94A54AD"/>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49B73EE6"/>
    <w:multiLevelType w:val="hybridMultilevel"/>
    <w:tmpl w:val="9AA8A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B97A0D"/>
    <w:multiLevelType w:val="multilevel"/>
    <w:tmpl w:val="92C407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A2A71E6"/>
    <w:multiLevelType w:val="multilevel"/>
    <w:tmpl w:val="A10A6D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F2515E9"/>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4" w15:restartNumberingAfterBreak="0">
    <w:nsid w:val="583A6E9C"/>
    <w:multiLevelType w:val="multilevel"/>
    <w:tmpl w:val="6D4C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4015CC"/>
    <w:multiLevelType w:val="hybridMultilevel"/>
    <w:tmpl w:val="DF78B28C"/>
    <w:lvl w:ilvl="0" w:tplc="55DA1BA8">
      <w:start w:val="1"/>
      <w:numFmt w:val="bullet"/>
      <w:lvlText w:val="•"/>
      <w:lvlJc w:val="left"/>
      <w:pPr>
        <w:tabs>
          <w:tab w:val="num" w:pos="720"/>
        </w:tabs>
        <w:ind w:left="720" w:hanging="360"/>
      </w:pPr>
      <w:rPr>
        <w:rFonts w:ascii="Arial" w:hAnsi="Arial" w:hint="default"/>
      </w:rPr>
    </w:lvl>
    <w:lvl w:ilvl="1" w:tplc="413274E6" w:tentative="1">
      <w:start w:val="1"/>
      <w:numFmt w:val="bullet"/>
      <w:lvlText w:val="•"/>
      <w:lvlJc w:val="left"/>
      <w:pPr>
        <w:tabs>
          <w:tab w:val="num" w:pos="1440"/>
        </w:tabs>
        <w:ind w:left="1440" w:hanging="360"/>
      </w:pPr>
      <w:rPr>
        <w:rFonts w:ascii="Arial" w:hAnsi="Arial" w:hint="default"/>
      </w:rPr>
    </w:lvl>
    <w:lvl w:ilvl="2" w:tplc="38A0CDCA" w:tentative="1">
      <w:start w:val="1"/>
      <w:numFmt w:val="bullet"/>
      <w:lvlText w:val="•"/>
      <w:lvlJc w:val="left"/>
      <w:pPr>
        <w:tabs>
          <w:tab w:val="num" w:pos="2160"/>
        </w:tabs>
        <w:ind w:left="2160" w:hanging="360"/>
      </w:pPr>
      <w:rPr>
        <w:rFonts w:ascii="Arial" w:hAnsi="Arial" w:hint="default"/>
      </w:rPr>
    </w:lvl>
    <w:lvl w:ilvl="3" w:tplc="622A4258" w:tentative="1">
      <w:start w:val="1"/>
      <w:numFmt w:val="bullet"/>
      <w:lvlText w:val="•"/>
      <w:lvlJc w:val="left"/>
      <w:pPr>
        <w:tabs>
          <w:tab w:val="num" w:pos="2880"/>
        </w:tabs>
        <w:ind w:left="2880" w:hanging="360"/>
      </w:pPr>
      <w:rPr>
        <w:rFonts w:ascii="Arial" w:hAnsi="Arial" w:hint="default"/>
      </w:rPr>
    </w:lvl>
    <w:lvl w:ilvl="4" w:tplc="BF023CF0" w:tentative="1">
      <w:start w:val="1"/>
      <w:numFmt w:val="bullet"/>
      <w:lvlText w:val="•"/>
      <w:lvlJc w:val="left"/>
      <w:pPr>
        <w:tabs>
          <w:tab w:val="num" w:pos="3600"/>
        </w:tabs>
        <w:ind w:left="3600" w:hanging="360"/>
      </w:pPr>
      <w:rPr>
        <w:rFonts w:ascii="Arial" w:hAnsi="Arial" w:hint="default"/>
      </w:rPr>
    </w:lvl>
    <w:lvl w:ilvl="5" w:tplc="3B20901A" w:tentative="1">
      <w:start w:val="1"/>
      <w:numFmt w:val="bullet"/>
      <w:lvlText w:val="•"/>
      <w:lvlJc w:val="left"/>
      <w:pPr>
        <w:tabs>
          <w:tab w:val="num" w:pos="4320"/>
        </w:tabs>
        <w:ind w:left="4320" w:hanging="360"/>
      </w:pPr>
      <w:rPr>
        <w:rFonts w:ascii="Arial" w:hAnsi="Arial" w:hint="default"/>
      </w:rPr>
    </w:lvl>
    <w:lvl w:ilvl="6" w:tplc="C72EA56E" w:tentative="1">
      <w:start w:val="1"/>
      <w:numFmt w:val="bullet"/>
      <w:lvlText w:val="•"/>
      <w:lvlJc w:val="left"/>
      <w:pPr>
        <w:tabs>
          <w:tab w:val="num" w:pos="5040"/>
        </w:tabs>
        <w:ind w:left="5040" w:hanging="360"/>
      </w:pPr>
      <w:rPr>
        <w:rFonts w:ascii="Arial" w:hAnsi="Arial" w:hint="default"/>
      </w:rPr>
    </w:lvl>
    <w:lvl w:ilvl="7" w:tplc="EE70FBFA" w:tentative="1">
      <w:start w:val="1"/>
      <w:numFmt w:val="bullet"/>
      <w:lvlText w:val="•"/>
      <w:lvlJc w:val="left"/>
      <w:pPr>
        <w:tabs>
          <w:tab w:val="num" w:pos="5760"/>
        </w:tabs>
        <w:ind w:left="5760" w:hanging="360"/>
      </w:pPr>
      <w:rPr>
        <w:rFonts w:ascii="Arial" w:hAnsi="Arial" w:hint="default"/>
      </w:rPr>
    </w:lvl>
    <w:lvl w:ilvl="8" w:tplc="6F20A58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5B36113"/>
    <w:multiLevelType w:val="multilevel"/>
    <w:tmpl w:val="AC8AB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473E67"/>
    <w:multiLevelType w:val="multilevel"/>
    <w:tmpl w:val="4846F3F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B5B5546"/>
    <w:multiLevelType w:val="multilevel"/>
    <w:tmpl w:val="BC0CBB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701" w:hanging="39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1255916"/>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0" w15:restartNumberingAfterBreak="0">
    <w:nsid w:val="73E2688C"/>
    <w:multiLevelType w:val="multilevel"/>
    <w:tmpl w:val="4C6C42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5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4AE1A5E"/>
    <w:multiLevelType w:val="hybridMultilevel"/>
    <w:tmpl w:val="A2AA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157EEF"/>
    <w:multiLevelType w:val="multilevel"/>
    <w:tmpl w:val="52DAF3AA"/>
    <w:lvl w:ilvl="0">
      <w:start w:val="1"/>
      <w:numFmt w:val="decimal"/>
      <w:pStyle w:val="ColtNumberlevelone"/>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502"/>
      </w:pPr>
      <w:rPr>
        <w:rFonts w:hint="default"/>
      </w:rPr>
    </w:lvl>
    <w:lvl w:ilvl="6">
      <w:start w:val="1"/>
      <w:numFmt w:val="decimal"/>
      <w:lvlText w:val="%1.%2.%3.%4.%5.%6.%7."/>
      <w:lvlJc w:val="left"/>
      <w:pPr>
        <w:tabs>
          <w:tab w:val="num" w:pos="3600"/>
        </w:tabs>
        <w:ind w:left="3240" w:hanging="501"/>
      </w:pPr>
      <w:rPr>
        <w:rFonts w:hint="default"/>
      </w:rPr>
    </w:lvl>
    <w:lvl w:ilvl="7">
      <w:start w:val="1"/>
      <w:numFmt w:val="decimal"/>
      <w:lvlText w:val="%1.%2.%3.%4.%5.%6.%7.%8."/>
      <w:lvlJc w:val="left"/>
      <w:pPr>
        <w:tabs>
          <w:tab w:val="num" w:pos="3960"/>
        </w:tabs>
        <w:ind w:left="3744" w:hanging="506"/>
      </w:pPr>
      <w:rPr>
        <w:rFonts w:hint="default"/>
      </w:rPr>
    </w:lvl>
    <w:lvl w:ilvl="8">
      <w:start w:val="1"/>
      <w:numFmt w:val="decimal"/>
      <w:lvlText w:val="%1.%2.%3.%4.%5.%6.%7.%8.%9."/>
      <w:lvlJc w:val="left"/>
      <w:pPr>
        <w:tabs>
          <w:tab w:val="num" w:pos="4680"/>
        </w:tabs>
        <w:ind w:left="4320" w:hanging="578"/>
      </w:pPr>
      <w:rPr>
        <w:rFonts w:hint="default"/>
      </w:rPr>
    </w:lvl>
  </w:abstractNum>
  <w:abstractNum w:abstractNumId="33" w15:restartNumberingAfterBreak="0">
    <w:nsid w:val="7D381F82"/>
    <w:multiLevelType w:val="hybridMultilevel"/>
    <w:tmpl w:val="F02C7D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1875950">
    <w:abstractNumId w:val="32"/>
  </w:num>
  <w:num w:numId="2" w16cid:durableId="342439676">
    <w:abstractNumId w:val="27"/>
  </w:num>
  <w:num w:numId="3" w16cid:durableId="1870947463">
    <w:abstractNumId w:val="29"/>
  </w:num>
  <w:num w:numId="4" w16cid:durableId="2109152322">
    <w:abstractNumId w:val="23"/>
  </w:num>
  <w:num w:numId="5" w16cid:durableId="102654378">
    <w:abstractNumId w:val="22"/>
  </w:num>
  <w:num w:numId="6" w16cid:durableId="481313814">
    <w:abstractNumId w:val="6"/>
  </w:num>
  <w:num w:numId="7" w16cid:durableId="1613825097">
    <w:abstractNumId w:val="30"/>
  </w:num>
  <w:num w:numId="8" w16cid:durableId="958147244">
    <w:abstractNumId w:val="17"/>
  </w:num>
  <w:num w:numId="9" w16cid:durableId="2057048233">
    <w:abstractNumId w:val="28"/>
  </w:num>
  <w:num w:numId="10" w16cid:durableId="1766219089">
    <w:abstractNumId w:val="10"/>
  </w:num>
  <w:num w:numId="11" w16cid:durableId="1861891753">
    <w:abstractNumId w:val="16"/>
  </w:num>
  <w:num w:numId="12" w16cid:durableId="1215701317">
    <w:abstractNumId w:val="21"/>
  </w:num>
  <w:num w:numId="13" w16cid:durableId="17383616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3683738">
    <w:abstractNumId w:val="19"/>
  </w:num>
  <w:num w:numId="15" w16cid:durableId="2091728264">
    <w:abstractNumId w:val="9"/>
  </w:num>
  <w:num w:numId="16" w16cid:durableId="445467144">
    <w:abstractNumId w:val="4"/>
  </w:num>
  <w:num w:numId="17" w16cid:durableId="1764951084">
    <w:abstractNumId w:val="13"/>
  </w:num>
  <w:num w:numId="18" w16cid:durableId="1461412699">
    <w:abstractNumId w:val="3"/>
  </w:num>
  <w:num w:numId="19" w16cid:durableId="2084646876">
    <w:abstractNumId w:val="20"/>
  </w:num>
  <w:num w:numId="20" w16cid:durableId="4745228">
    <w:abstractNumId w:val="0"/>
  </w:num>
  <w:num w:numId="21" w16cid:durableId="803233337">
    <w:abstractNumId w:val="33"/>
  </w:num>
  <w:num w:numId="22" w16cid:durableId="10123353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385280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236436">
    <w:abstractNumId w:val="8"/>
  </w:num>
  <w:num w:numId="25" w16cid:durableId="1311983171">
    <w:abstractNumId w:val="31"/>
  </w:num>
  <w:num w:numId="26" w16cid:durableId="838426236">
    <w:abstractNumId w:val="5"/>
  </w:num>
  <w:num w:numId="27" w16cid:durableId="822702681">
    <w:abstractNumId w:val="7"/>
  </w:num>
  <w:num w:numId="28" w16cid:durableId="2016035315">
    <w:abstractNumId w:val="1"/>
  </w:num>
  <w:num w:numId="29" w16cid:durableId="1550923215">
    <w:abstractNumId w:val="26"/>
  </w:num>
  <w:num w:numId="30" w16cid:durableId="591157893">
    <w:abstractNumId w:val="25"/>
  </w:num>
  <w:num w:numId="31" w16cid:durableId="740254487">
    <w:abstractNumId w:val="11"/>
  </w:num>
  <w:num w:numId="32" w16cid:durableId="933824998">
    <w:abstractNumId w:val="14"/>
  </w:num>
  <w:num w:numId="33" w16cid:durableId="1730028653">
    <w:abstractNumId w:val="2"/>
  </w:num>
  <w:num w:numId="34" w16cid:durableId="139005683">
    <w:abstractNumId w:val="15"/>
  </w:num>
  <w:num w:numId="35" w16cid:durableId="1432093114">
    <w:abstractNumId w:val="12"/>
  </w:num>
  <w:num w:numId="36" w16cid:durableId="15903823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it-IT" w:vendorID="64" w:dllVersion="0" w:nlCheck="1" w:checkStyle="0"/>
  <w:activeWritingStyle w:appName="MSWord" w:lang="de-DE" w:vendorID="64" w:dllVersion="0" w:nlCheck="1" w:checkStyle="0"/>
  <w:activeWritingStyle w:appName="MSWord" w:lang="fr-FR" w:vendorID="64" w:dllVersion="0" w:nlCheck="1" w:checkStyle="1"/>
  <w:activeWritingStyle w:appName="MSWord" w:lang="en-GB" w:vendorID="64" w:dllVersion="0" w:nlCheck="1" w:checkStyle="1"/>
  <w:activeWritingStyle w:appName="MSWord" w:lang="en-US" w:vendorID="64" w:dllVersion="0" w:nlCheck="1" w:checkStyle="1"/>
  <w:activeWritingStyle w:appName="MSWord" w:lang="de-DE" w:vendorID="64" w:dllVersion="6" w:nlCheck="1" w:checkStyle="1"/>
  <w:activeWritingStyle w:appName="MSWord" w:lang="it-IT" w:vendorID="64" w:dllVersion="6" w:nlCheck="1" w:checkStyle="0"/>
  <w:activeWritingStyle w:appName="MSWord" w:lang="en-GB"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F3"/>
    <w:rsid w:val="0000091A"/>
    <w:rsid w:val="00003134"/>
    <w:rsid w:val="00004DAE"/>
    <w:rsid w:val="0000618F"/>
    <w:rsid w:val="000105F2"/>
    <w:rsid w:val="000153F3"/>
    <w:rsid w:val="0002261B"/>
    <w:rsid w:val="00026CB9"/>
    <w:rsid w:val="00027D71"/>
    <w:rsid w:val="00030498"/>
    <w:rsid w:val="00035A11"/>
    <w:rsid w:val="000408F5"/>
    <w:rsid w:val="0004237C"/>
    <w:rsid w:val="00042BFA"/>
    <w:rsid w:val="0004427B"/>
    <w:rsid w:val="0004522D"/>
    <w:rsid w:val="00053A33"/>
    <w:rsid w:val="000552BA"/>
    <w:rsid w:val="00055816"/>
    <w:rsid w:val="000561A6"/>
    <w:rsid w:val="0005741F"/>
    <w:rsid w:val="00062180"/>
    <w:rsid w:val="0006297D"/>
    <w:rsid w:val="00064435"/>
    <w:rsid w:val="000660B2"/>
    <w:rsid w:val="0007155F"/>
    <w:rsid w:val="00075EC9"/>
    <w:rsid w:val="00076681"/>
    <w:rsid w:val="000772EA"/>
    <w:rsid w:val="00081559"/>
    <w:rsid w:val="00082647"/>
    <w:rsid w:val="000829B1"/>
    <w:rsid w:val="00086144"/>
    <w:rsid w:val="00086B7B"/>
    <w:rsid w:val="000928DC"/>
    <w:rsid w:val="000A263F"/>
    <w:rsid w:val="000B02E8"/>
    <w:rsid w:val="000B160F"/>
    <w:rsid w:val="000B20CB"/>
    <w:rsid w:val="000B4E42"/>
    <w:rsid w:val="000B793D"/>
    <w:rsid w:val="000C7B78"/>
    <w:rsid w:val="000D2BC6"/>
    <w:rsid w:val="000D31EF"/>
    <w:rsid w:val="000D3BE7"/>
    <w:rsid w:val="000D4730"/>
    <w:rsid w:val="000E6121"/>
    <w:rsid w:val="000E692F"/>
    <w:rsid w:val="000F1B65"/>
    <w:rsid w:val="000F275E"/>
    <w:rsid w:val="000F35AF"/>
    <w:rsid w:val="000F7231"/>
    <w:rsid w:val="00101158"/>
    <w:rsid w:val="00104815"/>
    <w:rsid w:val="00105053"/>
    <w:rsid w:val="00111D58"/>
    <w:rsid w:val="00113C1E"/>
    <w:rsid w:val="00114C5C"/>
    <w:rsid w:val="00115F10"/>
    <w:rsid w:val="00117FF6"/>
    <w:rsid w:val="001204DD"/>
    <w:rsid w:val="00120BE6"/>
    <w:rsid w:val="001230DD"/>
    <w:rsid w:val="00125DC0"/>
    <w:rsid w:val="0012696F"/>
    <w:rsid w:val="00126E0D"/>
    <w:rsid w:val="0013789F"/>
    <w:rsid w:val="00140F88"/>
    <w:rsid w:val="00142583"/>
    <w:rsid w:val="00144428"/>
    <w:rsid w:val="0014687C"/>
    <w:rsid w:val="00155846"/>
    <w:rsid w:val="00155F80"/>
    <w:rsid w:val="00156E25"/>
    <w:rsid w:val="001707B6"/>
    <w:rsid w:val="001777DF"/>
    <w:rsid w:val="0018118A"/>
    <w:rsid w:val="001815CC"/>
    <w:rsid w:val="00184CCD"/>
    <w:rsid w:val="00185285"/>
    <w:rsid w:val="00194FBC"/>
    <w:rsid w:val="0019654E"/>
    <w:rsid w:val="0019691E"/>
    <w:rsid w:val="001A1CDF"/>
    <w:rsid w:val="001A2939"/>
    <w:rsid w:val="001A2E04"/>
    <w:rsid w:val="001B0F64"/>
    <w:rsid w:val="001B24BB"/>
    <w:rsid w:val="001B48B8"/>
    <w:rsid w:val="001C0875"/>
    <w:rsid w:val="001C3331"/>
    <w:rsid w:val="001C7BD9"/>
    <w:rsid w:val="001D0462"/>
    <w:rsid w:val="001D1DBF"/>
    <w:rsid w:val="001D2EC9"/>
    <w:rsid w:val="001D2FFA"/>
    <w:rsid w:val="001D7920"/>
    <w:rsid w:val="001D7A40"/>
    <w:rsid w:val="001E1477"/>
    <w:rsid w:val="001E4459"/>
    <w:rsid w:val="001E7482"/>
    <w:rsid w:val="001F398A"/>
    <w:rsid w:val="001F50CA"/>
    <w:rsid w:val="0020425C"/>
    <w:rsid w:val="00204CFC"/>
    <w:rsid w:val="0020562F"/>
    <w:rsid w:val="0020588F"/>
    <w:rsid w:val="00221F2B"/>
    <w:rsid w:val="00222947"/>
    <w:rsid w:val="002255FB"/>
    <w:rsid w:val="00230028"/>
    <w:rsid w:val="00243D87"/>
    <w:rsid w:val="0024480E"/>
    <w:rsid w:val="00244C07"/>
    <w:rsid w:val="00246FEE"/>
    <w:rsid w:val="0024737F"/>
    <w:rsid w:val="0025480E"/>
    <w:rsid w:val="00264219"/>
    <w:rsid w:val="00265D9A"/>
    <w:rsid w:val="00270256"/>
    <w:rsid w:val="0027144B"/>
    <w:rsid w:val="002726E2"/>
    <w:rsid w:val="0027615B"/>
    <w:rsid w:val="0027641A"/>
    <w:rsid w:val="00281040"/>
    <w:rsid w:val="00292BEA"/>
    <w:rsid w:val="00296408"/>
    <w:rsid w:val="002A3D4F"/>
    <w:rsid w:val="002A3FE3"/>
    <w:rsid w:val="002A49E5"/>
    <w:rsid w:val="002B3286"/>
    <w:rsid w:val="002B6A64"/>
    <w:rsid w:val="002C1D71"/>
    <w:rsid w:val="002C2798"/>
    <w:rsid w:val="002C296E"/>
    <w:rsid w:val="002C41FB"/>
    <w:rsid w:val="002C665A"/>
    <w:rsid w:val="002D1671"/>
    <w:rsid w:val="002D2D96"/>
    <w:rsid w:val="002D34A6"/>
    <w:rsid w:val="002D5872"/>
    <w:rsid w:val="002D7C08"/>
    <w:rsid w:val="002E5C93"/>
    <w:rsid w:val="002E726E"/>
    <w:rsid w:val="002F0E75"/>
    <w:rsid w:val="002F7618"/>
    <w:rsid w:val="00300109"/>
    <w:rsid w:val="00301341"/>
    <w:rsid w:val="00303F9D"/>
    <w:rsid w:val="00305323"/>
    <w:rsid w:val="0030587F"/>
    <w:rsid w:val="00307D00"/>
    <w:rsid w:val="00312CD1"/>
    <w:rsid w:val="003130C2"/>
    <w:rsid w:val="00322C76"/>
    <w:rsid w:val="00332478"/>
    <w:rsid w:val="00342AA8"/>
    <w:rsid w:val="00343A6C"/>
    <w:rsid w:val="00346E1A"/>
    <w:rsid w:val="0036244A"/>
    <w:rsid w:val="00362772"/>
    <w:rsid w:val="00365328"/>
    <w:rsid w:val="003662D6"/>
    <w:rsid w:val="003665FC"/>
    <w:rsid w:val="00376CD8"/>
    <w:rsid w:val="00377203"/>
    <w:rsid w:val="0038078C"/>
    <w:rsid w:val="00382206"/>
    <w:rsid w:val="00382779"/>
    <w:rsid w:val="0038279B"/>
    <w:rsid w:val="003833AD"/>
    <w:rsid w:val="0038514D"/>
    <w:rsid w:val="0038728A"/>
    <w:rsid w:val="00394946"/>
    <w:rsid w:val="00395A94"/>
    <w:rsid w:val="003A16E0"/>
    <w:rsid w:val="003A5A67"/>
    <w:rsid w:val="003B593A"/>
    <w:rsid w:val="003B64DD"/>
    <w:rsid w:val="003B7EB5"/>
    <w:rsid w:val="003C1ACE"/>
    <w:rsid w:val="003C1C18"/>
    <w:rsid w:val="003C31CD"/>
    <w:rsid w:val="003C6CB3"/>
    <w:rsid w:val="003C7750"/>
    <w:rsid w:val="003D2CD9"/>
    <w:rsid w:val="003D56EE"/>
    <w:rsid w:val="003E3B27"/>
    <w:rsid w:val="003E4567"/>
    <w:rsid w:val="003F0AFE"/>
    <w:rsid w:val="003F1864"/>
    <w:rsid w:val="003F1D17"/>
    <w:rsid w:val="003F1D8C"/>
    <w:rsid w:val="003F5A4D"/>
    <w:rsid w:val="00401BFC"/>
    <w:rsid w:val="00402089"/>
    <w:rsid w:val="00405922"/>
    <w:rsid w:val="00407B81"/>
    <w:rsid w:val="004103D4"/>
    <w:rsid w:val="004123FB"/>
    <w:rsid w:val="00414FC9"/>
    <w:rsid w:val="00415985"/>
    <w:rsid w:val="00420146"/>
    <w:rsid w:val="004217E2"/>
    <w:rsid w:val="00423AFC"/>
    <w:rsid w:val="00424468"/>
    <w:rsid w:val="00424F7E"/>
    <w:rsid w:val="00427128"/>
    <w:rsid w:val="00427847"/>
    <w:rsid w:val="00430729"/>
    <w:rsid w:val="0043301B"/>
    <w:rsid w:val="00435DDD"/>
    <w:rsid w:val="0043773D"/>
    <w:rsid w:val="00441B99"/>
    <w:rsid w:val="00442F4C"/>
    <w:rsid w:val="00444708"/>
    <w:rsid w:val="004466F0"/>
    <w:rsid w:val="00446C02"/>
    <w:rsid w:val="0044747A"/>
    <w:rsid w:val="004523ED"/>
    <w:rsid w:val="00452960"/>
    <w:rsid w:val="004547AE"/>
    <w:rsid w:val="004554F3"/>
    <w:rsid w:val="00457161"/>
    <w:rsid w:val="00472590"/>
    <w:rsid w:val="004744B3"/>
    <w:rsid w:val="00475E9E"/>
    <w:rsid w:val="00484235"/>
    <w:rsid w:val="00487970"/>
    <w:rsid w:val="004960D1"/>
    <w:rsid w:val="0049705F"/>
    <w:rsid w:val="004A1483"/>
    <w:rsid w:val="004A2547"/>
    <w:rsid w:val="004B0408"/>
    <w:rsid w:val="004B21D3"/>
    <w:rsid w:val="004B2928"/>
    <w:rsid w:val="004B2B39"/>
    <w:rsid w:val="004B2FDA"/>
    <w:rsid w:val="004B72BF"/>
    <w:rsid w:val="004B7707"/>
    <w:rsid w:val="004C06CD"/>
    <w:rsid w:val="004C2CAB"/>
    <w:rsid w:val="004C42FC"/>
    <w:rsid w:val="004C53E2"/>
    <w:rsid w:val="004C707E"/>
    <w:rsid w:val="004D0689"/>
    <w:rsid w:val="004D3C86"/>
    <w:rsid w:val="004D5AFE"/>
    <w:rsid w:val="004E2A2C"/>
    <w:rsid w:val="004E2AFF"/>
    <w:rsid w:val="004E68F5"/>
    <w:rsid w:val="004F17DF"/>
    <w:rsid w:val="004F254F"/>
    <w:rsid w:val="004F7DF7"/>
    <w:rsid w:val="00503769"/>
    <w:rsid w:val="00506694"/>
    <w:rsid w:val="00507277"/>
    <w:rsid w:val="00510413"/>
    <w:rsid w:val="00512A14"/>
    <w:rsid w:val="0051527E"/>
    <w:rsid w:val="00516C48"/>
    <w:rsid w:val="00521311"/>
    <w:rsid w:val="00521D93"/>
    <w:rsid w:val="00531A78"/>
    <w:rsid w:val="00534488"/>
    <w:rsid w:val="00535BB5"/>
    <w:rsid w:val="00535C5F"/>
    <w:rsid w:val="005365C0"/>
    <w:rsid w:val="0054073B"/>
    <w:rsid w:val="005424D9"/>
    <w:rsid w:val="005426D7"/>
    <w:rsid w:val="00543917"/>
    <w:rsid w:val="0054458F"/>
    <w:rsid w:val="00545729"/>
    <w:rsid w:val="005463E1"/>
    <w:rsid w:val="00553BBA"/>
    <w:rsid w:val="00573EF2"/>
    <w:rsid w:val="005857E2"/>
    <w:rsid w:val="00586215"/>
    <w:rsid w:val="0059127F"/>
    <w:rsid w:val="00593495"/>
    <w:rsid w:val="00596406"/>
    <w:rsid w:val="005A13F4"/>
    <w:rsid w:val="005A3889"/>
    <w:rsid w:val="005A4715"/>
    <w:rsid w:val="005A4E0C"/>
    <w:rsid w:val="005B24DE"/>
    <w:rsid w:val="005C5386"/>
    <w:rsid w:val="005C53DB"/>
    <w:rsid w:val="005C68B9"/>
    <w:rsid w:val="005D1CAD"/>
    <w:rsid w:val="005D23EB"/>
    <w:rsid w:val="005D446A"/>
    <w:rsid w:val="005D60D6"/>
    <w:rsid w:val="005D6F3C"/>
    <w:rsid w:val="005E0F24"/>
    <w:rsid w:val="005E1432"/>
    <w:rsid w:val="005E704F"/>
    <w:rsid w:val="005F2BA8"/>
    <w:rsid w:val="005F325F"/>
    <w:rsid w:val="005F66C8"/>
    <w:rsid w:val="00600088"/>
    <w:rsid w:val="006024DD"/>
    <w:rsid w:val="006027F1"/>
    <w:rsid w:val="0060333B"/>
    <w:rsid w:val="00605C60"/>
    <w:rsid w:val="0060720C"/>
    <w:rsid w:val="00607280"/>
    <w:rsid w:val="00610084"/>
    <w:rsid w:val="00611AF0"/>
    <w:rsid w:val="00616269"/>
    <w:rsid w:val="00624354"/>
    <w:rsid w:val="00644706"/>
    <w:rsid w:val="006463EB"/>
    <w:rsid w:val="00650428"/>
    <w:rsid w:val="0065198C"/>
    <w:rsid w:val="006524FB"/>
    <w:rsid w:val="00653594"/>
    <w:rsid w:val="006536A8"/>
    <w:rsid w:val="006546DC"/>
    <w:rsid w:val="00655711"/>
    <w:rsid w:val="006578D5"/>
    <w:rsid w:val="006612CB"/>
    <w:rsid w:val="00664567"/>
    <w:rsid w:val="0066513E"/>
    <w:rsid w:val="00667974"/>
    <w:rsid w:val="00667CA4"/>
    <w:rsid w:val="006711A8"/>
    <w:rsid w:val="006759F4"/>
    <w:rsid w:val="006802D1"/>
    <w:rsid w:val="00680C16"/>
    <w:rsid w:val="00680C47"/>
    <w:rsid w:val="00683AB3"/>
    <w:rsid w:val="00687B3B"/>
    <w:rsid w:val="00696A51"/>
    <w:rsid w:val="00696BAD"/>
    <w:rsid w:val="006A0EA4"/>
    <w:rsid w:val="006A3D72"/>
    <w:rsid w:val="006A6742"/>
    <w:rsid w:val="006B1846"/>
    <w:rsid w:val="006B38D4"/>
    <w:rsid w:val="006C07A4"/>
    <w:rsid w:val="006C3113"/>
    <w:rsid w:val="006C52F9"/>
    <w:rsid w:val="006D0EAB"/>
    <w:rsid w:val="006D3599"/>
    <w:rsid w:val="006D50EC"/>
    <w:rsid w:val="006E1A07"/>
    <w:rsid w:val="006E215E"/>
    <w:rsid w:val="006E3277"/>
    <w:rsid w:val="006E6E62"/>
    <w:rsid w:val="006F4422"/>
    <w:rsid w:val="006F54B7"/>
    <w:rsid w:val="006F6063"/>
    <w:rsid w:val="006F6475"/>
    <w:rsid w:val="00701A4F"/>
    <w:rsid w:val="00704BFF"/>
    <w:rsid w:val="00714003"/>
    <w:rsid w:val="00714665"/>
    <w:rsid w:val="0071765F"/>
    <w:rsid w:val="007204FC"/>
    <w:rsid w:val="0072059C"/>
    <w:rsid w:val="00721CE2"/>
    <w:rsid w:val="00721E06"/>
    <w:rsid w:val="007265A0"/>
    <w:rsid w:val="007277C7"/>
    <w:rsid w:val="00733746"/>
    <w:rsid w:val="00734986"/>
    <w:rsid w:val="00734C59"/>
    <w:rsid w:val="00736C9E"/>
    <w:rsid w:val="00737581"/>
    <w:rsid w:val="007409BD"/>
    <w:rsid w:val="0074108D"/>
    <w:rsid w:val="007415BE"/>
    <w:rsid w:val="007467C2"/>
    <w:rsid w:val="00752D16"/>
    <w:rsid w:val="00753912"/>
    <w:rsid w:val="0075598A"/>
    <w:rsid w:val="007565E1"/>
    <w:rsid w:val="00756744"/>
    <w:rsid w:val="00761496"/>
    <w:rsid w:val="0076275C"/>
    <w:rsid w:val="00764290"/>
    <w:rsid w:val="00767FF9"/>
    <w:rsid w:val="00770449"/>
    <w:rsid w:val="00773ACA"/>
    <w:rsid w:val="00774797"/>
    <w:rsid w:val="00775B7C"/>
    <w:rsid w:val="00776D1A"/>
    <w:rsid w:val="00784E7F"/>
    <w:rsid w:val="00785327"/>
    <w:rsid w:val="00786D86"/>
    <w:rsid w:val="0079399F"/>
    <w:rsid w:val="00795B64"/>
    <w:rsid w:val="00797106"/>
    <w:rsid w:val="007A105F"/>
    <w:rsid w:val="007A22B6"/>
    <w:rsid w:val="007A3505"/>
    <w:rsid w:val="007A4395"/>
    <w:rsid w:val="007A4771"/>
    <w:rsid w:val="007A529F"/>
    <w:rsid w:val="007B179E"/>
    <w:rsid w:val="007B2716"/>
    <w:rsid w:val="007C1B67"/>
    <w:rsid w:val="007C49BF"/>
    <w:rsid w:val="007C5D4F"/>
    <w:rsid w:val="007C72FE"/>
    <w:rsid w:val="007D67AC"/>
    <w:rsid w:val="007E1801"/>
    <w:rsid w:val="007E2E83"/>
    <w:rsid w:val="007E4599"/>
    <w:rsid w:val="007F1534"/>
    <w:rsid w:val="007F4B39"/>
    <w:rsid w:val="007F5640"/>
    <w:rsid w:val="007F6615"/>
    <w:rsid w:val="007F765E"/>
    <w:rsid w:val="008026B8"/>
    <w:rsid w:val="00811130"/>
    <w:rsid w:val="00811BDF"/>
    <w:rsid w:val="00814696"/>
    <w:rsid w:val="00821441"/>
    <w:rsid w:val="00821851"/>
    <w:rsid w:val="008234D7"/>
    <w:rsid w:val="008264F3"/>
    <w:rsid w:val="00830ECA"/>
    <w:rsid w:val="008347B5"/>
    <w:rsid w:val="00835675"/>
    <w:rsid w:val="00836373"/>
    <w:rsid w:val="0084783C"/>
    <w:rsid w:val="0085476F"/>
    <w:rsid w:val="00860E10"/>
    <w:rsid w:val="0086617B"/>
    <w:rsid w:val="00874726"/>
    <w:rsid w:val="008776C5"/>
    <w:rsid w:val="008815E6"/>
    <w:rsid w:val="00884246"/>
    <w:rsid w:val="00884F4D"/>
    <w:rsid w:val="008853ED"/>
    <w:rsid w:val="008864C7"/>
    <w:rsid w:val="00886C3A"/>
    <w:rsid w:val="00895159"/>
    <w:rsid w:val="008961EA"/>
    <w:rsid w:val="008974AB"/>
    <w:rsid w:val="008A17E5"/>
    <w:rsid w:val="008B0327"/>
    <w:rsid w:val="008B1CEF"/>
    <w:rsid w:val="008B7F57"/>
    <w:rsid w:val="008C0B46"/>
    <w:rsid w:val="008C6AD3"/>
    <w:rsid w:val="008C7075"/>
    <w:rsid w:val="008D4239"/>
    <w:rsid w:val="008D7A6C"/>
    <w:rsid w:val="008E5CA6"/>
    <w:rsid w:val="008F2FBD"/>
    <w:rsid w:val="009013B1"/>
    <w:rsid w:val="00910809"/>
    <w:rsid w:val="00912CA3"/>
    <w:rsid w:val="00913F24"/>
    <w:rsid w:val="0091462A"/>
    <w:rsid w:val="00922268"/>
    <w:rsid w:val="00923927"/>
    <w:rsid w:val="00926A53"/>
    <w:rsid w:val="00934054"/>
    <w:rsid w:val="00937D22"/>
    <w:rsid w:val="00943516"/>
    <w:rsid w:val="00945DF1"/>
    <w:rsid w:val="00952502"/>
    <w:rsid w:val="00952A2D"/>
    <w:rsid w:val="00954233"/>
    <w:rsid w:val="00956126"/>
    <w:rsid w:val="0095647B"/>
    <w:rsid w:val="0095657E"/>
    <w:rsid w:val="009579E0"/>
    <w:rsid w:val="00962075"/>
    <w:rsid w:val="0096371E"/>
    <w:rsid w:val="009644EC"/>
    <w:rsid w:val="009668AE"/>
    <w:rsid w:val="00966E0D"/>
    <w:rsid w:val="009739C7"/>
    <w:rsid w:val="0097455A"/>
    <w:rsid w:val="00974937"/>
    <w:rsid w:val="0097545A"/>
    <w:rsid w:val="0097596E"/>
    <w:rsid w:val="00977F4B"/>
    <w:rsid w:val="00981857"/>
    <w:rsid w:val="00984258"/>
    <w:rsid w:val="00991361"/>
    <w:rsid w:val="009915F4"/>
    <w:rsid w:val="0099281D"/>
    <w:rsid w:val="00993C1F"/>
    <w:rsid w:val="00996D38"/>
    <w:rsid w:val="009A090D"/>
    <w:rsid w:val="009A1B54"/>
    <w:rsid w:val="009A2D87"/>
    <w:rsid w:val="009A3001"/>
    <w:rsid w:val="009A33F7"/>
    <w:rsid w:val="009A40D7"/>
    <w:rsid w:val="009A5E70"/>
    <w:rsid w:val="009A680E"/>
    <w:rsid w:val="009A72C6"/>
    <w:rsid w:val="009B155E"/>
    <w:rsid w:val="009C5A91"/>
    <w:rsid w:val="009C6E0F"/>
    <w:rsid w:val="009D1FB8"/>
    <w:rsid w:val="009D54D7"/>
    <w:rsid w:val="009E039E"/>
    <w:rsid w:val="009E187D"/>
    <w:rsid w:val="009E4D6B"/>
    <w:rsid w:val="009E6685"/>
    <w:rsid w:val="009F112F"/>
    <w:rsid w:val="009F225A"/>
    <w:rsid w:val="009F4DD7"/>
    <w:rsid w:val="00A103E9"/>
    <w:rsid w:val="00A11DAA"/>
    <w:rsid w:val="00A12CA5"/>
    <w:rsid w:val="00A1305E"/>
    <w:rsid w:val="00A15195"/>
    <w:rsid w:val="00A1735A"/>
    <w:rsid w:val="00A17806"/>
    <w:rsid w:val="00A21B1E"/>
    <w:rsid w:val="00A33698"/>
    <w:rsid w:val="00A34ECE"/>
    <w:rsid w:val="00A44BFF"/>
    <w:rsid w:val="00A46165"/>
    <w:rsid w:val="00A52CB9"/>
    <w:rsid w:val="00A567D1"/>
    <w:rsid w:val="00A577BA"/>
    <w:rsid w:val="00A618B8"/>
    <w:rsid w:val="00A6212D"/>
    <w:rsid w:val="00A65EA0"/>
    <w:rsid w:val="00A73847"/>
    <w:rsid w:val="00A74846"/>
    <w:rsid w:val="00A85836"/>
    <w:rsid w:val="00A8709E"/>
    <w:rsid w:val="00A97AB1"/>
    <w:rsid w:val="00AA0800"/>
    <w:rsid w:val="00AA1DAC"/>
    <w:rsid w:val="00AA384A"/>
    <w:rsid w:val="00AA4B96"/>
    <w:rsid w:val="00AA7881"/>
    <w:rsid w:val="00AA7950"/>
    <w:rsid w:val="00AA7BB2"/>
    <w:rsid w:val="00AB3176"/>
    <w:rsid w:val="00AB340F"/>
    <w:rsid w:val="00AB5766"/>
    <w:rsid w:val="00AC0110"/>
    <w:rsid w:val="00AC251B"/>
    <w:rsid w:val="00AC2858"/>
    <w:rsid w:val="00AC35B2"/>
    <w:rsid w:val="00AC459C"/>
    <w:rsid w:val="00AC49FA"/>
    <w:rsid w:val="00AC5427"/>
    <w:rsid w:val="00AC6A42"/>
    <w:rsid w:val="00AC71F4"/>
    <w:rsid w:val="00AD23A1"/>
    <w:rsid w:val="00AD2AE3"/>
    <w:rsid w:val="00AD365D"/>
    <w:rsid w:val="00AD406B"/>
    <w:rsid w:val="00AD7642"/>
    <w:rsid w:val="00AD7D40"/>
    <w:rsid w:val="00AE0402"/>
    <w:rsid w:val="00AE2AB6"/>
    <w:rsid w:val="00AF1AFA"/>
    <w:rsid w:val="00AF1C82"/>
    <w:rsid w:val="00AF1FCB"/>
    <w:rsid w:val="00AF3BB1"/>
    <w:rsid w:val="00AF5DFB"/>
    <w:rsid w:val="00B05642"/>
    <w:rsid w:val="00B06972"/>
    <w:rsid w:val="00B10208"/>
    <w:rsid w:val="00B12342"/>
    <w:rsid w:val="00B178FD"/>
    <w:rsid w:val="00B238BB"/>
    <w:rsid w:val="00B24B29"/>
    <w:rsid w:val="00B26C58"/>
    <w:rsid w:val="00B30183"/>
    <w:rsid w:val="00B3042B"/>
    <w:rsid w:val="00B334B9"/>
    <w:rsid w:val="00B33F11"/>
    <w:rsid w:val="00B42AC3"/>
    <w:rsid w:val="00B4373F"/>
    <w:rsid w:val="00B471C4"/>
    <w:rsid w:val="00B55520"/>
    <w:rsid w:val="00B57A6A"/>
    <w:rsid w:val="00B6004F"/>
    <w:rsid w:val="00B609A7"/>
    <w:rsid w:val="00B60FA5"/>
    <w:rsid w:val="00B6393D"/>
    <w:rsid w:val="00B64279"/>
    <w:rsid w:val="00B66626"/>
    <w:rsid w:val="00B725FC"/>
    <w:rsid w:val="00B72CB1"/>
    <w:rsid w:val="00B731B7"/>
    <w:rsid w:val="00B80C24"/>
    <w:rsid w:val="00B80F78"/>
    <w:rsid w:val="00B8371A"/>
    <w:rsid w:val="00B8712D"/>
    <w:rsid w:val="00B918A3"/>
    <w:rsid w:val="00B94443"/>
    <w:rsid w:val="00BA75D1"/>
    <w:rsid w:val="00BB7C0E"/>
    <w:rsid w:val="00BC044C"/>
    <w:rsid w:val="00BC284F"/>
    <w:rsid w:val="00BC3771"/>
    <w:rsid w:val="00BC5009"/>
    <w:rsid w:val="00BC6269"/>
    <w:rsid w:val="00BC6E88"/>
    <w:rsid w:val="00BC742B"/>
    <w:rsid w:val="00BD14D0"/>
    <w:rsid w:val="00BE260A"/>
    <w:rsid w:val="00BE5698"/>
    <w:rsid w:val="00BF0020"/>
    <w:rsid w:val="00BF1358"/>
    <w:rsid w:val="00BF1D6C"/>
    <w:rsid w:val="00BF3432"/>
    <w:rsid w:val="00BF5A81"/>
    <w:rsid w:val="00C068AA"/>
    <w:rsid w:val="00C11118"/>
    <w:rsid w:val="00C12736"/>
    <w:rsid w:val="00C173E1"/>
    <w:rsid w:val="00C178C2"/>
    <w:rsid w:val="00C26284"/>
    <w:rsid w:val="00C34C6B"/>
    <w:rsid w:val="00C35DA6"/>
    <w:rsid w:val="00C35F15"/>
    <w:rsid w:val="00C370CA"/>
    <w:rsid w:val="00C4327B"/>
    <w:rsid w:val="00C4653D"/>
    <w:rsid w:val="00C500E8"/>
    <w:rsid w:val="00C5116F"/>
    <w:rsid w:val="00C545BA"/>
    <w:rsid w:val="00C54D85"/>
    <w:rsid w:val="00C57B20"/>
    <w:rsid w:val="00C60C94"/>
    <w:rsid w:val="00C6378D"/>
    <w:rsid w:val="00C63CA1"/>
    <w:rsid w:val="00C6419F"/>
    <w:rsid w:val="00C6564C"/>
    <w:rsid w:val="00C70602"/>
    <w:rsid w:val="00C7198B"/>
    <w:rsid w:val="00C71EF5"/>
    <w:rsid w:val="00C72C5A"/>
    <w:rsid w:val="00C73135"/>
    <w:rsid w:val="00C76CC0"/>
    <w:rsid w:val="00C76F1F"/>
    <w:rsid w:val="00C83ECA"/>
    <w:rsid w:val="00C85FBD"/>
    <w:rsid w:val="00C92636"/>
    <w:rsid w:val="00CA1376"/>
    <w:rsid w:val="00CA2745"/>
    <w:rsid w:val="00CA2C4E"/>
    <w:rsid w:val="00CA50A5"/>
    <w:rsid w:val="00CA6605"/>
    <w:rsid w:val="00CB096D"/>
    <w:rsid w:val="00CB2DEB"/>
    <w:rsid w:val="00CB6988"/>
    <w:rsid w:val="00CB6A17"/>
    <w:rsid w:val="00CB770E"/>
    <w:rsid w:val="00CC3D90"/>
    <w:rsid w:val="00CC4400"/>
    <w:rsid w:val="00CC46F0"/>
    <w:rsid w:val="00CC4782"/>
    <w:rsid w:val="00CC55E8"/>
    <w:rsid w:val="00CC6A15"/>
    <w:rsid w:val="00CC716B"/>
    <w:rsid w:val="00CC7C41"/>
    <w:rsid w:val="00CD285C"/>
    <w:rsid w:val="00CD30F8"/>
    <w:rsid w:val="00CE1A06"/>
    <w:rsid w:val="00CE6AFC"/>
    <w:rsid w:val="00CE6D49"/>
    <w:rsid w:val="00CF29C5"/>
    <w:rsid w:val="00CF3357"/>
    <w:rsid w:val="00CF6136"/>
    <w:rsid w:val="00D00507"/>
    <w:rsid w:val="00D02DA7"/>
    <w:rsid w:val="00D03350"/>
    <w:rsid w:val="00D068F5"/>
    <w:rsid w:val="00D10A77"/>
    <w:rsid w:val="00D11CC8"/>
    <w:rsid w:val="00D16F95"/>
    <w:rsid w:val="00D21A14"/>
    <w:rsid w:val="00D24D7A"/>
    <w:rsid w:val="00D2593E"/>
    <w:rsid w:val="00D35B7A"/>
    <w:rsid w:val="00D35DD2"/>
    <w:rsid w:val="00D35F29"/>
    <w:rsid w:val="00D36016"/>
    <w:rsid w:val="00D40947"/>
    <w:rsid w:val="00D42C7B"/>
    <w:rsid w:val="00D45F93"/>
    <w:rsid w:val="00D46547"/>
    <w:rsid w:val="00D469E3"/>
    <w:rsid w:val="00D47EDA"/>
    <w:rsid w:val="00D55743"/>
    <w:rsid w:val="00D55DA6"/>
    <w:rsid w:val="00D56586"/>
    <w:rsid w:val="00D645F7"/>
    <w:rsid w:val="00D65505"/>
    <w:rsid w:val="00D7282C"/>
    <w:rsid w:val="00D7364A"/>
    <w:rsid w:val="00D7364F"/>
    <w:rsid w:val="00D73F9D"/>
    <w:rsid w:val="00D74504"/>
    <w:rsid w:val="00D745CA"/>
    <w:rsid w:val="00D76310"/>
    <w:rsid w:val="00D765D2"/>
    <w:rsid w:val="00D803C5"/>
    <w:rsid w:val="00D82D20"/>
    <w:rsid w:val="00D8332F"/>
    <w:rsid w:val="00D85B73"/>
    <w:rsid w:val="00D8772D"/>
    <w:rsid w:val="00D90EBD"/>
    <w:rsid w:val="00D93547"/>
    <w:rsid w:val="00D93DF9"/>
    <w:rsid w:val="00DA0B73"/>
    <w:rsid w:val="00DB3293"/>
    <w:rsid w:val="00DB3765"/>
    <w:rsid w:val="00DB6D5B"/>
    <w:rsid w:val="00DC15BF"/>
    <w:rsid w:val="00DC2D20"/>
    <w:rsid w:val="00DC39E9"/>
    <w:rsid w:val="00DC3C30"/>
    <w:rsid w:val="00DC7018"/>
    <w:rsid w:val="00DD0BF5"/>
    <w:rsid w:val="00DD57A6"/>
    <w:rsid w:val="00DD5883"/>
    <w:rsid w:val="00DE576A"/>
    <w:rsid w:val="00DE73F4"/>
    <w:rsid w:val="00DF2122"/>
    <w:rsid w:val="00DF261C"/>
    <w:rsid w:val="00DF5CDE"/>
    <w:rsid w:val="00E1000E"/>
    <w:rsid w:val="00E101EE"/>
    <w:rsid w:val="00E10A6F"/>
    <w:rsid w:val="00E10C76"/>
    <w:rsid w:val="00E12FB8"/>
    <w:rsid w:val="00E14824"/>
    <w:rsid w:val="00E151BA"/>
    <w:rsid w:val="00E169F2"/>
    <w:rsid w:val="00E211BC"/>
    <w:rsid w:val="00E24333"/>
    <w:rsid w:val="00E25A62"/>
    <w:rsid w:val="00E310B6"/>
    <w:rsid w:val="00E323E1"/>
    <w:rsid w:val="00E32EB0"/>
    <w:rsid w:val="00E35127"/>
    <w:rsid w:val="00E367CA"/>
    <w:rsid w:val="00E4138B"/>
    <w:rsid w:val="00E50E70"/>
    <w:rsid w:val="00E5211E"/>
    <w:rsid w:val="00E53394"/>
    <w:rsid w:val="00E5506B"/>
    <w:rsid w:val="00E5566C"/>
    <w:rsid w:val="00E55F57"/>
    <w:rsid w:val="00E56C64"/>
    <w:rsid w:val="00E56CEE"/>
    <w:rsid w:val="00E6028A"/>
    <w:rsid w:val="00E6381D"/>
    <w:rsid w:val="00E719D4"/>
    <w:rsid w:val="00E7580B"/>
    <w:rsid w:val="00E75B08"/>
    <w:rsid w:val="00E853B9"/>
    <w:rsid w:val="00E86154"/>
    <w:rsid w:val="00E96614"/>
    <w:rsid w:val="00EA29AB"/>
    <w:rsid w:val="00EA49B3"/>
    <w:rsid w:val="00EA5031"/>
    <w:rsid w:val="00EB0007"/>
    <w:rsid w:val="00EB019E"/>
    <w:rsid w:val="00EB06D5"/>
    <w:rsid w:val="00EB2D38"/>
    <w:rsid w:val="00EB729C"/>
    <w:rsid w:val="00EC7F81"/>
    <w:rsid w:val="00ED1D00"/>
    <w:rsid w:val="00ED3CCF"/>
    <w:rsid w:val="00ED48BE"/>
    <w:rsid w:val="00ED6BD4"/>
    <w:rsid w:val="00EE080E"/>
    <w:rsid w:val="00EE26F3"/>
    <w:rsid w:val="00EE2BCA"/>
    <w:rsid w:val="00EE3B21"/>
    <w:rsid w:val="00EE53A3"/>
    <w:rsid w:val="00F032F6"/>
    <w:rsid w:val="00F07AF5"/>
    <w:rsid w:val="00F07E6B"/>
    <w:rsid w:val="00F15A45"/>
    <w:rsid w:val="00F15B99"/>
    <w:rsid w:val="00F16AA0"/>
    <w:rsid w:val="00F17E12"/>
    <w:rsid w:val="00F22FA6"/>
    <w:rsid w:val="00F26086"/>
    <w:rsid w:val="00F30570"/>
    <w:rsid w:val="00F32AF8"/>
    <w:rsid w:val="00F37939"/>
    <w:rsid w:val="00F40078"/>
    <w:rsid w:val="00F43B1A"/>
    <w:rsid w:val="00F4458C"/>
    <w:rsid w:val="00F44AF4"/>
    <w:rsid w:val="00F45DB7"/>
    <w:rsid w:val="00F46564"/>
    <w:rsid w:val="00F46808"/>
    <w:rsid w:val="00F47201"/>
    <w:rsid w:val="00F51269"/>
    <w:rsid w:val="00F54F12"/>
    <w:rsid w:val="00F56691"/>
    <w:rsid w:val="00F57123"/>
    <w:rsid w:val="00F62847"/>
    <w:rsid w:val="00F653A1"/>
    <w:rsid w:val="00F701DF"/>
    <w:rsid w:val="00F70FEE"/>
    <w:rsid w:val="00F8404C"/>
    <w:rsid w:val="00F90C5F"/>
    <w:rsid w:val="00F92E33"/>
    <w:rsid w:val="00F944D1"/>
    <w:rsid w:val="00F963DE"/>
    <w:rsid w:val="00F97DE6"/>
    <w:rsid w:val="00FA1CCE"/>
    <w:rsid w:val="00FA2F91"/>
    <w:rsid w:val="00FB18BE"/>
    <w:rsid w:val="00FB7160"/>
    <w:rsid w:val="00FC19AC"/>
    <w:rsid w:val="00FC1A3F"/>
    <w:rsid w:val="00FC7065"/>
    <w:rsid w:val="00FD3A7D"/>
    <w:rsid w:val="00FD6B39"/>
    <w:rsid w:val="00FD7D71"/>
    <w:rsid w:val="00FE1503"/>
    <w:rsid w:val="00FE4D24"/>
    <w:rsid w:val="00FE4E0D"/>
    <w:rsid w:val="00FF36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0127C"/>
  <w15:docId w15:val="{F6685E10-DA13-4C61-B2D7-80CEBFCD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5922"/>
    <w:rPr>
      <w:rFonts w:ascii="Calibri" w:eastAsia="Calibri" w:hAnsi="Calibri"/>
      <w:sz w:val="22"/>
      <w:szCs w:val="22"/>
    </w:rPr>
  </w:style>
  <w:style w:type="paragraph" w:styleId="berschrift3">
    <w:name w:val="heading 3"/>
    <w:basedOn w:val="Standard"/>
    <w:next w:val="Standard"/>
    <w:link w:val="berschrift3Zchn"/>
    <w:semiHidden/>
    <w:unhideWhenUsed/>
    <w:qFormat/>
    <w:rsid w:val="00026CB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link w:val="berschrift4Zchn"/>
    <w:uiPriority w:val="9"/>
    <w:qFormat/>
    <w:rsid w:val="00222947"/>
    <w:pPr>
      <w:spacing w:before="100" w:beforeAutospacing="1" w:after="100" w:afterAutospacing="1"/>
      <w:outlineLvl w:val="3"/>
    </w:pPr>
    <w:rPr>
      <w:rFonts w:ascii="Times New Roman" w:eastAsia="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024DD"/>
    <w:pPr>
      <w:tabs>
        <w:tab w:val="center" w:pos="4153"/>
        <w:tab w:val="right" w:pos="8306"/>
      </w:tabs>
    </w:pPr>
  </w:style>
  <w:style w:type="paragraph" w:styleId="Fuzeile">
    <w:name w:val="footer"/>
    <w:basedOn w:val="Standard"/>
    <w:rsid w:val="00BF1D6C"/>
    <w:pPr>
      <w:tabs>
        <w:tab w:val="center" w:pos="4153"/>
        <w:tab w:val="right" w:pos="8306"/>
      </w:tabs>
      <w:spacing w:line="190" w:lineRule="exact"/>
    </w:pPr>
    <w:rPr>
      <w:sz w:val="16"/>
    </w:rPr>
  </w:style>
  <w:style w:type="paragraph" w:customStyle="1" w:styleId="ColtNormal">
    <w:name w:val="Colt_Normal"/>
    <w:rsid w:val="00452960"/>
    <w:pPr>
      <w:spacing w:line="280" w:lineRule="exact"/>
    </w:pPr>
    <w:rPr>
      <w:rFonts w:ascii="Arial" w:hAnsi="Arial"/>
      <w:szCs w:val="24"/>
    </w:rPr>
  </w:style>
  <w:style w:type="paragraph" w:customStyle="1" w:styleId="ColtHeader">
    <w:name w:val="Colt_Header"/>
    <w:basedOn w:val="ColtNormal"/>
    <w:rsid w:val="00452960"/>
    <w:pPr>
      <w:spacing w:line="240" w:lineRule="exact"/>
    </w:pPr>
  </w:style>
  <w:style w:type="paragraph" w:customStyle="1" w:styleId="ColtPRDetail">
    <w:name w:val="Colt_PR Detail"/>
    <w:basedOn w:val="ColtNormal"/>
    <w:rsid w:val="00AA4B96"/>
    <w:pPr>
      <w:spacing w:after="280"/>
      <w:contextualSpacing/>
    </w:pPr>
    <w:rPr>
      <w:sz w:val="24"/>
    </w:rPr>
  </w:style>
  <w:style w:type="character" w:customStyle="1" w:styleId="ColtBold">
    <w:name w:val="Colt_Bold"/>
    <w:basedOn w:val="Absatz-Standardschriftart"/>
    <w:rsid w:val="00AA4B96"/>
    <w:rPr>
      <w:b/>
    </w:rPr>
  </w:style>
  <w:style w:type="paragraph" w:customStyle="1" w:styleId="ColtPREnds">
    <w:name w:val="Colt_PR Ends"/>
    <w:basedOn w:val="ColtNormal"/>
    <w:next w:val="ColtBodyText"/>
    <w:rsid w:val="00AA4B96"/>
    <w:pPr>
      <w:spacing w:after="280"/>
      <w:jc w:val="center"/>
    </w:pPr>
    <w:rPr>
      <w:b/>
      <w:sz w:val="24"/>
    </w:rPr>
  </w:style>
  <w:style w:type="paragraph" w:customStyle="1" w:styleId="ColtBodyText">
    <w:name w:val="Colt_Body Text"/>
    <w:basedOn w:val="ColtNormal"/>
    <w:rsid w:val="00003134"/>
    <w:pPr>
      <w:spacing w:after="280"/>
    </w:pPr>
  </w:style>
  <w:style w:type="paragraph" w:customStyle="1" w:styleId="ColtSignOff">
    <w:name w:val="Colt_Sign Off"/>
    <w:basedOn w:val="ColtNormal"/>
    <w:rsid w:val="00AC71F4"/>
    <w:pPr>
      <w:tabs>
        <w:tab w:val="left" w:pos="680"/>
      </w:tabs>
      <w:spacing w:line="300" w:lineRule="exact"/>
    </w:pPr>
  </w:style>
  <w:style w:type="paragraph" w:customStyle="1" w:styleId="ColtSubheading">
    <w:name w:val="Colt_Subheading"/>
    <w:basedOn w:val="ColtNormal"/>
    <w:next w:val="ColtBodyText"/>
    <w:rsid w:val="00AA4B96"/>
    <w:pPr>
      <w:spacing w:after="240" w:line="320" w:lineRule="exact"/>
    </w:pPr>
    <w:rPr>
      <w:b/>
      <w:sz w:val="28"/>
    </w:rPr>
  </w:style>
  <w:style w:type="paragraph" w:customStyle="1" w:styleId="ColtNumberlevelone">
    <w:name w:val="Colt_Number level one"/>
    <w:basedOn w:val="ColtNormal"/>
    <w:rsid w:val="007A4771"/>
    <w:pPr>
      <w:numPr>
        <w:numId w:val="1"/>
      </w:numPr>
      <w:tabs>
        <w:tab w:val="left" w:pos="567"/>
      </w:tabs>
      <w:spacing w:after="280"/>
      <w:ind w:left="357" w:hanging="357"/>
    </w:pPr>
  </w:style>
  <w:style w:type="paragraph" w:customStyle="1" w:styleId="ColtDetail">
    <w:name w:val="Colt_Detail"/>
    <w:basedOn w:val="ColtNormal"/>
    <w:rsid w:val="00F16AA0"/>
    <w:pPr>
      <w:spacing w:line="190" w:lineRule="exact"/>
    </w:pPr>
    <w:rPr>
      <w:sz w:val="16"/>
    </w:rPr>
  </w:style>
  <w:style w:type="paragraph" w:customStyle="1" w:styleId="ColtHeading">
    <w:name w:val="Colt_Heading"/>
    <w:basedOn w:val="ColtNormal"/>
    <w:next w:val="ColtSubheading"/>
    <w:rsid w:val="00AA4B96"/>
    <w:pPr>
      <w:spacing w:after="440" w:line="400" w:lineRule="exact"/>
      <w:contextualSpacing/>
    </w:pPr>
    <w:rPr>
      <w:sz w:val="32"/>
    </w:rPr>
  </w:style>
  <w:style w:type="paragraph" w:customStyle="1" w:styleId="ColtHeadingsmall">
    <w:name w:val="Colt_Heading small"/>
    <w:basedOn w:val="ColtNormal"/>
    <w:rsid w:val="00AA4B96"/>
    <w:rPr>
      <w:b/>
    </w:rPr>
  </w:style>
  <w:style w:type="paragraph" w:customStyle="1" w:styleId="ColtPRContacts">
    <w:name w:val="Colt_PR Contacts"/>
    <w:basedOn w:val="ColtBodyText"/>
    <w:uiPriority w:val="99"/>
    <w:rsid w:val="00003134"/>
    <w:pPr>
      <w:spacing w:after="0"/>
    </w:pPr>
  </w:style>
  <w:style w:type="character" w:styleId="Hyperlink">
    <w:name w:val="Hyperlink"/>
    <w:basedOn w:val="Absatz-Standardschriftart"/>
    <w:uiPriority w:val="99"/>
    <w:rsid w:val="00405922"/>
    <w:rPr>
      <w:color w:val="0000FF"/>
      <w:u w:val="single"/>
    </w:rPr>
  </w:style>
  <w:style w:type="character" w:customStyle="1" w:styleId="KommentartextZchn">
    <w:name w:val="Kommentartext Zchn"/>
    <w:basedOn w:val="Absatz-Standardschriftart"/>
    <w:link w:val="Kommentartext"/>
    <w:uiPriority w:val="99"/>
    <w:rsid w:val="00405922"/>
    <w:rPr>
      <w:rFonts w:ascii="Calibri" w:eastAsia="Calibri" w:hAnsi="Calibri"/>
      <w:sz w:val="22"/>
      <w:szCs w:val="22"/>
      <w:lang w:val="en-GB" w:eastAsia="en-GB" w:bidi="ar-SA"/>
    </w:rPr>
  </w:style>
  <w:style w:type="paragraph" w:styleId="Kommentartext">
    <w:name w:val="annotation text"/>
    <w:basedOn w:val="Standard"/>
    <w:link w:val="KommentartextZchn"/>
    <w:uiPriority w:val="99"/>
    <w:rsid w:val="00405922"/>
  </w:style>
  <w:style w:type="character" w:styleId="Kommentarzeichen">
    <w:name w:val="annotation reference"/>
    <w:basedOn w:val="Absatz-Standardschriftart"/>
    <w:rsid w:val="00405922"/>
  </w:style>
  <w:style w:type="paragraph" w:styleId="Sprechblasentext">
    <w:name w:val="Balloon Text"/>
    <w:basedOn w:val="Standard"/>
    <w:semiHidden/>
    <w:rsid w:val="00405922"/>
    <w:rPr>
      <w:rFonts w:ascii="Tahoma" w:hAnsi="Tahoma" w:cs="Tahoma"/>
      <w:sz w:val="16"/>
      <w:szCs w:val="16"/>
    </w:rPr>
  </w:style>
  <w:style w:type="table" w:styleId="Tabellenraster">
    <w:name w:val="Table Grid"/>
    <w:basedOn w:val="NormaleTabelle"/>
    <w:rsid w:val="00761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76681"/>
    <w:pPr>
      <w:ind w:left="720"/>
    </w:pPr>
    <w:rPr>
      <w:lang w:val="fr-FR" w:eastAsia="fr-FR"/>
    </w:rPr>
  </w:style>
  <w:style w:type="character" w:styleId="BesuchterLink">
    <w:name w:val="FollowedHyperlink"/>
    <w:basedOn w:val="Absatz-Standardschriftart"/>
    <w:rsid w:val="00076681"/>
    <w:rPr>
      <w:color w:val="800080"/>
      <w:u w:val="single"/>
    </w:rPr>
  </w:style>
  <w:style w:type="paragraph" w:styleId="NurText">
    <w:name w:val="Plain Text"/>
    <w:basedOn w:val="Standard"/>
    <w:link w:val="NurTextZchn"/>
    <w:uiPriority w:val="99"/>
    <w:unhideWhenUsed/>
    <w:rsid w:val="00D93DF9"/>
    <w:rPr>
      <w:rFonts w:ascii="Arial" w:hAnsi="Arial"/>
      <w:sz w:val="20"/>
      <w:szCs w:val="21"/>
      <w:lang w:val="fr-FR" w:eastAsia="en-US"/>
    </w:rPr>
  </w:style>
  <w:style w:type="character" w:customStyle="1" w:styleId="NurTextZchn">
    <w:name w:val="Nur Text Zchn"/>
    <w:basedOn w:val="Absatz-Standardschriftart"/>
    <w:link w:val="NurText"/>
    <w:uiPriority w:val="99"/>
    <w:rsid w:val="00D93DF9"/>
    <w:rPr>
      <w:rFonts w:ascii="Arial" w:eastAsia="Calibri" w:hAnsi="Arial" w:cs="Times New Roman"/>
      <w:szCs w:val="21"/>
      <w:lang w:eastAsia="en-US"/>
    </w:rPr>
  </w:style>
  <w:style w:type="paragraph" w:styleId="StandardWeb">
    <w:name w:val="Normal (Web)"/>
    <w:basedOn w:val="Standard"/>
    <w:uiPriority w:val="99"/>
    <w:rsid w:val="00243D87"/>
    <w:pPr>
      <w:spacing w:before="100" w:beforeAutospacing="1" w:after="100" w:afterAutospacing="1"/>
    </w:pPr>
    <w:rPr>
      <w:rFonts w:ascii="Times New Roman" w:eastAsia="Times New Roman" w:hAnsi="Times New Roman"/>
      <w:sz w:val="24"/>
      <w:szCs w:val="24"/>
      <w:lang w:val="en-US" w:eastAsia="en-US"/>
    </w:rPr>
  </w:style>
  <w:style w:type="paragraph" w:styleId="Kommentarthema">
    <w:name w:val="annotation subject"/>
    <w:basedOn w:val="Kommentartext"/>
    <w:next w:val="Kommentartext"/>
    <w:link w:val="KommentarthemaZchn"/>
    <w:rsid w:val="00243D87"/>
    <w:pPr>
      <w:suppressAutoHyphens/>
    </w:pPr>
    <w:rPr>
      <w:rFonts w:ascii="Arial" w:eastAsia="Times New Roman" w:hAnsi="Arial"/>
      <w:b/>
      <w:bCs/>
      <w:sz w:val="20"/>
      <w:szCs w:val="20"/>
      <w:lang w:eastAsia="ar-SA"/>
    </w:rPr>
  </w:style>
  <w:style w:type="character" w:customStyle="1" w:styleId="KommentarthemaZchn">
    <w:name w:val="Kommentarthema Zchn"/>
    <w:basedOn w:val="KommentartextZchn"/>
    <w:link w:val="Kommentarthema"/>
    <w:rsid w:val="00243D87"/>
    <w:rPr>
      <w:rFonts w:ascii="Arial" w:eastAsia="Calibri" w:hAnsi="Arial"/>
      <w:b/>
      <w:bCs/>
      <w:sz w:val="22"/>
      <w:szCs w:val="22"/>
      <w:lang w:val="en-GB" w:eastAsia="ar-SA" w:bidi="ar-SA"/>
    </w:rPr>
  </w:style>
  <w:style w:type="character" w:styleId="Fett">
    <w:name w:val="Strong"/>
    <w:basedOn w:val="Absatz-Standardschriftart"/>
    <w:uiPriority w:val="22"/>
    <w:qFormat/>
    <w:rsid w:val="00956126"/>
    <w:rPr>
      <w:b/>
      <w:bCs/>
    </w:rPr>
  </w:style>
  <w:style w:type="paragraph" w:customStyle="1" w:styleId="Default">
    <w:name w:val="Default"/>
    <w:rsid w:val="00E211BC"/>
    <w:pPr>
      <w:autoSpaceDE w:val="0"/>
      <w:autoSpaceDN w:val="0"/>
      <w:adjustRightInd w:val="0"/>
    </w:pPr>
    <w:rPr>
      <w:rFonts w:ascii="Arial" w:hAnsi="Arial" w:cs="Arial"/>
      <w:color w:val="000000"/>
      <w:sz w:val="24"/>
      <w:szCs w:val="24"/>
    </w:rPr>
  </w:style>
  <w:style w:type="character" w:customStyle="1" w:styleId="berschrift4Zchn">
    <w:name w:val="Überschrift 4 Zchn"/>
    <w:basedOn w:val="Absatz-Standardschriftart"/>
    <w:link w:val="berschrift4"/>
    <w:uiPriority w:val="9"/>
    <w:rsid w:val="00222947"/>
    <w:rPr>
      <w:b/>
      <w:bCs/>
      <w:sz w:val="24"/>
      <w:szCs w:val="24"/>
    </w:rPr>
  </w:style>
  <w:style w:type="paragraph" w:styleId="berarbeitung">
    <w:name w:val="Revision"/>
    <w:hidden/>
    <w:uiPriority w:val="99"/>
    <w:semiHidden/>
    <w:rsid w:val="003F1D8C"/>
    <w:rPr>
      <w:rFonts w:ascii="Calibri" w:eastAsia="Calibri" w:hAnsi="Calibri"/>
      <w:sz w:val="22"/>
      <w:szCs w:val="22"/>
    </w:rPr>
  </w:style>
  <w:style w:type="paragraph" w:styleId="Endnotentext">
    <w:name w:val="endnote text"/>
    <w:basedOn w:val="Standard"/>
    <w:link w:val="EndnotentextZchn"/>
    <w:rsid w:val="001815CC"/>
    <w:rPr>
      <w:sz w:val="20"/>
      <w:szCs w:val="20"/>
    </w:rPr>
  </w:style>
  <w:style w:type="character" w:customStyle="1" w:styleId="EndnotentextZchn">
    <w:name w:val="Endnotentext Zchn"/>
    <w:basedOn w:val="Absatz-Standardschriftart"/>
    <w:link w:val="Endnotentext"/>
    <w:rsid w:val="001815CC"/>
    <w:rPr>
      <w:rFonts w:ascii="Calibri" w:eastAsia="Calibri" w:hAnsi="Calibri"/>
    </w:rPr>
  </w:style>
  <w:style w:type="character" w:styleId="Endnotenzeichen">
    <w:name w:val="endnote reference"/>
    <w:basedOn w:val="Absatz-Standardschriftart"/>
    <w:rsid w:val="001815CC"/>
    <w:rPr>
      <w:vertAlign w:val="superscript"/>
    </w:rPr>
  </w:style>
  <w:style w:type="paragraph" w:styleId="Funotentext">
    <w:name w:val="footnote text"/>
    <w:basedOn w:val="Standard"/>
    <w:link w:val="FunotentextZchn"/>
    <w:rsid w:val="001815CC"/>
    <w:rPr>
      <w:sz w:val="20"/>
      <w:szCs w:val="20"/>
    </w:rPr>
  </w:style>
  <w:style w:type="character" w:customStyle="1" w:styleId="FunotentextZchn">
    <w:name w:val="Fußnotentext Zchn"/>
    <w:basedOn w:val="Absatz-Standardschriftart"/>
    <w:link w:val="Funotentext"/>
    <w:rsid w:val="001815CC"/>
    <w:rPr>
      <w:rFonts w:ascii="Calibri" w:eastAsia="Calibri" w:hAnsi="Calibri"/>
    </w:rPr>
  </w:style>
  <w:style w:type="character" w:styleId="Funotenzeichen">
    <w:name w:val="footnote reference"/>
    <w:basedOn w:val="Absatz-Standardschriftart"/>
    <w:rsid w:val="001815CC"/>
    <w:rPr>
      <w:vertAlign w:val="superscript"/>
    </w:rPr>
  </w:style>
  <w:style w:type="character" w:styleId="Hervorhebung">
    <w:name w:val="Emphasis"/>
    <w:basedOn w:val="Absatz-Standardschriftart"/>
    <w:uiPriority w:val="20"/>
    <w:qFormat/>
    <w:rsid w:val="00D35F29"/>
    <w:rPr>
      <w:b/>
      <w:bCs/>
      <w:i w:val="0"/>
      <w:iCs w:val="0"/>
    </w:rPr>
  </w:style>
  <w:style w:type="character" w:customStyle="1" w:styleId="st1">
    <w:name w:val="st1"/>
    <w:basedOn w:val="Absatz-Standardschriftart"/>
    <w:rsid w:val="00D35F29"/>
  </w:style>
  <w:style w:type="character" w:customStyle="1" w:styleId="apple-converted-space">
    <w:name w:val="apple-converted-space"/>
    <w:basedOn w:val="Absatz-Standardschriftart"/>
    <w:rsid w:val="00B60FA5"/>
  </w:style>
  <w:style w:type="character" w:customStyle="1" w:styleId="messagebody">
    <w:name w:val="message_body"/>
    <w:basedOn w:val="Absatz-Standardschriftart"/>
    <w:rsid w:val="00A65EA0"/>
  </w:style>
  <w:style w:type="character" w:styleId="NichtaufgelsteErwhnung">
    <w:name w:val="Unresolved Mention"/>
    <w:basedOn w:val="Absatz-Standardschriftart"/>
    <w:uiPriority w:val="99"/>
    <w:semiHidden/>
    <w:unhideWhenUsed/>
    <w:rsid w:val="00414FC9"/>
    <w:rPr>
      <w:color w:val="605E5C"/>
      <w:shd w:val="clear" w:color="auto" w:fill="E1DFDD"/>
    </w:rPr>
  </w:style>
  <w:style w:type="character" w:customStyle="1" w:styleId="berschrift3Zchn">
    <w:name w:val="Überschrift 3 Zchn"/>
    <w:basedOn w:val="Absatz-Standardschriftart"/>
    <w:link w:val="berschrift3"/>
    <w:semiHidden/>
    <w:rsid w:val="00026CB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315">
      <w:bodyDiv w:val="1"/>
      <w:marLeft w:val="0"/>
      <w:marRight w:val="0"/>
      <w:marTop w:val="0"/>
      <w:marBottom w:val="0"/>
      <w:divBdr>
        <w:top w:val="none" w:sz="0" w:space="0" w:color="auto"/>
        <w:left w:val="none" w:sz="0" w:space="0" w:color="auto"/>
        <w:bottom w:val="none" w:sz="0" w:space="0" w:color="auto"/>
        <w:right w:val="none" w:sz="0" w:space="0" w:color="auto"/>
      </w:divBdr>
    </w:div>
    <w:div w:id="17004402">
      <w:bodyDiv w:val="1"/>
      <w:marLeft w:val="0"/>
      <w:marRight w:val="0"/>
      <w:marTop w:val="0"/>
      <w:marBottom w:val="0"/>
      <w:divBdr>
        <w:top w:val="none" w:sz="0" w:space="0" w:color="auto"/>
        <w:left w:val="none" w:sz="0" w:space="0" w:color="auto"/>
        <w:bottom w:val="none" w:sz="0" w:space="0" w:color="auto"/>
        <w:right w:val="none" w:sz="0" w:space="0" w:color="auto"/>
      </w:divBdr>
    </w:div>
    <w:div w:id="18630881">
      <w:bodyDiv w:val="1"/>
      <w:marLeft w:val="0"/>
      <w:marRight w:val="0"/>
      <w:marTop w:val="0"/>
      <w:marBottom w:val="0"/>
      <w:divBdr>
        <w:top w:val="none" w:sz="0" w:space="0" w:color="auto"/>
        <w:left w:val="none" w:sz="0" w:space="0" w:color="auto"/>
        <w:bottom w:val="none" w:sz="0" w:space="0" w:color="auto"/>
        <w:right w:val="none" w:sz="0" w:space="0" w:color="auto"/>
      </w:divBdr>
    </w:div>
    <w:div w:id="27726188">
      <w:bodyDiv w:val="1"/>
      <w:marLeft w:val="0"/>
      <w:marRight w:val="0"/>
      <w:marTop w:val="0"/>
      <w:marBottom w:val="0"/>
      <w:divBdr>
        <w:top w:val="none" w:sz="0" w:space="0" w:color="auto"/>
        <w:left w:val="none" w:sz="0" w:space="0" w:color="auto"/>
        <w:bottom w:val="none" w:sz="0" w:space="0" w:color="auto"/>
        <w:right w:val="none" w:sz="0" w:space="0" w:color="auto"/>
      </w:divBdr>
    </w:div>
    <w:div w:id="36593018">
      <w:bodyDiv w:val="1"/>
      <w:marLeft w:val="0"/>
      <w:marRight w:val="0"/>
      <w:marTop w:val="0"/>
      <w:marBottom w:val="0"/>
      <w:divBdr>
        <w:top w:val="none" w:sz="0" w:space="0" w:color="auto"/>
        <w:left w:val="none" w:sz="0" w:space="0" w:color="auto"/>
        <w:bottom w:val="none" w:sz="0" w:space="0" w:color="auto"/>
        <w:right w:val="none" w:sz="0" w:space="0" w:color="auto"/>
      </w:divBdr>
    </w:div>
    <w:div w:id="103967565">
      <w:bodyDiv w:val="1"/>
      <w:marLeft w:val="0"/>
      <w:marRight w:val="0"/>
      <w:marTop w:val="0"/>
      <w:marBottom w:val="0"/>
      <w:divBdr>
        <w:top w:val="none" w:sz="0" w:space="0" w:color="auto"/>
        <w:left w:val="none" w:sz="0" w:space="0" w:color="auto"/>
        <w:bottom w:val="none" w:sz="0" w:space="0" w:color="auto"/>
        <w:right w:val="none" w:sz="0" w:space="0" w:color="auto"/>
      </w:divBdr>
      <w:divsChild>
        <w:div w:id="2106536793">
          <w:marLeft w:val="446"/>
          <w:marRight w:val="0"/>
          <w:marTop w:val="120"/>
          <w:marBottom w:val="0"/>
          <w:divBdr>
            <w:top w:val="none" w:sz="0" w:space="0" w:color="auto"/>
            <w:left w:val="none" w:sz="0" w:space="0" w:color="auto"/>
            <w:bottom w:val="none" w:sz="0" w:space="0" w:color="auto"/>
            <w:right w:val="none" w:sz="0" w:space="0" w:color="auto"/>
          </w:divBdr>
        </w:div>
      </w:divsChild>
    </w:div>
    <w:div w:id="111172574">
      <w:bodyDiv w:val="1"/>
      <w:marLeft w:val="0"/>
      <w:marRight w:val="0"/>
      <w:marTop w:val="0"/>
      <w:marBottom w:val="0"/>
      <w:divBdr>
        <w:top w:val="none" w:sz="0" w:space="0" w:color="auto"/>
        <w:left w:val="none" w:sz="0" w:space="0" w:color="auto"/>
        <w:bottom w:val="none" w:sz="0" w:space="0" w:color="auto"/>
        <w:right w:val="none" w:sz="0" w:space="0" w:color="auto"/>
      </w:divBdr>
    </w:div>
    <w:div w:id="116031122">
      <w:bodyDiv w:val="1"/>
      <w:marLeft w:val="0"/>
      <w:marRight w:val="0"/>
      <w:marTop w:val="0"/>
      <w:marBottom w:val="0"/>
      <w:divBdr>
        <w:top w:val="none" w:sz="0" w:space="0" w:color="auto"/>
        <w:left w:val="none" w:sz="0" w:space="0" w:color="auto"/>
        <w:bottom w:val="none" w:sz="0" w:space="0" w:color="auto"/>
        <w:right w:val="none" w:sz="0" w:space="0" w:color="auto"/>
      </w:divBdr>
    </w:div>
    <w:div w:id="232393721">
      <w:bodyDiv w:val="1"/>
      <w:marLeft w:val="0"/>
      <w:marRight w:val="0"/>
      <w:marTop w:val="0"/>
      <w:marBottom w:val="0"/>
      <w:divBdr>
        <w:top w:val="none" w:sz="0" w:space="0" w:color="auto"/>
        <w:left w:val="none" w:sz="0" w:space="0" w:color="auto"/>
        <w:bottom w:val="none" w:sz="0" w:space="0" w:color="auto"/>
        <w:right w:val="none" w:sz="0" w:space="0" w:color="auto"/>
      </w:divBdr>
    </w:div>
    <w:div w:id="272832963">
      <w:bodyDiv w:val="1"/>
      <w:marLeft w:val="0"/>
      <w:marRight w:val="0"/>
      <w:marTop w:val="0"/>
      <w:marBottom w:val="0"/>
      <w:divBdr>
        <w:top w:val="none" w:sz="0" w:space="0" w:color="auto"/>
        <w:left w:val="none" w:sz="0" w:space="0" w:color="auto"/>
        <w:bottom w:val="none" w:sz="0" w:space="0" w:color="auto"/>
        <w:right w:val="none" w:sz="0" w:space="0" w:color="auto"/>
      </w:divBdr>
    </w:div>
    <w:div w:id="312754767">
      <w:bodyDiv w:val="1"/>
      <w:marLeft w:val="0"/>
      <w:marRight w:val="0"/>
      <w:marTop w:val="0"/>
      <w:marBottom w:val="0"/>
      <w:divBdr>
        <w:top w:val="none" w:sz="0" w:space="0" w:color="auto"/>
        <w:left w:val="none" w:sz="0" w:space="0" w:color="auto"/>
        <w:bottom w:val="none" w:sz="0" w:space="0" w:color="auto"/>
        <w:right w:val="none" w:sz="0" w:space="0" w:color="auto"/>
      </w:divBdr>
    </w:div>
    <w:div w:id="362286327">
      <w:bodyDiv w:val="1"/>
      <w:marLeft w:val="0"/>
      <w:marRight w:val="0"/>
      <w:marTop w:val="0"/>
      <w:marBottom w:val="0"/>
      <w:divBdr>
        <w:top w:val="none" w:sz="0" w:space="0" w:color="auto"/>
        <w:left w:val="none" w:sz="0" w:space="0" w:color="auto"/>
        <w:bottom w:val="none" w:sz="0" w:space="0" w:color="auto"/>
        <w:right w:val="none" w:sz="0" w:space="0" w:color="auto"/>
      </w:divBdr>
      <w:divsChild>
        <w:div w:id="762340786">
          <w:marLeft w:val="446"/>
          <w:marRight w:val="0"/>
          <w:marTop w:val="120"/>
          <w:marBottom w:val="0"/>
          <w:divBdr>
            <w:top w:val="none" w:sz="0" w:space="0" w:color="auto"/>
            <w:left w:val="none" w:sz="0" w:space="0" w:color="auto"/>
            <w:bottom w:val="none" w:sz="0" w:space="0" w:color="auto"/>
            <w:right w:val="none" w:sz="0" w:space="0" w:color="auto"/>
          </w:divBdr>
        </w:div>
      </w:divsChild>
    </w:div>
    <w:div w:id="364142578">
      <w:bodyDiv w:val="1"/>
      <w:marLeft w:val="0"/>
      <w:marRight w:val="0"/>
      <w:marTop w:val="0"/>
      <w:marBottom w:val="0"/>
      <w:divBdr>
        <w:top w:val="none" w:sz="0" w:space="0" w:color="auto"/>
        <w:left w:val="none" w:sz="0" w:space="0" w:color="auto"/>
        <w:bottom w:val="none" w:sz="0" w:space="0" w:color="auto"/>
        <w:right w:val="none" w:sz="0" w:space="0" w:color="auto"/>
      </w:divBdr>
    </w:div>
    <w:div w:id="410006217">
      <w:bodyDiv w:val="1"/>
      <w:marLeft w:val="0"/>
      <w:marRight w:val="0"/>
      <w:marTop w:val="0"/>
      <w:marBottom w:val="0"/>
      <w:divBdr>
        <w:top w:val="none" w:sz="0" w:space="0" w:color="auto"/>
        <w:left w:val="none" w:sz="0" w:space="0" w:color="auto"/>
        <w:bottom w:val="none" w:sz="0" w:space="0" w:color="auto"/>
        <w:right w:val="none" w:sz="0" w:space="0" w:color="auto"/>
      </w:divBdr>
      <w:divsChild>
        <w:div w:id="715855946">
          <w:marLeft w:val="432"/>
          <w:marRight w:val="0"/>
          <w:marTop w:val="360"/>
          <w:marBottom w:val="0"/>
          <w:divBdr>
            <w:top w:val="none" w:sz="0" w:space="0" w:color="auto"/>
            <w:left w:val="none" w:sz="0" w:space="0" w:color="auto"/>
            <w:bottom w:val="none" w:sz="0" w:space="0" w:color="auto"/>
            <w:right w:val="none" w:sz="0" w:space="0" w:color="auto"/>
          </w:divBdr>
        </w:div>
        <w:div w:id="1663316484">
          <w:marLeft w:val="432"/>
          <w:marRight w:val="0"/>
          <w:marTop w:val="360"/>
          <w:marBottom w:val="0"/>
          <w:divBdr>
            <w:top w:val="none" w:sz="0" w:space="0" w:color="auto"/>
            <w:left w:val="none" w:sz="0" w:space="0" w:color="auto"/>
            <w:bottom w:val="none" w:sz="0" w:space="0" w:color="auto"/>
            <w:right w:val="none" w:sz="0" w:space="0" w:color="auto"/>
          </w:divBdr>
        </w:div>
        <w:div w:id="1128207223">
          <w:marLeft w:val="432"/>
          <w:marRight w:val="0"/>
          <w:marTop w:val="360"/>
          <w:marBottom w:val="0"/>
          <w:divBdr>
            <w:top w:val="none" w:sz="0" w:space="0" w:color="auto"/>
            <w:left w:val="none" w:sz="0" w:space="0" w:color="auto"/>
            <w:bottom w:val="none" w:sz="0" w:space="0" w:color="auto"/>
            <w:right w:val="none" w:sz="0" w:space="0" w:color="auto"/>
          </w:divBdr>
        </w:div>
        <w:div w:id="1448238925">
          <w:marLeft w:val="432"/>
          <w:marRight w:val="0"/>
          <w:marTop w:val="360"/>
          <w:marBottom w:val="0"/>
          <w:divBdr>
            <w:top w:val="none" w:sz="0" w:space="0" w:color="auto"/>
            <w:left w:val="none" w:sz="0" w:space="0" w:color="auto"/>
            <w:bottom w:val="none" w:sz="0" w:space="0" w:color="auto"/>
            <w:right w:val="none" w:sz="0" w:space="0" w:color="auto"/>
          </w:divBdr>
        </w:div>
        <w:div w:id="2086876869">
          <w:marLeft w:val="432"/>
          <w:marRight w:val="0"/>
          <w:marTop w:val="360"/>
          <w:marBottom w:val="0"/>
          <w:divBdr>
            <w:top w:val="none" w:sz="0" w:space="0" w:color="auto"/>
            <w:left w:val="none" w:sz="0" w:space="0" w:color="auto"/>
            <w:bottom w:val="none" w:sz="0" w:space="0" w:color="auto"/>
            <w:right w:val="none" w:sz="0" w:space="0" w:color="auto"/>
          </w:divBdr>
        </w:div>
        <w:div w:id="24446146">
          <w:marLeft w:val="432"/>
          <w:marRight w:val="0"/>
          <w:marTop w:val="360"/>
          <w:marBottom w:val="0"/>
          <w:divBdr>
            <w:top w:val="none" w:sz="0" w:space="0" w:color="auto"/>
            <w:left w:val="none" w:sz="0" w:space="0" w:color="auto"/>
            <w:bottom w:val="none" w:sz="0" w:space="0" w:color="auto"/>
            <w:right w:val="none" w:sz="0" w:space="0" w:color="auto"/>
          </w:divBdr>
        </w:div>
      </w:divsChild>
    </w:div>
    <w:div w:id="599997234">
      <w:bodyDiv w:val="1"/>
      <w:marLeft w:val="0"/>
      <w:marRight w:val="0"/>
      <w:marTop w:val="0"/>
      <w:marBottom w:val="0"/>
      <w:divBdr>
        <w:top w:val="none" w:sz="0" w:space="0" w:color="auto"/>
        <w:left w:val="none" w:sz="0" w:space="0" w:color="auto"/>
        <w:bottom w:val="none" w:sz="0" w:space="0" w:color="auto"/>
        <w:right w:val="none" w:sz="0" w:space="0" w:color="auto"/>
      </w:divBdr>
    </w:div>
    <w:div w:id="736979934">
      <w:bodyDiv w:val="1"/>
      <w:marLeft w:val="0"/>
      <w:marRight w:val="0"/>
      <w:marTop w:val="0"/>
      <w:marBottom w:val="0"/>
      <w:divBdr>
        <w:top w:val="none" w:sz="0" w:space="0" w:color="auto"/>
        <w:left w:val="none" w:sz="0" w:space="0" w:color="auto"/>
        <w:bottom w:val="none" w:sz="0" w:space="0" w:color="auto"/>
        <w:right w:val="none" w:sz="0" w:space="0" w:color="auto"/>
      </w:divBdr>
    </w:div>
    <w:div w:id="743183513">
      <w:bodyDiv w:val="1"/>
      <w:marLeft w:val="0"/>
      <w:marRight w:val="0"/>
      <w:marTop w:val="0"/>
      <w:marBottom w:val="0"/>
      <w:divBdr>
        <w:top w:val="none" w:sz="0" w:space="0" w:color="auto"/>
        <w:left w:val="none" w:sz="0" w:space="0" w:color="auto"/>
        <w:bottom w:val="none" w:sz="0" w:space="0" w:color="auto"/>
        <w:right w:val="none" w:sz="0" w:space="0" w:color="auto"/>
      </w:divBdr>
      <w:divsChild>
        <w:div w:id="136534937">
          <w:marLeft w:val="0"/>
          <w:marRight w:val="0"/>
          <w:marTop w:val="450"/>
          <w:marBottom w:val="0"/>
          <w:divBdr>
            <w:top w:val="none" w:sz="0" w:space="0" w:color="auto"/>
            <w:left w:val="none" w:sz="0" w:space="0" w:color="auto"/>
            <w:bottom w:val="none" w:sz="0" w:space="0" w:color="auto"/>
            <w:right w:val="none" w:sz="0" w:space="0" w:color="auto"/>
          </w:divBdr>
          <w:divsChild>
            <w:div w:id="762645064">
              <w:marLeft w:val="0"/>
              <w:marRight w:val="0"/>
              <w:marTop w:val="0"/>
              <w:marBottom w:val="0"/>
              <w:divBdr>
                <w:top w:val="none" w:sz="0" w:space="0" w:color="auto"/>
                <w:left w:val="none" w:sz="0" w:space="0" w:color="auto"/>
                <w:bottom w:val="none" w:sz="0" w:space="0" w:color="auto"/>
                <w:right w:val="none" w:sz="0" w:space="0" w:color="auto"/>
              </w:divBdr>
              <w:divsChild>
                <w:div w:id="628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19706">
      <w:bodyDiv w:val="1"/>
      <w:marLeft w:val="0"/>
      <w:marRight w:val="0"/>
      <w:marTop w:val="0"/>
      <w:marBottom w:val="0"/>
      <w:divBdr>
        <w:top w:val="none" w:sz="0" w:space="0" w:color="auto"/>
        <w:left w:val="none" w:sz="0" w:space="0" w:color="auto"/>
        <w:bottom w:val="none" w:sz="0" w:space="0" w:color="auto"/>
        <w:right w:val="none" w:sz="0" w:space="0" w:color="auto"/>
      </w:divBdr>
    </w:div>
    <w:div w:id="855968050">
      <w:bodyDiv w:val="1"/>
      <w:marLeft w:val="0"/>
      <w:marRight w:val="0"/>
      <w:marTop w:val="0"/>
      <w:marBottom w:val="0"/>
      <w:divBdr>
        <w:top w:val="none" w:sz="0" w:space="0" w:color="auto"/>
        <w:left w:val="none" w:sz="0" w:space="0" w:color="auto"/>
        <w:bottom w:val="none" w:sz="0" w:space="0" w:color="auto"/>
        <w:right w:val="none" w:sz="0" w:space="0" w:color="auto"/>
      </w:divBdr>
    </w:div>
    <w:div w:id="993294524">
      <w:bodyDiv w:val="1"/>
      <w:marLeft w:val="0"/>
      <w:marRight w:val="0"/>
      <w:marTop w:val="0"/>
      <w:marBottom w:val="0"/>
      <w:divBdr>
        <w:top w:val="none" w:sz="0" w:space="0" w:color="auto"/>
        <w:left w:val="none" w:sz="0" w:space="0" w:color="auto"/>
        <w:bottom w:val="none" w:sz="0" w:space="0" w:color="auto"/>
        <w:right w:val="none" w:sz="0" w:space="0" w:color="auto"/>
      </w:divBdr>
    </w:div>
    <w:div w:id="1043019531">
      <w:bodyDiv w:val="1"/>
      <w:marLeft w:val="0"/>
      <w:marRight w:val="0"/>
      <w:marTop w:val="0"/>
      <w:marBottom w:val="0"/>
      <w:divBdr>
        <w:top w:val="none" w:sz="0" w:space="0" w:color="auto"/>
        <w:left w:val="none" w:sz="0" w:space="0" w:color="auto"/>
        <w:bottom w:val="none" w:sz="0" w:space="0" w:color="auto"/>
        <w:right w:val="none" w:sz="0" w:space="0" w:color="auto"/>
      </w:divBdr>
    </w:div>
    <w:div w:id="1054618380">
      <w:bodyDiv w:val="1"/>
      <w:marLeft w:val="0"/>
      <w:marRight w:val="0"/>
      <w:marTop w:val="0"/>
      <w:marBottom w:val="0"/>
      <w:divBdr>
        <w:top w:val="none" w:sz="0" w:space="0" w:color="auto"/>
        <w:left w:val="none" w:sz="0" w:space="0" w:color="auto"/>
        <w:bottom w:val="none" w:sz="0" w:space="0" w:color="auto"/>
        <w:right w:val="none" w:sz="0" w:space="0" w:color="auto"/>
      </w:divBdr>
    </w:div>
    <w:div w:id="1087965896">
      <w:bodyDiv w:val="1"/>
      <w:marLeft w:val="0"/>
      <w:marRight w:val="0"/>
      <w:marTop w:val="0"/>
      <w:marBottom w:val="0"/>
      <w:divBdr>
        <w:top w:val="none" w:sz="0" w:space="0" w:color="auto"/>
        <w:left w:val="none" w:sz="0" w:space="0" w:color="auto"/>
        <w:bottom w:val="none" w:sz="0" w:space="0" w:color="auto"/>
        <w:right w:val="none" w:sz="0" w:space="0" w:color="auto"/>
      </w:divBdr>
    </w:div>
    <w:div w:id="1093745038">
      <w:bodyDiv w:val="1"/>
      <w:marLeft w:val="0"/>
      <w:marRight w:val="0"/>
      <w:marTop w:val="0"/>
      <w:marBottom w:val="0"/>
      <w:divBdr>
        <w:top w:val="none" w:sz="0" w:space="0" w:color="auto"/>
        <w:left w:val="none" w:sz="0" w:space="0" w:color="auto"/>
        <w:bottom w:val="none" w:sz="0" w:space="0" w:color="auto"/>
        <w:right w:val="none" w:sz="0" w:space="0" w:color="auto"/>
      </w:divBdr>
    </w:div>
    <w:div w:id="1130509823">
      <w:bodyDiv w:val="1"/>
      <w:marLeft w:val="0"/>
      <w:marRight w:val="0"/>
      <w:marTop w:val="0"/>
      <w:marBottom w:val="0"/>
      <w:divBdr>
        <w:top w:val="none" w:sz="0" w:space="0" w:color="auto"/>
        <w:left w:val="none" w:sz="0" w:space="0" w:color="auto"/>
        <w:bottom w:val="none" w:sz="0" w:space="0" w:color="auto"/>
        <w:right w:val="none" w:sz="0" w:space="0" w:color="auto"/>
      </w:divBdr>
    </w:div>
    <w:div w:id="1135484168">
      <w:bodyDiv w:val="1"/>
      <w:marLeft w:val="0"/>
      <w:marRight w:val="0"/>
      <w:marTop w:val="0"/>
      <w:marBottom w:val="0"/>
      <w:divBdr>
        <w:top w:val="none" w:sz="0" w:space="0" w:color="auto"/>
        <w:left w:val="none" w:sz="0" w:space="0" w:color="auto"/>
        <w:bottom w:val="none" w:sz="0" w:space="0" w:color="auto"/>
        <w:right w:val="none" w:sz="0" w:space="0" w:color="auto"/>
      </w:divBdr>
    </w:div>
    <w:div w:id="1147356307">
      <w:bodyDiv w:val="1"/>
      <w:marLeft w:val="0"/>
      <w:marRight w:val="0"/>
      <w:marTop w:val="0"/>
      <w:marBottom w:val="0"/>
      <w:divBdr>
        <w:top w:val="none" w:sz="0" w:space="0" w:color="auto"/>
        <w:left w:val="none" w:sz="0" w:space="0" w:color="auto"/>
        <w:bottom w:val="none" w:sz="0" w:space="0" w:color="auto"/>
        <w:right w:val="none" w:sz="0" w:space="0" w:color="auto"/>
      </w:divBdr>
    </w:div>
    <w:div w:id="1150561466">
      <w:bodyDiv w:val="1"/>
      <w:marLeft w:val="0"/>
      <w:marRight w:val="0"/>
      <w:marTop w:val="0"/>
      <w:marBottom w:val="0"/>
      <w:divBdr>
        <w:top w:val="none" w:sz="0" w:space="0" w:color="auto"/>
        <w:left w:val="none" w:sz="0" w:space="0" w:color="auto"/>
        <w:bottom w:val="none" w:sz="0" w:space="0" w:color="auto"/>
        <w:right w:val="none" w:sz="0" w:space="0" w:color="auto"/>
      </w:divBdr>
    </w:div>
    <w:div w:id="1158687442">
      <w:bodyDiv w:val="1"/>
      <w:marLeft w:val="0"/>
      <w:marRight w:val="0"/>
      <w:marTop w:val="0"/>
      <w:marBottom w:val="0"/>
      <w:divBdr>
        <w:top w:val="none" w:sz="0" w:space="0" w:color="auto"/>
        <w:left w:val="none" w:sz="0" w:space="0" w:color="auto"/>
        <w:bottom w:val="none" w:sz="0" w:space="0" w:color="auto"/>
        <w:right w:val="none" w:sz="0" w:space="0" w:color="auto"/>
      </w:divBdr>
    </w:div>
    <w:div w:id="1249538190">
      <w:bodyDiv w:val="1"/>
      <w:marLeft w:val="0"/>
      <w:marRight w:val="0"/>
      <w:marTop w:val="0"/>
      <w:marBottom w:val="0"/>
      <w:divBdr>
        <w:top w:val="none" w:sz="0" w:space="0" w:color="auto"/>
        <w:left w:val="none" w:sz="0" w:space="0" w:color="auto"/>
        <w:bottom w:val="none" w:sz="0" w:space="0" w:color="auto"/>
        <w:right w:val="none" w:sz="0" w:space="0" w:color="auto"/>
      </w:divBdr>
      <w:divsChild>
        <w:div w:id="1678842307">
          <w:marLeft w:val="418"/>
          <w:marRight w:val="0"/>
          <w:marTop w:val="240"/>
          <w:marBottom w:val="0"/>
          <w:divBdr>
            <w:top w:val="none" w:sz="0" w:space="0" w:color="auto"/>
            <w:left w:val="none" w:sz="0" w:space="0" w:color="auto"/>
            <w:bottom w:val="none" w:sz="0" w:space="0" w:color="auto"/>
            <w:right w:val="none" w:sz="0" w:space="0" w:color="auto"/>
          </w:divBdr>
        </w:div>
      </w:divsChild>
    </w:div>
    <w:div w:id="1278829077">
      <w:bodyDiv w:val="1"/>
      <w:marLeft w:val="0"/>
      <w:marRight w:val="0"/>
      <w:marTop w:val="0"/>
      <w:marBottom w:val="0"/>
      <w:divBdr>
        <w:top w:val="none" w:sz="0" w:space="0" w:color="auto"/>
        <w:left w:val="none" w:sz="0" w:space="0" w:color="auto"/>
        <w:bottom w:val="none" w:sz="0" w:space="0" w:color="auto"/>
        <w:right w:val="none" w:sz="0" w:space="0" w:color="auto"/>
      </w:divBdr>
    </w:div>
    <w:div w:id="1478451707">
      <w:bodyDiv w:val="1"/>
      <w:marLeft w:val="0"/>
      <w:marRight w:val="0"/>
      <w:marTop w:val="0"/>
      <w:marBottom w:val="0"/>
      <w:divBdr>
        <w:top w:val="none" w:sz="0" w:space="0" w:color="auto"/>
        <w:left w:val="none" w:sz="0" w:space="0" w:color="auto"/>
        <w:bottom w:val="none" w:sz="0" w:space="0" w:color="auto"/>
        <w:right w:val="none" w:sz="0" w:space="0" w:color="auto"/>
      </w:divBdr>
      <w:divsChild>
        <w:div w:id="1429082746">
          <w:marLeft w:val="418"/>
          <w:marRight w:val="0"/>
          <w:marTop w:val="240"/>
          <w:marBottom w:val="0"/>
          <w:divBdr>
            <w:top w:val="none" w:sz="0" w:space="0" w:color="auto"/>
            <w:left w:val="none" w:sz="0" w:space="0" w:color="auto"/>
            <w:bottom w:val="none" w:sz="0" w:space="0" w:color="auto"/>
            <w:right w:val="none" w:sz="0" w:space="0" w:color="auto"/>
          </w:divBdr>
        </w:div>
        <w:div w:id="1782723726">
          <w:marLeft w:val="418"/>
          <w:marRight w:val="0"/>
          <w:marTop w:val="240"/>
          <w:marBottom w:val="0"/>
          <w:divBdr>
            <w:top w:val="none" w:sz="0" w:space="0" w:color="auto"/>
            <w:left w:val="none" w:sz="0" w:space="0" w:color="auto"/>
            <w:bottom w:val="none" w:sz="0" w:space="0" w:color="auto"/>
            <w:right w:val="none" w:sz="0" w:space="0" w:color="auto"/>
          </w:divBdr>
        </w:div>
        <w:div w:id="1744374647">
          <w:marLeft w:val="418"/>
          <w:marRight w:val="0"/>
          <w:marTop w:val="240"/>
          <w:marBottom w:val="0"/>
          <w:divBdr>
            <w:top w:val="none" w:sz="0" w:space="0" w:color="auto"/>
            <w:left w:val="none" w:sz="0" w:space="0" w:color="auto"/>
            <w:bottom w:val="none" w:sz="0" w:space="0" w:color="auto"/>
            <w:right w:val="none" w:sz="0" w:space="0" w:color="auto"/>
          </w:divBdr>
        </w:div>
      </w:divsChild>
    </w:div>
    <w:div w:id="1526216685">
      <w:bodyDiv w:val="1"/>
      <w:marLeft w:val="0"/>
      <w:marRight w:val="0"/>
      <w:marTop w:val="0"/>
      <w:marBottom w:val="0"/>
      <w:divBdr>
        <w:top w:val="none" w:sz="0" w:space="0" w:color="auto"/>
        <w:left w:val="none" w:sz="0" w:space="0" w:color="auto"/>
        <w:bottom w:val="none" w:sz="0" w:space="0" w:color="auto"/>
        <w:right w:val="none" w:sz="0" w:space="0" w:color="auto"/>
      </w:divBdr>
      <w:divsChild>
        <w:div w:id="537470313">
          <w:marLeft w:val="418"/>
          <w:marRight w:val="0"/>
          <w:marTop w:val="240"/>
          <w:marBottom w:val="0"/>
          <w:divBdr>
            <w:top w:val="none" w:sz="0" w:space="0" w:color="auto"/>
            <w:left w:val="none" w:sz="0" w:space="0" w:color="auto"/>
            <w:bottom w:val="none" w:sz="0" w:space="0" w:color="auto"/>
            <w:right w:val="none" w:sz="0" w:space="0" w:color="auto"/>
          </w:divBdr>
        </w:div>
        <w:div w:id="125706100">
          <w:marLeft w:val="418"/>
          <w:marRight w:val="0"/>
          <w:marTop w:val="240"/>
          <w:marBottom w:val="0"/>
          <w:divBdr>
            <w:top w:val="none" w:sz="0" w:space="0" w:color="auto"/>
            <w:left w:val="none" w:sz="0" w:space="0" w:color="auto"/>
            <w:bottom w:val="none" w:sz="0" w:space="0" w:color="auto"/>
            <w:right w:val="none" w:sz="0" w:space="0" w:color="auto"/>
          </w:divBdr>
        </w:div>
        <w:div w:id="830027290">
          <w:marLeft w:val="418"/>
          <w:marRight w:val="0"/>
          <w:marTop w:val="240"/>
          <w:marBottom w:val="0"/>
          <w:divBdr>
            <w:top w:val="none" w:sz="0" w:space="0" w:color="auto"/>
            <w:left w:val="none" w:sz="0" w:space="0" w:color="auto"/>
            <w:bottom w:val="none" w:sz="0" w:space="0" w:color="auto"/>
            <w:right w:val="none" w:sz="0" w:space="0" w:color="auto"/>
          </w:divBdr>
        </w:div>
        <w:div w:id="1348405408">
          <w:marLeft w:val="418"/>
          <w:marRight w:val="0"/>
          <w:marTop w:val="240"/>
          <w:marBottom w:val="0"/>
          <w:divBdr>
            <w:top w:val="none" w:sz="0" w:space="0" w:color="auto"/>
            <w:left w:val="none" w:sz="0" w:space="0" w:color="auto"/>
            <w:bottom w:val="none" w:sz="0" w:space="0" w:color="auto"/>
            <w:right w:val="none" w:sz="0" w:space="0" w:color="auto"/>
          </w:divBdr>
        </w:div>
        <w:div w:id="559482936">
          <w:marLeft w:val="418"/>
          <w:marRight w:val="0"/>
          <w:marTop w:val="240"/>
          <w:marBottom w:val="0"/>
          <w:divBdr>
            <w:top w:val="none" w:sz="0" w:space="0" w:color="auto"/>
            <w:left w:val="none" w:sz="0" w:space="0" w:color="auto"/>
            <w:bottom w:val="none" w:sz="0" w:space="0" w:color="auto"/>
            <w:right w:val="none" w:sz="0" w:space="0" w:color="auto"/>
          </w:divBdr>
        </w:div>
      </w:divsChild>
    </w:div>
    <w:div w:id="1547372073">
      <w:bodyDiv w:val="1"/>
      <w:marLeft w:val="0"/>
      <w:marRight w:val="0"/>
      <w:marTop w:val="0"/>
      <w:marBottom w:val="0"/>
      <w:divBdr>
        <w:top w:val="none" w:sz="0" w:space="0" w:color="auto"/>
        <w:left w:val="none" w:sz="0" w:space="0" w:color="auto"/>
        <w:bottom w:val="none" w:sz="0" w:space="0" w:color="auto"/>
        <w:right w:val="none" w:sz="0" w:space="0" w:color="auto"/>
      </w:divBdr>
    </w:div>
    <w:div w:id="1559323679">
      <w:bodyDiv w:val="1"/>
      <w:marLeft w:val="0"/>
      <w:marRight w:val="0"/>
      <w:marTop w:val="0"/>
      <w:marBottom w:val="0"/>
      <w:divBdr>
        <w:top w:val="none" w:sz="0" w:space="0" w:color="auto"/>
        <w:left w:val="none" w:sz="0" w:space="0" w:color="auto"/>
        <w:bottom w:val="none" w:sz="0" w:space="0" w:color="auto"/>
        <w:right w:val="none" w:sz="0" w:space="0" w:color="auto"/>
      </w:divBdr>
    </w:div>
    <w:div w:id="1568300839">
      <w:bodyDiv w:val="1"/>
      <w:marLeft w:val="0"/>
      <w:marRight w:val="0"/>
      <w:marTop w:val="0"/>
      <w:marBottom w:val="0"/>
      <w:divBdr>
        <w:top w:val="none" w:sz="0" w:space="0" w:color="auto"/>
        <w:left w:val="none" w:sz="0" w:space="0" w:color="auto"/>
        <w:bottom w:val="none" w:sz="0" w:space="0" w:color="auto"/>
        <w:right w:val="none" w:sz="0" w:space="0" w:color="auto"/>
      </w:divBdr>
    </w:div>
    <w:div w:id="1582786777">
      <w:bodyDiv w:val="1"/>
      <w:marLeft w:val="0"/>
      <w:marRight w:val="0"/>
      <w:marTop w:val="0"/>
      <w:marBottom w:val="0"/>
      <w:divBdr>
        <w:top w:val="none" w:sz="0" w:space="0" w:color="auto"/>
        <w:left w:val="none" w:sz="0" w:space="0" w:color="auto"/>
        <w:bottom w:val="none" w:sz="0" w:space="0" w:color="auto"/>
        <w:right w:val="none" w:sz="0" w:space="0" w:color="auto"/>
      </w:divBdr>
    </w:div>
    <w:div w:id="1603491225">
      <w:bodyDiv w:val="1"/>
      <w:marLeft w:val="0"/>
      <w:marRight w:val="0"/>
      <w:marTop w:val="0"/>
      <w:marBottom w:val="0"/>
      <w:divBdr>
        <w:top w:val="none" w:sz="0" w:space="0" w:color="auto"/>
        <w:left w:val="none" w:sz="0" w:space="0" w:color="auto"/>
        <w:bottom w:val="none" w:sz="0" w:space="0" w:color="auto"/>
        <w:right w:val="none" w:sz="0" w:space="0" w:color="auto"/>
      </w:divBdr>
    </w:div>
    <w:div w:id="1824276367">
      <w:bodyDiv w:val="1"/>
      <w:marLeft w:val="0"/>
      <w:marRight w:val="0"/>
      <w:marTop w:val="0"/>
      <w:marBottom w:val="0"/>
      <w:divBdr>
        <w:top w:val="none" w:sz="0" w:space="0" w:color="auto"/>
        <w:left w:val="none" w:sz="0" w:space="0" w:color="auto"/>
        <w:bottom w:val="none" w:sz="0" w:space="0" w:color="auto"/>
        <w:right w:val="none" w:sz="0" w:space="0" w:color="auto"/>
      </w:divBdr>
    </w:div>
    <w:div w:id="1868060742">
      <w:bodyDiv w:val="1"/>
      <w:marLeft w:val="0"/>
      <w:marRight w:val="0"/>
      <w:marTop w:val="0"/>
      <w:marBottom w:val="0"/>
      <w:divBdr>
        <w:top w:val="none" w:sz="0" w:space="0" w:color="auto"/>
        <w:left w:val="none" w:sz="0" w:space="0" w:color="auto"/>
        <w:bottom w:val="none" w:sz="0" w:space="0" w:color="auto"/>
        <w:right w:val="none" w:sz="0" w:space="0" w:color="auto"/>
      </w:divBdr>
    </w:div>
    <w:div w:id="1932813799">
      <w:bodyDiv w:val="1"/>
      <w:marLeft w:val="0"/>
      <w:marRight w:val="0"/>
      <w:marTop w:val="0"/>
      <w:marBottom w:val="0"/>
      <w:divBdr>
        <w:top w:val="none" w:sz="0" w:space="0" w:color="auto"/>
        <w:left w:val="none" w:sz="0" w:space="0" w:color="auto"/>
        <w:bottom w:val="none" w:sz="0" w:space="0" w:color="auto"/>
        <w:right w:val="none" w:sz="0" w:space="0" w:color="auto"/>
      </w:divBdr>
    </w:div>
    <w:div w:id="1968311306">
      <w:bodyDiv w:val="1"/>
      <w:marLeft w:val="0"/>
      <w:marRight w:val="0"/>
      <w:marTop w:val="0"/>
      <w:marBottom w:val="0"/>
      <w:divBdr>
        <w:top w:val="none" w:sz="0" w:space="0" w:color="auto"/>
        <w:left w:val="none" w:sz="0" w:space="0" w:color="auto"/>
        <w:bottom w:val="none" w:sz="0" w:space="0" w:color="auto"/>
        <w:right w:val="none" w:sz="0" w:space="0" w:color="auto"/>
      </w:divBdr>
    </w:div>
    <w:div w:id="1977372701">
      <w:bodyDiv w:val="1"/>
      <w:marLeft w:val="0"/>
      <w:marRight w:val="0"/>
      <w:marTop w:val="0"/>
      <w:marBottom w:val="0"/>
      <w:divBdr>
        <w:top w:val="none" w:sz="0" w:space="0" w:color="auto"/>
        <w:left w:val="none" w:sz="0" w:space="0" w:color="auto"/>
        <w:bottom w:val="none" w:sz="0" w:space="0" w:color="auto"/>
        <w:right w:val="none" w:sz="0" w:space="0" w:color="auto"/>
      </w:divBdr>
    </w:div>
    <w:div w:id="2012482720">
      <w:bodyDiv w:val="1"/>
      <w:marLeft w:val="0"/>
      <w:marRight w:val="0"/>
      <w:marTop w:val="0"/>
      <w:marBottom w:val="0"/>
      <w:divBdr>
        <w:top w:val="none" w:sz="0" w:space="0" w:color="auto"/>
        <w:left w:val="none" w:sz="0" w:space="0" w:color="auto"/>
        <w:bottom w:val="none" w:sz="0" w:space="0" w:color="auto"/>
        <w:right w:val="none" w:sz="0" w:space="0" w:color="auto"/>
      </w:divBdr>
    </w:div>
    <w:div w:id="2057271053">
      <w:bodyDiv w:val="1"/>
      <w:marLeft w:val="0"/>
      <w:marRight w:val="0"/>
      <w:marTop w:val="0"/>
      <w:marBottom w:val="0"/>
      <w:divBdr>
        <w:top w:val="none" w:sz="0" w:space="0" w:color="auto"/>
        <w:left w:val="none" w:sz="0" w:space="0" w:color="auto"/>
        <w:bottom w:val="none" w:sz="0" w:space="0" w:color="auto"/>
        <w:right w:val="none" w:sz="0" w:space="0" w:color="auto"/>
      </w:divBdr>
    </w:div>
    <w:div w:id="21333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sroom.cisco.com/c/r/newsroom/en/us/a/y2019/m09/cisco-demonstrates-26-4tbps-on-marea-transatlantic-subsea-cable.html" TargetMode="External"/><Relationship Id="rId18" Type="http://schemas.openxmlformats.org/officeDocument/2006/relationships/hyperlink" Target="https://www.transatlantic.org/wp-content/uploads/2024/04/Digital-Atlantic-TeleGeography-presentation-March-14-2024.pdf" TargetMode="External"/><Relationship Id="rId26" Type="http://schemas.openxmlformats.org/officeDocument/2006/relationships/hyperlink" Target="https://www.linkedin.com/company/ciena"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nalysysmason.com/research/content/regional-forecasts-/submarine-cable-forecast-rdfi0/"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newsroom.cisco.com/c/r/newsroom/en/us/a/y2024/m02/cisco-delivers-800gbps-on-amitie-transatlantic-cable-in-collaboration-with-microsoft-to-support-exponential-growth-of-cloud-and-ai-services.html" TargetMode="External"/><Relationship Id="rId17" Type="http://schemas.openxmlformats.org/officeDocument/2006/relationships/hyperlink" Target="https://blog.telegeography.com/building-tomorrows-internet-an-update-on-new-cable-investment" TargetMode="External"/><Relationship Id="rId25" Type="http://schemas.openxmlformats.org/officeDocument/2006/relationships/hyperlink" Target="http://www.colt.net"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2.telegeography.com/submarine-cable-faqs-frequently-asked-questions" TargetMode="External"/><Relationship Id="rId20" Type="http://schemas.openxmlformats.org/officeDocument/2006/relationships/hyperlink" Target="https://www.analysysmason.com/research/content/regional-forecasts-/submarine-cable-forecast-rdfi0/" TargetMode="External"/><Relationship Id="rId29" Type="http://schemas.openxmlformats.org/officeDocument/2006/relationships/hyperlink" Target="https://www.cien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sroom.cisco.com/c/r/newsroom/en/us/a/y2024/m02/cisco-delivers-800gbps-on-amitie-transatlantic-cable-in-collaboration-with-microsoft-to-support-exponential-growth-of-cloud-and-ai-services.html" TargetMode="External"/><Relationship Id="rId24" Type="http://schemas.openxmlformats.org/officeDocument/2006/relationships/hyperlink" Target="https://eur01.safelinks.protection.outlook.com/?url=https%3A%2F%2Fwww2.telegeography.com%2Ftransport-networks&amp;data=05%7C02%7CAnne.Amlot%40colt.net%7C4ce4a62f094e44b1346b08de0d800ae3%7Cb859cf7eff8a40bbbd0fda56e6dc0eb8%7C1%7C0%7C638963041216229518%7CUnknown%7CTWFpbGZsb3d8eyJFbXB0eU1hcGkiOnRydWUsIlYiOiIwLjAuMDAwMCIsIlAiOiJXaW4zMiIsIkFOIjoiTWFpbCIsIldUIjoyfQ%3D%3D%7C0%7C%7C%7C&amp;sdata=%2F%2B7tS%2FWpotayY8jQuhQS%2FmOGzBrsbTiM7hKjIlsW%2B9I%3D&amp;reserved=0"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2.telegeography.com/submarine-cable-faqs-frequently-asked-questions" TargetMode="External"/><Relationship Id="rId23" Type="http://schemas.openxmlformats.org/officeDocument/2006/relationships/hyperlink" Target="https://www.analysysmason.com/research/content/articles/submarine-cable-forecast/" TargetMode="External"/><Relationship Id="rId28" Type="http://schemas.openxmlformats.org/officeDocument/2006/relationships/hyperlink" Target="https://www.ciena.com/insights"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transatlantic.org/wp-content/uploads/2024/04/Digital-Atlantic-TeleGeography-presentation-March-14-2024.pdf" TargetMode="External"/><Relationship Id="rId31" Type="http://schemas.openxmlformats.org/officeDocument/2006/relationships/hyperlink" Target="http://www.colt.net/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sroom.cisco.com/c/r/newsroom/en/us/a/y2019/m09/cisco-demonstrates-26-4tbps-on-marea-transatlantic-subsea-cable.html" TargetMode="External"/><Relationship Id="rId22" Type="http://schemas.openxmlformats.org/officeDocument/2006/relationships/hyperlink" Target="https://www.analysysmason.com/research/content/articles/submarine-cable-forecast/" TargetMode="External"/><Relationship Id="rId27" Type="http://schemas.openxmlformats.org/officeDocument/2006/relationships/hyperlink" Target="https://x.com/ciena" TargetMode="External"/><Relationship Id="rId30" Type="http://schemas.openxmlformats.org/officeDocument/2006/relationships/hyperlink" Target="mailto:gundlach@fgundh.de"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osgood\Local%20Settings\Temporary%20Internet%20Files\Content.Outlook\O0O2GJDU\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4630D6C4A20F49A69D035C169BB8D0" ma:contentTypeVersion="0" ma:contentTypeDescription="Create a new document." ma:contentTypeScope="" ma:versionID="50f1dce8afc3bdfb832e4f0306c964c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85114C6-6B87-47B0-B754-22BC649CB5AA}">
  <ds:schemaRefs>
    <ds:schemaRef ds:uri="http://schemas.openxmlformats.org/officeDocument/2006/bibliography"/>
  </ds:schemaRefs>
</ds:datastoreItem>
</file>

<file path=customXml/itemProps2.xml><?xml version="1.0" encoding="utf-8"?>
<ds:datastoreItem xmlns:ds="http://schemas.openxmlformats.org/officeDocument/2006/customXml" ds:itemID="{D3B001DC-063E-4E72-9385-E474D61B889B}">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50F61A5-BB2D-4690-8053-B8E8A509F0F9}">
  <ds:schemaRefs>
    <ds:schemaRef ds:uri="http://schemas.microsoft.com/sharepoint/v3/contenttype/forms"/>
  </ds:schemaRefs>
</ds:datastoreItem>
</file>

<file path=customXml/itemProps4.xml><?xml version="1.0" encoding="utf-8"?>
<ds:datastoreItem xmlns:ds="http://schemas.openxmlformats.org/officeDocument/2006/customXml" ds:itemID="{30378ACE-479B-46C8-B78A-49C85AC99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Press Release</Template>
  <TotalTime>0</TotalTime>
  <Pages>3</Pages>
  <Words>1058</Words>
  <Characters>11213</Characters>
  <Application>Microsoft Office Word</Application>
  <DocSecurity>0</DocSecurity>
  <Lines>93</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[Enter headline]</vt:lpstr>
      <vt:lpstr>[Enter headline]</vt:lpstr>
    </vt:vector>
  </TitlesOfParts>
  <Company>MS</Company>
  <LinksUpToDate>false</LinksUpToDate>
  <CharactersWithSpaces>12247</CharactersWithSpaces>
  <SharedDoc>false</SharedDoc>
  <HLinks>
    <vt:vector size="30" baseType="variant">
      <vt:variant>
        <vt:i4>7274585</vt:i4>
      </vt:variant>
      <vt:variant>
        <vt:i4>12</vt:i4>
      </vt:variant>
      <vt:variant>
        <vt:i4>0</vt:i4>
      </vt:variant>
      <vt:variant>
        <vt:i4>5</vt:i4>
      </vt:variant>
      <vt:variant>
        <vt:lpwstr>mailto:michael.john.lytle@source.info</vt:lpwstr>
      </vt:variant>
      <vt:variant>
        <vt:lpwstr/>
      </vt:variant>
      <vt:variant>
        <vt:i4>7864332</vt:i4>
      </vt:variant>
      <vt:variant>
        <vt:i4>9</vt:i4>
      </vt:variant>
      <vt:variant>
        <vt:i4>0</vt:i4>
      </vt:variant>
      <vt:variant>
        <vt:i4>5</vt:i4>
      </vt:variant>
      <vt:variant>
        <vt:lpwstr>mailto:francois.dessertaux@colt.net</vt:lpwstr>
      </vt:variant>
      <vt:variant>
        <vt:lpwstr/>
      </vt:variant>
      <vt:variant>
        <vt:i4>2228238</vt:i4>
      </vt:variant>
      <vt:variant>
        <vt:i4>6</vt:i4>
      </vt:variant>
      <vt:variant>
        <vt:i4>0</vt:i4>
      </vt:variant>
      <vt:variant>
        <vt:i4>5</vt:i4>
      </vt:variant>
      <vt:variant>
        <vt:lpwstr>mailto:ColtUK@webershandwick.com</vt:lpwstr>
      </vt:variant>
      <vt:variant>
        <vt:lpwstr/>
      </vt:variant>
      <vt:variant>
        <vt:i4>6357031</vt:i4>
      </vt:variant>
      <vt:variant>
        <vt:i4>3</vt:i4>
      </vt:variant>
      <vt:variant>
        <vt:i4>0</vt:i4>
      </vt:variant>
      <vt:variant>
        <vt:i4>5</vt:i4>
      </vt:variant>
      <vt:variant>
        <vt:lpwstr>http://www.source.info/</vt:lpwstr>
      </vt:variant>
      <vt:variant>
        <vt:lpwstr/>
      </vt:variant>
      <vt:variant>
        <vt:i4>4194385</vt:i4>
      </vt:variant>
      <vt:variant>
        <vt:i4>0</vt:i4>
      </vt:variant>
      <vt:variant>
        <vt:i4>0</vt:i4>
      </vt:variant>
      <vt:variant>
        <vt:i4>5</vt:i4>
      </vt:variant>
      <vt:variant>
        <vt:lpwstr>http://www.colt.net/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headline]</dc:title>
  <dc:creator>POsgood</dc:creator>
  <cp:lastModifiedBy>Esther Pasternak</cp:lastModifiedBy>
  <cp:revision>6</cp:revision>
  <cp:lastPrinted>2025-10-28T08:55:00Z</cp:lastPrinted>
  <dcterms:created xsi:type="dcterms:W3CDTF">2025-10-22T06:55:00Z</dcterms:created>
  <dcterms:modified xsi:type="dcterms:W3CDTF">2025-10-28T08:55:00Z</dcterms:modified>
</cp:coreProperties>
</file>