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392" w:type="dxa"/>
        <w:tblLook w:val="04A0" w:firstRow="1" w:lastRow="0" w:firstColumn="1" w:lastColumn="0" w:noHBand="0" w:noVBand="1"/>
      </w:tblPr>
      <w:tblGrid>
        <w:gridCol w:w="8392"/>
      </w:tblGrid>
      <w:tr w:rsidR="00663239" w:rsidTr="00663239" w14:paraId="6B30BB94" w14:textId="77777777">
        <w:trPr>
          <w:trHeight w:val="284"/>
        </w:trPr>
        <w:tc>
          <w:tcPr>
            <w:tcW w:w="8392" w:type="dxa"/>
            <w:tcMar>
              <w:bottom w:w="244" w:type="dxa"/>
            </w:tcMar>
          </w:tcPr>
          <w:p w:rsidRPr="00AF7579" w:rsidR="00646111" w:rsidP="00A51B41" w:rsidRDefault="00646111" w14:paraId="234A1F01" w14:textId="77777777">
            <w:pPr>
              <w:rPr>
                <w:b/>
                <w:sz w:val="28"/>
                <w:szCs w:val="28"/>
              </w:rPr>
            </w:pPr>
            <w:r w:rsidRPr="00AF7579">
              <w:rPr>
                <w:b/>
                <w:sz w:val="28"/>
                <w:szCs w:val="28"/>
              </w:rPr>
              <w:t>MEDIENMITTEILUNG</w:t>
            </w:r>
          </w:p>
          <w:p w:rsidRPr="00646111" w:rsidR="00663239" w:rsidP="00A51B41" w:rsidRDefault="00A221B4" w14:paraId="6D943E8E" w14:textId="015224B8">
            <w:pPr>
              <w:rPr>
                <w:b/>
              </w:rPr>
            </w:pPr>
            <w:r>
              <w:rPr>
                <w:b/>
                <w:sz w:val="21"/>
                <w:szCs w:val="21"/>
              </w:rPr>
              <w:t>Biel</w:t>
            </w:r>
            <w:r w:rsidRPr="00646111" w:rsidR="00646111">
              <w:rPr>
                <w:b/>
                <w:sz w:val="21"/>
                <w:szCs w:val="21"/>
              </w:rPr>
              <w:t xml:space="preserve">, </w:t>
            </w:r>
            <w:r w:rsidR="00544598">
              <w:rPr>
                <w:b/>
                <w:sz w:val="21"/>
                <w:szCs w:val="21"/>
              </w:rPr>
              <w:t>29. Juni 2026</w:t>
            </w:r>
          </w:p>
        </w:tc>
      </w:tr>
      <w:tr w:rsidR="00663239" w:rsidTr="00663239" w14:paraId="55F3BF1E" w14:textId="77777777">
        <w:trPr>
          <w:trHeight w:val="488" w:hRule="exact"/>
        </w:trPr>
        <w:tc>
          <w:tcPr>
            <w:tcW w:w="8392" w:type="dxa"/>
          </w:tcPr>
          <w:p w:rsidR="00663239" w:rsidP="00A51B41" w:rsidRDefault="00663239" w14:paraId="47990F7B" w14:textId="77777777"/>
        </w:tc>
      </w:tr>
    </w:tbl>
    <w:p w:rsidR="00646111" w:rsidP="00A51B41" w:rsidRDefault="00141374" w14:paraId="02F7CF26" w14:textId="77777777">
      <w:pPr>
        <w:rPr>
          <w:b/>
        </w:rPr>
      </w:pPr>
      <w:bookmarkStart w:name="Text3" w:id="0"/>
      <w:r>
        <w:rPr>
          <w:b/>
        </w:rPr>
        <w:t>Berner Fachhochschule</w:t>
      </w:r>
      <w:bookmarkEnd w:id="0"/>
    </w:p>
    <w:p w:rsidR="00646111" w:rsidP="5D4F4F60" w:rsidRDefault="00544598" w14:paraId="64319EF3" w14:textId="167A5E41">
      <w:pPr>
        <w:rPr>
          <w:b/>
          <w:bCs/>
          <w:sz w:val="28"/>
          <w:szCs w:val="28"/>
        </w:rPr>
      </w:pPr>
      <w:r>
        <w:rPr>
          <w:b/>
          <w:bCs/>
          <w:sz w:val="28"/>
          <w:szCs w:val="28"/>
        </w:rPr>
        <w:t xml:space="preserve">Leitungswechsel </w:t>
      </w:r>
      <w:r w:rsidR="00A94408">
        <w:rPr>
          <w:b/>
          <w:bCs/>
          <w:sz w:val="28"/>
          <w:szCs w:val="28"/>
        </w:rPr>
        <w:t xml:space="preserve">im </w:t>
      </w:r>
      <w:r w:rsidR="00FC7A2F">
        <w:rPr>
          <w:b/>
          <w:bCs/>
          <w:sz w:val="28"/>
          <w:szCs w:val="28"/>
        </w:rPr>
        <w:t xml:space="preserve">Wirtschaftsingenieurwesen und </w:t>
      </w:r>
      <w:r>
        <w:rPr>
          <w:b/>
          <w:bCs/>
          <w:sz w:val="28"/>
          <w:szCs w:val="28"/>
        </w:rPr>
        <w:t>Data Engineering an der BFH</w:t>
      </w:r>
    </w:p>
    <w:p w:rsidRPr="007813D1" w:rsidR="00407F31" w:rsidP="00A51B41" w:rsidRDefault="00407F31" w14:paraId="1B75806F" w14:textId="77777777"/>
    <w:p w:rsidR="000418FB" w:rsidP="00800D8C" w:rsidRDefault="000418FB" w14:paraId="25173639" w14:textId="49811AED">
      <w:pPr>
        <w:rPr>
          <w:b/>
          <w:bCs/>
          <w:noProof/>
        </w:rPr>
      </w:pPr>
      <w:r w:rsidRPr="000418FB">
        <w:rPr>
          <w:b/>
          <w:bCs/>
          <w:noProof/>
        </w:rPr>
        <w:t xml:space="preserve">Die Berner Fachhochschule BFH stärkt ihre Kompetenzen für die digitale und industrielle Transformation: Mit Jörg Grimm im Wirtschaftsingenieurwesen und Jürgen Vogel im Data Engineering übernehmen </w:t>
      </w:r>
      <w:r>
        <w:rPr>
          <w:b/>
          <w:bCs/>
          <w:noProof/>
        </w:rPr>
        <w:t xml:space="preserve">per 1. August 2026 </w:t>
      </w:r>
      <w:r w:rsidRPr="000418FB">
        <w:rPr>
          <w:b/>
          <w:bCs/>
          <w:noProof/>
        </w:rPr>
        <w:t>zwei ausgewiesene Experten die Verantwortung für Bereiche, die für die Fachkräfteausbildung der Zukunft zentral sind.</w:t>
      </w:r>
    </w:p>
    <w:p w:rsidRPr="000418FB" w:rsidR="000418FB" w:rsidP="000418FB" w:rsidRDefault="000418FB" w14:paraId="3A366E57" w14:textId="77777777"/>
    <w:p w:rsidRPr="000418FB" w:rsidR="000418FB" w:rsidP="000418FB" w:rsidRDefault="000418FB" w14:paraId="6C81D207" w14:textId="1FFF90E1">
      <w:r w:rsidRPr="000418FB">
        <w:t xml:space="preserve">Prof. Dr. Jörg Grimm übernimmt die Leitung des Fachbereichs Wirtschaftsingenieurwesen von Prof. Dr. Stefan Grösser, der den Fachbereich vor rund zehn Jahren aufgebaut und erfolgreich etabliert hat. Jörg Grimm bringt langjährige Erfahrung aus Forschung und Industrie sowie seine bisherige Tätigkeit als Dozent und Verantwortlicher der Vertiefung «Supply Chain and Process Engineering» mit. Seine Schwerpunkte liegen in den Bereichen </w:t>
      </w:r>
      <w:r w:rsidR="000216B1">
        <w:t xml:space="preserve">Einkauf, technologiebasierte Innovationen in und für Lieferketten sowie die Gestaltung </w:t>
      </w:r>
      <w:r w:rsidR="00106CEC">
        <w:t>nachhaltige</w:t>
      </w:r>
      <w:r w:rsidR="000216B1">
        <w:t>r</w:t>
      </w:r>
      <w:r w:rsidRPr="000418FB">
        <w:t xml:space="preserve"> und resiliente</w:t>
      </w:r>
      <w:r w:rsidR="000216B1">
        <w:t>r</w:t>
      </w:r>
      <w:r w:rsidRPr="000418FB">
        <w:t xml:space="preserve"> Wertschöpfungsnetzwerke.</w:t>
      </w:r>
    </w:p>
    <w:p w:rsidRPr="000418FB" w:rsidR="000418FB" w:rsidP="000418FB" w:rsidRDefault="000418FB" w14:paraId="4B633D7E" w14:textId="77777777"/>
    <w:p w:rsidRPr="000418FB" w:rsidR="000418FB" w:rsidP="000418FB" w:rsidRDefault="000418FB" w14:paraId="393AFACB" w14:textId="77777777">
      <w:r w:rsidRPr="00EA4BC1">
        <w:t>«Wirtschaftsingenieurinnen und Wirtschaftsingenieure spielen eine Schlüsselrolle bei der Gestaltung einer nachhaltigen und wettbewerbsfähigen Industrie. Gemeinsam mit unserem Team möchten wir den Fachbereich weiterentwickeln und unsere Studierenden darauf vorbereiten, technologische Innovationen erfolgreich in Unternehmen und Gesellschaft zu verankern», sagt Jörg Grimm.</w:t>
      </w:r>
    </w:p>
    <w:p w:rsidRPr="000418FB" w:rsidR="000418FB" w:rsidP="000418FB" w:rsidRDefault="000418FB" w14:paraId="26B4066E" w14:textId="77777777"/>
    <w:p w:rsidR="00133437" w:rsidP="000418FB" w:rsidRDefault="000418FB" w14:paraId="26228B5F" w14:textId="6E7520C1">
      <w:r w:rsidRPr="000418FB">
        <w:t>Die Anforderungen an Unternehmen</w:t>
      </w:r>
      <w:r w:rsidR="00AD0511">
        <w:t xml:space="preserve"> und deren Umfeld</w:t>
      </w:r>
      <w:r w:rsidRPr="000418FB">
        <w:t xml:space="preserve"> verändern sich rasant. Digitalisierung, Automatisierung, nachhaltige Produktion und der Umgang mit globalen Unsicherheiten verlangen nach Fachpersonen, die technische und wirtschaftliche Perspektiven verbinden können. Diesen Entwicklungen trägt der Fachbereich Wirtschaftsingenieurwesen mit praxisnaher Ausbildung, anwendungsorientierter Forschung und enger Zusammenarbeit mit Industriepartnern Rechnung.</w:t>
      </w:r>
    </w:p>
    <w:p w:rsidR="000418FB" w:rsidP="000418FB" w:rsidRDefault="000418FB" w14:paraId="31A7D0DB" w14:textId="77777777"/>
    <w:p w:rsidRPr="000418FB" w:rsidR="000418FB" w:rsidP="000418FB" w:rsidRDefault="000418FB" w14:paraId="21408BEE" w14:textId="77777777">
      <w:pPr>
        <w:rPr>
          <w:b/>
          <w:bCs/>
        </w:rPr>
      </w:pPr>
      <w:r w:rsidRPr="000418FB">
        <w:rPr>
          <w:b/>
          <w:bCs/>
        </w:rPr>
        <w:t>Data Engineering als Grundlage der datengetriebenen Zukunft</w:t>
      </w:r>
    </w:p>
    <w:p w:rsidRPr="000418FB" w:rsidR="000418FB" w:rsidP="000418FB" w:rsidRDefault="000418FB" w14:paraId="4444DAB0" w14:textId="77777777">
      <w:pPr>
        <w:rPr>
          <w:b/>
          <w:bCs/>
        </w:rPr>
      </w:pPr>
    </w:p>
    <w:p w:rsidRPr="000418FB" w:rsidR="000418FB" w:rsidP="000418FB" w:rsidRDefault="000418FB" w14:paraId="208678BE" w14:textId="77777777">
      <w:r w:rsidRPr="000418FB">
        <w:t>Im Bereich Data Engineering hat Prof. Dr. Jürgen Vogel die Studiengangsleitung von Prof. Dr. Erik Graf übernommen. Erik Graf hat die Vertiefungsrichtung Data Engineering im Bachelor Informatik aufgebaut und deren Weiterentwicklung zum eigenständigen Bachelor-Studiengang massgeblich geprägt.</w:t>
      </w:r>
    </w:p>
    <w:p w:rsidRPr="000418FB" w:rsidR="000418FB" w:rsidP="000418FB" w:rsidRDefault="000418FB" w14:paraId="61D2CC97" w14:textId="77777777"/>
    <w:p w:rsidRPr="000418FB" w:rsidR="000418FB" w:rsidP="000418FB" w:rsidRDefault="00A03E94" w14:paraId="6EFFA634" w14:textId="5DA1F50C">
      <w:r w:rsidRPr="00A03E94">
        <w:t>Jürgen Vogel forscht und lehrt seit vielen Jahren in den Bereichen Data Engineering und Machine Learning. Sein Schwerpunkt liegt in der Anwendung von modernen Text</w:t>
      </w:r>
      <w:r>
        <w:t>-</w:t>
      </w:r>
      <w:r w:rsidRPr="00A03E94">
        <w:t>Analyse-Verfahren wie Large Language Models (LLMs) für innovative Software-Lösungen. </w:t>
      </w:r>
      <w:r w:rsidR="000418FB">
        <w:t>Unter seiner Leitung soll der Studiengang seine Position als Antwort auf den wachsenden Fachkräftebedarf im Datenbereich weiter stärken.</w:t>
      </w:r>
    </w:p>
    <w:p w:rsidRPr="000418FB" w:rsidR="000418FB" w:rsidP="000418FB" w:rsidRDefault="000418FB" w14:paraId="60980190" w14:textId="77777777"/>
    <w:p w:rsidRPr="000418FB" w:rsidR="000418FB" w:rsidP="000418FB" w:rsidRDefault="000418FB" w14:paraId="4280E813" w14:textId="19E4FE1E">
      <w:r w:rsidRPr="00242FB0">
        <w:t xml:space="preserve">«Daten sind heute eine der wichtigsten Ressourcen unserer Gesellschaft. Unser Ziel ist es, Fachkräfte auszubilden, die Daten nicht nur analysieren, sondern robuste und </w:t>
      </w:r>
      <w:r w:rsidRPr="00242FB0">
        <w:lastRenderedPageBreak/>
        <w:t xml:space="preserve">verantwortungsvolle Dateninfrastrukturen entwickeln können – als Grundlage für Innovationen in Wirtschaft, Industrie und </w:t>
      </w:r>
      <w:r w:rsidR="008042A3">
        <w:t xml:space="preserve">im </w:t>
      </w:r>
      <w:r w:rsidRPr="00242FB0">
        <w:t>öffentliche</w:t>
      </w:r>
      <w:r w:rsidR="008042A3">
        <w:t>n</w:t>
      </w:r>
      <w:r w:rsidRPr="00242FB0">
        <w:t xml:space="preserve"> Sektor», erklärt Jürgen Vogel.</w:t>
      </w:r>
    </w:p>
    <w:p w:rsidR="000418FB" w:rsidP="000418FB" w:rsidRDefault="000418FB" w14:paraId="0DA3EC71" w14:textId="5817A752">
      <w:r w:rsidRPr="000418FB">
        <w:t>Mit der zunehmenden Verbreitung von KI-Anwendungen wächst die Bedeutung qualitativ hochwertiger Daten und leistungsfähiger Datenplattformen. Entsprechend steigt die Nachfrage nach Spezialistinnen und Spezialisten, die Daten entlang ihres gesamten Lebenszyklus nutzbar machen können – von der Erfassung und Speicherung bis zur intelligenten Auswertung.</w:t>
      </w:r>
    </w:p>
    <w:p w:rsidR="000418FB" w:rsidP="000418FB" w:rsidRDefault="000418FB" w14:paraId="282F263F" w14:textId="77777777"/>
    <w:p w:rsidRPr="000418FB" w:rsidR="000418FB" w:rsidP="000418FB" w:rsidRDefault="000418FB" w14:paraId="659DA353" w14:textId="77777777">
      <w:pPr>
        <w:rPr>
          <w:b/>
          <w:bCs/>
        </w:rPr>
      </w:pPr>
      <w:r w:rsidRPr="000418FB">
        <w:rPr>
          <w:b/>
          <w:bCs/>
        </w:rPr>
        <w:t>Gemeinsam in Richtung Campus Biel/Bienne 2028</w:t>
      </w:r>
    </w:p>
    <w:p w:rsidR="000418FB" w:rsidP="000418FB" w:rsidRDefault="000418FB" w14:paraId="6B8FA627" w14:textId="77777777"/>
    <w:p w:rsidR="000418FB" w:rsidP="000418FB" w:rsidRDefault="000418FB" w14:paraId="00E621CE" w14:textId="77777777">
      <w:r>
        <w:t>Die Weiterentwicklung beider Bereiche erfolgt vor dem Hintergrund eines bedeutenden Meilensteins für die BFH Technik und Informatik: Mit dem Bezug des neuen Campus Biel/Bienne im Herbst 2028 entstehen moderne Rahmenbedingungen für interdisziplinäre Zusammenarbeit, innovative Lehr- und Lernformen sowie eine noch engere Vernetzung mit Wirtschaft und Industrie.</w:t>
      </w:r>
    </w:p>
    <w:p w:rsidR="000418FB" w:rsidP="000418FB" w:rsidRDefault="000418FB" w14:paraId="17AB843A" w14:textId="77777777"/>
    <w:p w:rsidR="000418FB" w:rsidP="000418FB" w:rsidRDefault="000418FB" w14:paraId="29FC54E1" w14:textId="77777777">
      <w:r w:rsidRPr="00242FB0">
        <w:t>«Mit Jörg Grimm und Jürgen Vogel übernehmen zwei ausgewiesene Persönlichkeiten Verantwortung für Bereiche, die für die Zukunft unseres Departements und unserer Gesellschaft von zentraler Bedeutung sind. Gemeinsam werden sie die Ausbildung der nächsten Generation von Fachkräften weiter stärken und die Position der BFH als praxisnahe Innovationspartnerin ausbauen», sagt Prof. Dr. Roger Filliger, Direktor der BFH Technik und Informatik.</w:t>
      </w:r>
    </w:p>
    <w:p w:rsidR="000418FB" w:rsidP="000418FB" w:rsidRDefault="000418FB" w14:paraId="5050F65E" w14:textId="77777777"/>
    <w:p w:rsidR="000418FB" w:rsidP="000418FB" w:rsidRDefault="000418FB" w14:paraId="72C43D9E" w14:textId="1C3C199C">
      <w:r>
        <w:t xml:space="preserve">Der neue Campus bietet optimale Voraussetzungen, um Kompetenzen aus Informatik, Engineering und </w:t>
      </w:r>
      <w:r w:rsidR="00B03510">
        <w:t xml:space="preserve">Management </w:t>
      </w:r>
      <w:r>
        <w:t>noch stärker zusammenzuführen und Studierende auf die Herausforderungen einer zunehmend digitalisierten und vernetzten Arbeitswelt vorzubereiten.</w:t>
      </w:r>
    </w:p>
    <w:p w:rsidRPr="000418FB" w:rsidR="00C17BCE" w:rsidP="000418FB" w:rsidRDefault="00C17BCE" w14:paraId="1AECF112" w14:textId="77777777"/>
    <w:p w:rsidRPr="00CD1FF7" w:rsidR="00CD1FF7" w:rsidP="00C17BCE" w:rsidRDefault="003F3C01" w14:paraId="10696717" w14:textId="475421AB">
      <w:pPr>
        <w:pStyle w:val="Gruss"/>
        <w:pBdr>
          <w:top w:val="single" w:color="auto" w:sz="4" w:space="1"/>
          <w:left w:val="single" w:color="auto" w:sz="4" w:space="4"/>
          <w:bottom w:val="single" w:color="auto" w:sz="4" w:space="1"/>
          <w:right w:val="single" w:color="auto" w:sz="4" w:space="4"/>
        </w:pBdr>
        <w:tabs>
          <w:tab w:val="left" w:pos="0"/>
        </w:tabs>
        <w:spacing w:before="0" w:after="0" w:line="244" w:lineRule="atLeast"/>
        <w:rPr>
          <w:rFonts w:asciiTheme="minorHAnsi" w:hAnsiTheme="minorHAnsi" w:eastAsiaTheme="minorHAnsi" w:cstheme="minorBidi"/>
          <w:b/>
          <w:bCs/>
          <w:noProof w:val="0"/>
          <w:spacing w:val="0"/>
          <w:sz w:val="19"/>
          <w:lang w:eastAsia="en-US"/>
        </w:rPr>
      </w:pPr>
      <w:r>
        <w:rPr>
          <w:rFonts w:asciiTheme="minorHAnsi" w:hAnsiTheme="minorHAnsi" w:eastAsiaTheme="minorHAnsi" w:cstheme="minorBidi"/>
          <w:b/>
          <w:bCs/>
          <w:noProof w:val="0"/>
          <w:spacing w:val="0"/>
          <w:sz w:val="19"/>
          <w:lang w:eastAsia="en-US"/>
        </w:rPr>
        <w:t>Wirtschaftsingenieurwesen</w:t>
      </w:r>
      <w:r w:rsidRPr="00CD1FF7" w:rsidR="00CD1FF7">
        <w:rPr>
          <w:rFonts w:asciiTheme="minorHAnsi" w:hAnsiTheme="minorHAnsi" w:eastAsiaTheme="minorHAnsi" w:cstheme="minorBidi"/>
          <w:b/>
          <w:bCs/>
          <w:noProof w:val="0"/>
          <w:spacing w:val="0"/>
          <w:sz w:val="19"/>
          <w:lang w:eastAsia="en-US"/>
        </w:rPr>
        <w:t xml:space="preserve"> an der BFH </w:t>
      </w:r>
    </w:p>
    <w:p w:rsidR="00C17BCE" w:rsidP="00C17BCE" w:rsidRDefault="008E14AC" w14:paraId="3A5CFBE1" w14:textId="48AF47CB">
      <w:pPr>
        <w:pBdr>
          <w:top w:val="single" w:color="auto" w:sz="4" w:space="1"/>
          <w:left w:val="single" w:color="auto" w:sz="4" w:space="4"/>
          <w:bottom w:val="single" w:color="auto" w:sz="4" w:space="1"/>
          <w:right w:val="single" w:color="auto" w:sz="4" w:space="4"/>
        </w:pBdr>
      </w:pPr>
      <w:r w:rsidRPr="008E14AC">
        <w:t xml:space="preserve">Der Bachelor-Studiengang Wirtschaftsingenieurwesen verbindet Technik, </w:t>
      </w:r>
      <w:r w:rsidR="006A79FC">
        <w:t>Informatik</w:t>
      </w:r>
      <w:r w:rsidRPr="008E14AC" w:rsidR="006A79FC">
        <w:t xml:space="preserve"> </w:t>
      </w:r>
      <w:r w:rsidRPr="008E14AC">
        <w:t xml:space="preserve">und Management. Studierende entwickeln Lösungen an der Schnittstelle von Technologie, Nachhaltigkeit und Unternehmensführung und gestalten die Transformation von Industrie und Unternehmen aktiv mit. </w:t>
      </w:r>
      <w:r w:rsidRPr="00E34087">
        <w:t xml:space="preserve">Der Studiengang bietet die </w:t>
      </w:r>
      <w:r w:rsidRPr="00E34087">
        <w:rPr>
          <w:b/>
          <w:bCs/>
        </w:rPr>
        <w:t>drei Vertiefungen Business Engineering, Industrial Engineering sowie Supply Chain and Process Engineering</w:t>
      </w:r>
      <w:r w:rsidRPr="00E34087">
        <w:t xml:space="preserve"> an. </w:t>
      </w:r>
      <w:r w:rsidRPr="008E14AC">
        <w:t>Absolventinnen und Absolventen können ihr Studium im Master of Science in Engineering (MSE) weiterführen und vertiefen.</w:t>
      </w:r>
    </w:p>
    <w:p w:rsidR="008E14AC" w:rsidP="00C17BCE" w:rsidRDefault="008E14AC" w14:paraId="6A92DB29" w14:textId="77777777">
      <w:pPr>
        <w:pBdr>
          <w:top w:val="single" w:color="auto" w:sz="4" w:space="1"/>
          <w:left w:val="single" w:color="auto" w:sz="4" w:space="4"/>
          <w:bottom w:val="single" w:color="auto" w:sz="4" w:space="1"/>
          <w:right w:val="single" w:color="auto" w:sz="4" w:space="4"/>
        </w:pBdr>
      </w:pPr>
    </w:p>
    <w:p w:rsidR="00C17BCE" w:rsidP="00C17BCE" w:rsidRDefault="00C17BCE" w14:paraId="6C1C8C05" w14:textId="7AB24250">
      <w:pPr>
        <w:pStyle w:val="Listenabsatz"/>
        <w:numPr>
          <w:ilvl w:val="0"/>
          <w:numId w:val="8"/>
        </w:numPr>
        <w:pBdr>
          <w:top w:val="single" w:color="auto" w:sz="4" w:space="1"/>
          <w:left w:val="single" w:color="auto" w:sz="4" w:space="4"/>
          <w:bottom w:val="single" w:color="auto" w:sz="4" w:space="1"/>
          <w:right w:val="single" w:color="auto" w:sz="4" w:space="4"/>
        </w:pBdr>
        <w:ind w:left="284" w:hanging="284"/>
      </w:pPr>
      <w:r>
        <w:t xml:space="preserve">Ausführliche Informationen zum Studium und den Berufsperspektiven: </w:t>
      </w:r>
      <w:hyperlink w:history="1" r:id="rId10">
        <w:r w:rsidRPr="00C17BCE">
          <w:rPr>
            <w:rStyle w:val="Hyperlink"/>
          </w:rPr>
          <w:t>bfh.ch/wing</w:t>
        </w:r>
      </w:hyperlink>
    </w:p>
    <w:p w:rsidR="00C17BCE" w:rsidP="00C17BCE" w:rsidRDefault="00C17BCE" w14:paraId="1E347E20" w14:textId="6BB8DA6B">
      <w:pPr>
        <w:pStyle w:val="Listenabsatz"/>
        <w:numPr>
          <w:ilvl w:val="0"/>
          <w:numId w:val="8"/>
        </w:numPr>
        <w:pBdr>
          <w:top w:val="single" w:color="auto" w:sz="4" w:space="1"/>
          <w:left w:val="single" w:color="auto" w:sz="4" w:space="4"/>
          <w:bottom w:val="single" w:color="auto" w:sz="4" w:space="1"/>
          <w:right w:val="single" w:color="auto" w:sz="4" w:space="4"/>
        </w:pBdr>
        <w:ind w:left="284" w:hanging="284"/>
      </w:pPr>
      <w:r>
        <w:t xml:space="preserve">Infoveranstaltungen des Bachelor-Studiengangs Wirtschaftsingenieurwesen: </w:t>
      </w:r>
      <w:hyperlink w:history="1" w:anchor="beratung-information" r:id="rId11">
        <w:r w:rsidRPr="00C17BCE">
          <w:rPr>
            <w:rStyle w:val="Hyperlink"/>
          </w:rPr>
          <w:t>bfh.ch/wing-info</w:t>
        </w:r>
      </w:hyperlink>
    </w:p>
    <w:p w:rsidR="00C17BCE" w:rsidP="00C17BCE" w:rsidRDefault="00C17BCE" w14:paraId="09438464" w14:textId="77777777">
      <w:pPr>
        <w:pBdr>
          <w:top w:val="single" w:color="auto" w:sz="4" w:space="1"/>
          <w:left w:val="single" w:color="auto" w:sz="4" w:space="4"/>
          <w:bottom w:val="single" w:color="auto" w:sz="4" w:space="1"/>
          <w:right w:val="single" w:color="auto" w:sz="4" w:space="4"/>
        </w:pBdr>
      </w:pPr>
    </w:p>
    <w:p w:rsidRPr="00C17BCE" w:rsidR="003F3C01" w:rsidP="00C17BCE" w:rsidRDefault="003F3C01" w14:paraId="420ADB2D" w14:textId="572A7F79">
      <w:pPr>
        <w:pBdr>
          <w:top w:val="single" w:color="auto" w:sz="4" w:space="1"/>
          <w:left w:val="single" w:color="auto" w:sz="4" w:space="4"/>
          <w:bottom w:val="single" w:color="auto" w:sz="4" w:space="1"/>
          <w:right w:val="single" w:color="auto" w:sz="4" w:space="4"/>
        </w:pBdr>
        <w:suppressAutoHyphens/>
        <w:rPr>
          <w:b/>
          <w:bCs/>
          <w:noProof/>
          <w:szCs w:val="19"/>
        </w:rPr>
      </w:pPr>
      <w:r w:rsidRPr="00C17BCE">
        <w:rPr>
          <w:b/>
          <w:bCs/>
          <w:noProof/>
          <w:szCs w:val="19"/>
        </w:rPr>
        <w:t>Data Engineering an der BFH</w:t>
      </w:r>
    </w:p>
    <w:p w:rsidR="00C17BCE" w:rsidP="00C17BCE" w:rsidRDefault="008E14AC" w14:paraId="159CF6F1" w14:textId="6100FDD8">
      <w:pPr>
        <w:pBdr>
          <w:top w:val="single" w:color="auto" w:sz="4" w:space="1"/>
          <w:left w:val="single" w:color="auto" w:sz="4" w:space="4"/>
          <w:bottom w:val="single" w:color="auto" w:sz="4" w:space="1"/>
          <w:right w:val="single" w:color="auto" w:sz="4" w:space="4"/>
        </w:pBdr>
      </w:pPr>
      <w:r w:rsidRPr="008E14AC">
        <w:t xml:space="preserve">Der Bachelor-Studiengang Data Engineering vermittelt Kompetenzen in Datenmanagement, Datenarchitekturen und Künstlicher Intelligenz. Studierende lernen, Dateninfrastrukturen und intelligente Datensysteme zu entwickeln – eine Schlüsselkompetenz für Digitalisierung und datengetriebene Innovationen. Zur Wahl stehen die </w:t>
      </w:r>
      <w:r w:rsidRPr="008E14AC">
        <w:rPr>
          <w:b/>
          <w:bCs/>
        </w:rPr>
        <w:t>zwei Vertiefungen Applied Data Analytics und Machine Learning Engineering</w:t>
      </w:r>
      <w:r w:rsidRPr="008E14AC">
        <w:t>. Für eine weitere Spezialisierung bietet sich der anschliessende Master of Science in Engineering (MSE) an.</w:t>
      </w:r>
    </w:p>
    <w:p w:rsidR="008E14AC" w:rsidP="00C17BCE" w:rsidRDefault="008E14AC" w14:paraId="30EE84EB" w14:textId="77777777">
      <w:pPr>
        <w:pBdr>
          <w:top w:val="single" w:color="auto" w:sz="4" w:space="1"/>
          <w:left w:val="single" w:color="auto" w:sz="4" w:space="4"/>
          <w:bottom w:val="single" w:color="auto" w:sz="4" w:space="1"/>
          <w:right w:val="single" w:color="auto" w:sz="4" w:space="4"/>
        </w:pBdr>
      </w:pPr>
    </w:p>
    <w:p w:rsidR="00C17BCE" w:rsidP="00C17BCE" w:rsidRDefault="00C17BCE" w14:paraId="30B4CA19" w14:textId="255B6FF2">
      <w:pPr>
        <w:pStyle w:val="Listenabsatz"/>
        <w:numPr>
          <w:ilvl w:val="0"/>
          <w:numId w:val="8"/>
        </w:numPr>
        <w:pBdr>
          <w:top w:val="single" w:color="auto" w:sz="4" w:space="1"/>
          <w:left w:val="single" w:color="auto" w:sz="4" w:space="4"/>
          <w:bottom w:val="single" w:color="auto" w:sz="4" w:space="1"/>
          <w:right w:val="single" w:color="auto" w:sz="4" w:space="4"/>
        </w:pBdr>
        <w:ind w:left="284" w:hanging="284"/>
      </w:pPr>
      <w:r>
        <w:t xml:space="preserve">Ausführliche Informationen zum Studium und den Berufsperspektiven: </w:t>
      </w:r>
      <w:hyperlink w:history="1" r:id="rId12">
        <w:r w:rsidRPr="00C17BCE">
          <w:rPr>
            <w:rStyle w:val="Hyperlink"/>
          </w:rPr>
          <w:t>bfh.ch/data-engineering</w:t>
        </w:r>
      </w:hyperlink>
    </w:p>
    <w:p w:rsidR="00C17BCE" w:rsidP="00C17BCE" w:rsidRDefault="00C17BCE" w14:paraId="227F251E" w14:textId="1E8BB253">
      <w:pPr>
        <w:pStyle w:val="Listenabsatz"/>
        <w:numPr>
          <w:ilvl w:val="0"/>
          <w:numId w:val="8"/>
        </w:numPr>
        <w:pBdr>
          <w:top w:val="single" w:color="auto" w:sz="4" w:space="1"/>
          <w:left w:val="single" w:color="auto" w:sz="4" w:space="4"/>
          <w:bottom w:val="single" w:color="auto" w:sz="4" w:space="1"/>
          <w:right w:val="single" w:color="auto" w:sz="4" w:space="4"/>
        </w:pBdr>
        <w:ind w:left="284" w:hanging="284"/>
      </w:pPr>
      <w:r>
        <w:lastRenderedPageBreak/>
        <w:t xml:space="preserve">Infoveranstaltungen des Bachelor-Studiengangs Data Engineering: </w:t>
      </w:r>
      <w:hyperlink w:history="1" w:anchor="beratung-information" r:id="rId13">
        <w:r w:rsidRPr="00C17BCE">
          <w:rPr>
            <w:rStyle w:val="Hyperlink"/>
          </w:rPr>
          <w:t>bfh.ch/data-engineering-info</w:t>
        </w:r>
      </w:hyperlink>
    </w:p>
    <w:p w:rsidR="0079467B" w:rsidP="00A51B41" w:rsidRDefault="0079467B" w14:paraId="3D6FF6D9" w14:textId="77777777">
      <w:pPr>
        <w:rPr>
          <w:b/>
          <w:noProof/>
        </w:rPr>
      </w:pPr>
    </w:p>
    <w:p w:rsidRPr="003D108E" w:rsidR="00F145BF" w:rsidP="00A51B41" w:rsidRDefault="00104D7E" w14:paraId="3501CA71" w14:textId="2C07AC76">
      <w:pPr>
        <w:rPr>
          <w:b/>
          <w:noProof/>
        </w:rPr>
      </w:pPr>
      <w:r w:rsidRPr="00A35154">
        <w:rPr>
          <w:b/>
          <w:noProof/>
        </w:rPr>
        <w:t>Kontakt</w:t>
      </w:r>
    </w:p>
    <w:p w:rsidRPr="00706B79" w:rsidR="00706B79" w:rsidP="00A51B41" w:rsidRDefault="00706B79" w14:paraId="62F66121" w14:textId="29697063">
      <w:pPr>
        <w:rPr>
          <w:noProof/>
          <w:szCs w:val="19"/>
        </w:rPr>
      </w:pPr>
      <w:r w:rsidRPr="00706B79">
        <w:rPr>
          <w:noProof/>
          <w:szCs w:val="19"/>
        </w:rPr>
        <w:t xml:space="preserve">Prof. Dr. </w:t>
      </w:r>
      <w:r w:rsidR="00B57802">
        <w:rPr>
          <w:noProof/>
          <w:szCs w:val="19"/>
        </w:rPr>
        <w:t>Roger Filliger</w:t>
      </w:r>
      <w:r w:rsidRPr="00706B79">
        <w:rPr>
          <w:noProof/>
          <w:szCs w:val="19"/>
        </w:rPr>
        <w:t>, Direkt</w:t>
      </w:r>
      <w:r>
        <w:rPr>
          <w:noProof/>
          <w:szCs w:val="19"/>
        </w:rPr>
        <w:t xml:space="preserve">or, Berner Fachhochschule, Technik und Informatik, </w:t>
      </w:r>
      <w:hyperlink w:history="1" r:id="rId14">
        <w:r w:rsidRPr="00FE493B">
          <w:rPr>
            <w:rStyle w:val="Hyperlink"/>
            <w:noProof/>
            <w:szCs w:val="19"/>
          </w:rPr>
          <w:t>direktion-ti@bfh.ch</w:t>
        </w:r>
      </w:hyperlink>
      <w:r>
        <w:rPr>
          <w:noProof/>
          <w:szCs w:val="19"/>
        </w:rPr>
        <w:t xml:space="preserve">, </w:t>
      </w:r>
      <w:r w:rsidRPr="00B57802" w:rsidR="00B57802">
        <w:rPr>
          <w:noProof/>
          <w:szCs w:val="19"/>
        </w:rPr>
        <w:t>+41 32 321 67 20</w:t>
      </w:r>
    </w:p>
    <w:p w:rsidRPr="00706B79" w:rsidR="00706B79" w:rsidP="00A51B41" w:rsidRDefault="00706B79" w14:paraId="0DC03416" w14:textId="77777777">
      <w:pPr>
        <w:rPr>
          <w:noProof/>
          <w:szCs w:val="19"/>
        </w:rPr>
      </w:pPr>
    </w:p>
    <w:p w:rsidR="00F145BF" w:rsidP="5D4F4F60" w:rsidRDefault="00B57802" w14:paraId="1256ACFE" w14:textId="2B9E1415">
      <w:pPr>
        <w:rPr>
          <w:noProof/>
        </w:rPr>
      </w:pPr>
      <w:r>
        <w:rPr>
          <w:noProof/>
        </w:rPr>
        <w:t xml:space="preserve">Prof. </w:t>
      </w:r>
      <w:r w:rsidRPr="5D4F4F60" w:rsidR="00F71547">
        <w:rPr>
          <w:noProof/>
        </w:rPr>
        <w:t xml:space="preserve">Dr. </w:t>
      </w:r>
      <w:r>
        <w:rPr>
          <w:noProof/>
        </w:rPr>
        <w:t>Jörg Grimm</w:t>
      </w:r>
      <w:r w:rsidRPr="5D4F4F60" w:rsidR="00ED4DEA">
        <w:rPr>
          <w:noProof/>
        </w:rPr>
        <w:t xml:space="preserve">, </w:t>
      </w:r>
      <w:r w:rsidRPr="5D4F4F60" w:rsidR="003E49F8">
        <w:rPr>
          <w:noProof/>
        </w:rPr>
        <w:t xml:space="preserve">Leiter </w:t>
      </w:r>
      <w:r w:rsidRPr="5D4F4F60" w:rsidR="00F71547">
        <w:rPr>
          <w:noProof/>
        </w:rPr>
        <w:t xml:space="preserve">Fachbereich </w:t>
      </w:r>
      <w:r>
        <w:rPr>
          <w:noProof/>
        </w:rPr>
        <w:t>Wirtschaftsingenieurwesen</w:t>
      </w:r>
      <w:r w:rsidRPr="5D4F4F60" w:rsidR="003E49F8">
        <w:rPr>
          <w:noProof/>
        </w:rPr>
        <w:t xml:space="preserve">, </w:t>
      </w:r>
      <w:r w:rsidRPr="5D4F4F60" w:rsidR="00ED4DEA">
        <w:rPr>
          <w:noProof/>
        </w:rPr>
        <w:t>Berner Fachhochschule,</w:t>
      </w:r>
      <w:r w:rsidRPr="5D4F4F60" w:rsidR="003E49F8">
        <w:rPr>
          <w:noProof/>
        </w:rPr>
        <w:t xml:space="preserve"> Technik und Informatik,</w:t>
      </w:r>
      <w:r w:rsidRPr="5D4F4F60" w:rsidR="00ED4DEA">
        <w:rPr>
          <w:noProof/>
        </w:rPr>
        <w:t xml:space="preserve"> </w:t>
      </w:r>
      <w:hyperlink r:id="rId15">
        <w:r>
          <w:rPr>
            <w:rStyle w:val="Hyperlink"/>
          </w:rPr>
          <w:t>joerg.grimm@bfh.ch</w:t>
        </w:r>
      </w:hyperlink>
      <w:r w:rsidR="003E49F8">
        <w:t xml:space="preserve">, </w:t>
      </w:r>
      <w:r w:rsidRPr="00B57802">
        <w:rPr>
          <w:noProof/>
        </w:rPr>
        <w:t>+41 32 321 62 71</w:t>
      </w:r>
    </w:p>
    <w:p w:rsidR="00B57802" w:rsidP="5D4F4F60" w:rsidRDefault="00B57802" w14:paraId="69BF10E3" w14:textId="77777777">
      <w:pPr>
        <w:rPr>
          <w:noProof/>
        </w:rPr>
      </w:pPr>
    </w:p>
    <w:p w:rsidR="00B57802" w:rsidP="5D4F4F60" w:rsidRDefault="00B57802" w14:paraId="77ACE392" w14:textId="5B7A9B35">
      <w:pPr>
        <w:rPr>
          <w:noProof/>
        </w:rPr>
      </w:pPr>
      <w:r>
        <w:rPr>
          <w:noProof/>
        </w:rPr>
        <w:t xml:space="preserve">Prof. Dr. Jürgen Vogel, Leiter Studiengang Data Engineering, Berner Fachhochschule, Technik und Informatik, </w:t>
      </w:r>
      <w:hyperlink w:history="1" r:id="rId16">
        <w:r w:rsidRPr="00444E51">
          <w:rPr>
            <w:rStyle w:val="Hyperlink"/>
            <w:noProof/>
          </w:rPr>
          <w:t>juergen.vogel@bfh.ch</w:t>
        </w:r>
      </w:hyperlink>
      <w:r>
        <w:rPr>
          <w:noProof/>
        </w:rPr>
        <w:t xml:space="preserve">, </w:t>
      </w:r>
      <w:r w:rsidRPr="00B57802">
        <w:rPr>
          <w:noProof/>
        </w:rPr>
        <w:t>+41 32 321 64 92</w:t>
      </w:r>
    </w:p>
    <w:p w:rsidR="003E389A" w:rsidP="00A51B41" w:rsidRDefault="003E389A" w14:paraId="2B5912E8" w14:textId="13371039">
      <w:pPr>
        <w:rPr>
          <w:noProof/>
          <w:szCs w:val="19"/>
        </w:rPr>
      </w:pPr>
    </w:p>
    <w:p w:rsidRPr="00800D64" w:rsidR="00F71547" w:rsidP="00F71547" w:rsidRDefault="00F71547" w14:paraId="637FAEFD" w14:textId="65320B6A">
      <w:pPr>
        <w:suppressAutoHyphens/>
        <w:rPr>
          <w:noProof/>
          <w:szCs w:val="19"/>
        </w:rPr>
      </w:pPr>
      <w:r w:rsidRPr="00800D64">
        <w:rPr>
          <w:noProof/>
          <w:szCs w:val="19"/>
        </w:rPr>
        <w:t xml:space="preserve">Bettina Huber, Leiterin </w:t>
      </w:r>
      <w:r w:rsidR="001C316A">
        <w:rPr>
          <w:noProof/>
          <w:szCs w:val="19"/>
        </w:rPr>
        <w:t>Marketing und Kommunikation</w:t>
      </w:r>
      <w:r w:rsidRPr="00800D64">
        <w:rPr>
          <w:noProof/>
          <w:szCs w:val="19"/>
        </w:rPr>
        <w:t xml:space="preserve">, </w:t>
      </w:r>
      <w:r w:rsidRPr="00800D64">
        <w:t>Berner Fachhochschule, Technik und Informatik</w:t>
      </w:r>
      <w:r w:rsidRPr="00800D64">
        <w:rPr>
          <w:noProof/>
          <w:szCs w:val="19"/>
        </w:rPr>
        <w:t xml:space="preserve">, </w:t>
      </w:r>
      <w:hyperlink w:history="1" r:id="rId17">
        <w:r w:rsidRPr="00800D64">
          <w:rPr>
            <w:rStyle w:val="Hyperlink"/>
            <w:noProof/>
            <w:szCs w:val="19"/>
          </w:rPr>
          <w:t>bettina.huber@bfh.ch</w:t>
        </w:r>
      </w:hyperlink>
      <w:r w:rsidR="001C316A">
        <w:rPr>
          <w:noProof/>
          <w:szCs w:val="19"/>
        </w:rPr>
        <w:t xml:space="preserve">, </w:t>
      </w:r>
      <w:r w:rsidRPr="00800D64" w:rsidR="001C316A">
        <w:rPr>
          <w:noProof/>
          <w:szCs w:val="19"/>
        </w:rPr>
        <w:t>+41 32 321 63 79</w:t>
      </w:r>
    </w:p>
    <w:p w:rsidRPr="00D65A0F" w:rsidR="00D65A0F" w:rsidP="00F71547" w:rsidRDefault="00D65A0F" w14:paraId="4F336DA2" w14:textId="7E5023F0"/>
    <w:sectPr w:rsidRPr="00D65A0F" w:rsidR="00D65A0F" w:rsidSect="00B04686">
      <w:headerReference w:type="default" r:id="rId18"/>
      <w:headerReference w:type="first" r:id="rId19"/>
      <w:pgSz w:w="11906" w:h="16838" w:orient="portrait" w:code="9"/>
      <w:pgMar w:top="3119" w:right="2081" w:bottom="851" w:left="14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07BC" w:rsidP="006312E0" w:rsidRDefault="00D807BC" w14:paraId="6D4109EB" w14:textId="77777777">
      <w:pPr>
        <w:spacing w:line="240" w:lineRule="auto"/>
      </w:pPr>
      <w:r>
        <w:separator/>
      </w:r>
    </w:p>
  </w:endnote>
  <w:endnote w:type="continuationSeparator" w:id="0">
    <w:p w:rsidR="00D807BC" w:rsidP="006312E0" w:rsidRDefault="00D807BC" w14:paraId="22F6AE39"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45 Light">
    <w:altName w:val="Arial"/>
    <w:charset w:val="00"/>
    <w:family w:val="swiss"/>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07BC" w:rsidP="006312E0" w:rsidRDefault="00D807BC" w14:paraId="75CB130A" w14:textId="77777777">
      <w:pPr>
        <w:spacing w:line="240" w:lineRule="auto"/>
      </w:pPr>
      <w:r>
        <w:separator/>
      </w:r>
    </w:p>
  </w:footnote>
  <w:footnote w:type="continuationSeparator" w:id="0">
    <w:p w:rsidR="00D807BC" w:rsidP="006312E0" w:rsidRDefault="00D807BC" w14:paraId="2DC6A5DA"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1F1B9C" w:rsidR="006252F5" w:rsidP="001F1B9C" w:rsidRDefault="006252F5" w14:paraId="4C483594" w14:textId="7A6FAF6B">
    <w:r>
      <w:rPr>
        <w:noProof/>
        <w:lang w:eastAsia="de-CH"/>
      </w:rPr>
      <w:drawing>
        <wp:anchor distT="0" distB="0" distL="114300" distR="114300" simplePos="0" relativeHeight="251658244" behindDoc="0" locked="1" layoutInCell="1" allowOverlap="1" wp14:anchorId="1F18D787" wp14:editId="17110DB8">
          <wp:simplePos x="0" y="0"/>
          <wp:positionH relativeFrom="page">
            <wp:posOffset>875030</wp:posOffset>
          </wp:positionH>
          <wp:positionV relativeFrom="page">
            <wp:posOffset>421005</wp:posOffset>
          </wp:positionV>
          <wp:extent cx="509400" cy="754560"/>
          <wp:effectExtent l="0" t="0" r="0" b="7620"/>
          <wp:wrapNone/>
          <wp:docPr id="7" name="logo_rgb_2">
            <a:extLst xmlns:a="http://schemas.openxmlformats.org/drawingml/2006/main">
              <a:ext uri="{FF2B5EF4-FFF2-40B4-BE49-F238E27FC236}">
                <a16:creationId xmlns:a16="http://schemas.microsoft.com/office/drawing/2014/main" id="{37DC36C7-56A0-4594-95F2-703063658C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400" cy="75456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8243" behindDoc="0" locked="1" layoutInCell="1" allowOverlap="1" wp14:anchorId="0447FDC0" wp14:editId="58DE612D">
          <wp:simplePos x="0" y="0"/>
          <wp:positionH relativeFrom="page">
            <wp:posOffset>875030</wp:posOffset>
          </wp:positionH>
          <wp:positionV relativeFrom="page">
            <wp:posOffset>417830</wp:posOffset>
          </wp:positionV>
          <wp:extent cx="509400" cy="754920"/>
          <wp:effectExtent l="0" t="0" r="0" b="7620"/>
          <wp:wrapNone/>
          <wp:docPr id="5" name="logo_sw_2" hidden="1">
            <a:extLst xmlns:a="http://schemas.openxmlformats.org/drawingml/2006/main">
              <a:ext uri="{FF2B5EF4-FFF2-40B4-BE49-F238E27FC236}">
                <a16:creationId xmlns:a16="http://schemas.microsoft.com/office/drawing/2014/main" id="{836F6E26-C910-46BD-8BC8-5C93E8888B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9400" cy="75492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mc:AlternateContent>
        <mc:Choice Requires="wps">
          <w:drawing>
            <wp:anchor distT="0" distB="0" distL="114300" distR="114300" simplePos="0" relativeHeight="251658241" behindDoc="0" locked="0" layoutInCell="1" allowOverlap="1" wp14:anchorId="6642DE8D" wp14:editId="2E60B3F2">
              <wp:simplePos x="0" y="0"/>
              <wp:positionH relativeFrom="page">
                <wp:posOffset>5019675</wp:posOffset>
              </wp:positionH>
              <wp:positionV relativeFrom="page">
                <wp:posOffset>1043940</wp:posOffset>
              </wp:positionV>
              <wp:extent cx="805680" cy="167760"/>
              <wp:effectExtent l="0" t="0" r="0" b="3810"/>
              <wp:wrapNone/>
              <wp:docPr id="4" name="Textfeld 4">
                <a:extLst xmlns:a="http://schemas.openxmlformats.org/drawingml/2006/main">
                  <a:ext uri="{FF2B5EF4-FFF2-40B4-BE49-F238E27FC236}">
                    <a16:creationId xmlns:a16="http://schemas.microsoft.com/office/drawing/2014/main" id="{71AA672B-9C53-4C1D-B1CC-1B98E87EE8B1}"/>
                  </a:ext>
                </a:extLst>
              </wp:docPr>
              <wp:cNvGraphicFramePr/>
              <a:graphic xmlns:a="http://schemas.openxmlformats.org/drawingml/2006/main">
                <a:graphicData uri="http://schemas.microsoft.com/office/word/2010/wordprocessingShape">
                  <wps:wsp>
                    <wps:cNvSpPr txBox="1"/>
                    <wps:spPr>
                      <a:xfrm>
                        <a:off x="0" y="0"/>
                        <a:ext cx="805680" cy="167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52F5" w:rsidP="00CA7E54" w:rsidRDefault="006252F5" w14:paraId="377C198E" w14:textId="77777777">
                          <w:r>
                            <w:t xml:space="preserve">Seite </w:t>
                          </w:r>
                          <w:r>
                            <w:fldChar w:fldCharType="begin"/>
                          </w:r>
                          <w:r>
                            <w:instrText xml:space="preserve"> PAGE   \* MERGEFORMAT </w:instrText>
                          </w:r>
                          <w:r>
                            <w:fldChar w:fldCharType="separate"/>
                          </w:r>
                          <w:r>
                            <w:rPr>
                              <w:noProof/>
                            </w:rPr>
                            <w:t>2</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642DE8D">
              <v:stroke joinstyle="miter"/>
              <v:path gradientshapeok="t" o:connecttype="rect"/>
            </v:shapetype>
            <v:shape id="Textfeld 4" style="position:absolute;margin-left:395.25pt;margin-top:82.2pt;width:63.45pt;height:13.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">
              <v:textbox inset="0,0,0,0">
                <w:txbxContent>
                  <w:p w:rsidR="006252F5" w:rsidP="00CA7E54" w:rsidRDefault="006252F5" w14:paraId="377C198E" w14:textId="77777777">
                    <w:r>
                      <w:t xml:space="preserve">Seite </w:t>
                    </w:r>
                    <w:r>
                      <w:fldChar w:fldCharType="begin"/>
                    </w:r>
                    <w:r>
                      <w:instrText xml:space="preserve"> PAGE   \* MERGEFORMAT </w:instrText>
                    </w:r>
                    <w:r>
                      <w:fldChar w:fldCharType="separate"/>
                    </w:r>
                    <w:r>
                      <w:rPr>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6252F5" w:rsidP="001F0F2A" w:rsidRDefault="006252F5" w14:paraId="69CB47B1" w14:textId="29A9A2F8">
    <w:pPr>
      <w:spacing w:after="2180"/>
    </w:pPr>
    <w:r>
      <w:rPr>
        <w:noProof/>
        <w:lang w:eastAsia="de-CH"/>
      </w:rPr>
      <w:drawing>
        <wp:anchor distT="0" distB="0" distL="114300" distR="114300" simplePos="0" relativeHeight="251658245" behindDoc="0" locked="1" layoutInCell="1" allowOverlap="1" wp14:anchorId="4EE413E5" wp14:editId="1EDC0EE3">
          <wp:simplePos x="0" y="0"/>
          <wp:positionH relativeFrom="page">
            <wp:posOffset>875030</wp:posOffset>
          </wp:positionH>
          <wp:positionV relativeFrom="page">
            <wp:posOffset>421005</wp:posOffset>
          </wp:positionV>
          <wp:extent cx="509400" cy="754560"/>
          <wp:effectExtent l="0" t="0" r="0" b="7620"/>
          <wp:wrapNone/>
          <wp:docPr id="6" name="logo_rgb_1">
            <a:extLst xmlns:a="http://schemas.openxmlformats.org/drawingml/2006/main">
              <a:ext uri="{FF2B5EF4-FFF2-40B4-BE49-F238E27FC236}">
                <a16:creationId xmlns:a16="http://schemas.microsoft.com/office/drawing/2014/main" id="{9A9A02E4-6FA3-48AB-A0FA-9F6592DC4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400" cy="75456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8242" behindDoc="0" locked="1" layoutInCell="1" allowOverlap="1" wp14:anchorId="7B33D402" wp14:editId="0E593DC0">
          <wp:simplePos x="0" y="0"/>
          <wp:positionH relativeFrom="page">
            <wp:posOffset>875030</wp:posOffset>
          </wp:positionH>
          <wp:positionV relativeFrom="page">
            <wp:posOffset>417830</wp:posOffset>
          </wp:positionV>
          <wp:extent cx="509400" cy="754920"/>
          <wp:effectExtent l="0" t="0" r="0" b="7620"/>
          <wp:wrapNone/>
          <wp:docPr id="8" name="logo_sw_1" hidden="1">
            <a:extLst xmlns:a="http://schemas.openxmlformats.org/drawingml/2006/main">
              <a:ext uri="{FF2B5EF4-FFF2-40B4-BE49-F238E27FC236}">
                <a16:creationId xmlns:a16="http://schemas.microsoft.com/office/drawing/2014/main" id="{320878E8-932E-4823-994C-E75FD9C90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9400" cy="75492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mc:AlternateContent>
        <mc:Choice Requires="wps">
          <w:drawing>
            <wp:anchor distT="0" distB="0" distL="114300" distR="114300" simplePos="0" relativeHeight="251658240" behindDoc="0" locked="0" layoutInCell="1" allowOverlap="1" wp14:anchorId="10A2AD51" wp14:editId="4BDFC99A">
              <wp:simplePos x="0" y="0"/>
              <wp:positionH relativeFrom="page">
                <wp:posOffset>5015230</wp:posOffset>
              </wp:positionH>
              <wp:positionV relativeFrom="page">
                <wp:posOffset>791845</wp:posOffset>
              </wp:positionV>
              <wp:extent cx="2063880" cy="2160360"/>
              <wp:effectExtent l="0" t="0" r="0" b="0"/>
              <wp:wrapNone/>
              <wp:docPr id="3" name="absenderbox">
                <a:extLst xmlns:a="http://schemas.openxmlformats.org/drawingml/2006/main">
                  <a:ext uri="{FF2B5EF4-FFF2-40B4-BE49-F238E27FC236}">
                    <a16:creationId xmlns:a16="http://schemas.microsoft.com/office/drawing/2014/main" id="{772940BF-59B8-4548-B7F3-27782935BFCD}"/>
                  </a:ext>
                </a:extLst>
              </wp:docPr>
              <wp:cNvGraphicFramePr/>
              <a:graphic xmlns:a="http://schemas.openxmlformats.org/drawingml/2006/main">
                <a:graphicData uri="http://schemas.microsoft.com/office/word/2010/wordprocessingShape">
                  <wps:wsp>
                    <wps:cNvSpPr txBox="1"/>
                    <wps:spPr>
                      <a:xfrm>
                        <a:off x="0" y="0"/>
                        <a:ext cx="2063880" cy="2160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3249" w:type="dxa"/>
                            <w:tblLayout w:type="fixed"/>
                            <w:tblLook w:val="04A0" w:firstRow="1" w:lastRow="0" w:firstColumn="1" w:lastColumn="0" w:noHBand="0" w:noVBand="1"/>
                          </w:tblPr>
                          <w:tblGrid>
                            <w:gridCol w:w="3249"/>
                          </w:tblGrid>
                          <w:tr w:rsidR="006252F5" w:rsidTr="00646111" w14:paraId="5ECC1411" w14:textId="77777777">
                            <w:tc>
                              <w:tcPr>
                                <w:tcW w:w="3249" w:type="dxa"/>
                              </w:tcPr>
                              <w:p w:rsidRPr="003010C0" w:rsidR="006252F5" w:rsidP="001F1B9C" w:rsidRDefault="006252F5" w14:paraId="2EED4064" w14:textId="77777777">
                                <w:pPr>
                                  <w:rPr>
                                    <w:b/>
                                  </w:rPr>
                                </w:pPr>
                                <w:r w:rsidRPr="003010C0">
                                  <w:rPr>
                                    <w:b/>
                                  </w:rPr>
                                  <w:t>Berner Fachhochschule</w:t>
                                </w:r>
                              </w:p>
                            </w:tc>
                          </w:tr>
                          <w:tr w:rsidR="006252F5" w:rsidTr="00646111" w14:paraId="41D11EB2" w14:textId="77777777">
                            <w:tc>
                              <w:tcPr>
                                <w:tcW w:w="3249" w:type="dxa"/>
                                <w:tcMar>
                                  <w:bottom w:w="90" w:type="dxa"/>
                                </w:tcMar>
                              </w:tcPr>
                              <w:p w:rsidR="006252F5" w:rsidP="001F1B9C" w:rsidRDefault="006252F5" w14:paraId="562AC4EA" w14:textId="77777777">
                                <w:r>
                                  <w:t>Technik und Informatik</w:t>
                                </w:r>
                              </w:p>
                            </w:tc>
                          </w:tr>
                          <w:tr w:rsidR="006252F5" w:rsidTr="00646111" w14:paraId="119EBD70" w14:textId="77777777">
                            <w:tc>
                              <w:tcPr>
                                <w:tcW w:w="3249" w:type="dxa"/>
                                <w:tcMar>
                                  <w:bottom w:w="90" w:type="dxa"/>
                                </w:tcMar>
                              </w:tcPr>
                              <w:p w:rsidR="006252F5" w:rsidP="001F1B9C" w:rsidRDefault="006252F5" w14:paraId="0E937CC4" w14:textId="77777777">
                                <w:r>
                                  <w:t>Postfach</w:t>
                                </w:r>
                              </w:p>
                              <w:p w:rsidR="006252F5" w:rsidP="00D10007" w:rsidRDefault="006252F5" w14:paraId="4B262679" w14:textId="77777777">
                                <w:r>
                                  <w:t>2501 Biel</w:t>
                                </w:r>
                              </w:p>
                            </w:tc>
                          </w:tr>
                          <w:tr w:rsidR="006252F5" w:rsidTr="00646111" w14:paraId="5E4E5A16" w14:textId="77777777">
                            <w:tc>
                              <w:tcPr>
                                <w:tcW w:w="3249" w:type="dxa"/>
                                <w:tcMar>
                                  <w:bottom w:w="90" w:type="dxa"/>
                                </w:tcMar>
                              </w:tcPr>
                              <w:p w:rsidR="006252F5" w:rsidP="00D10007" w:rsidRDefault="006252F5" w14:paraId="11D61E20" w14:textId="77777777">
                                <w:r>
                                  <w:t>Telefon 032 321 63 79</w:t>
                                </w:r>
                              </w:p>
                            </w:tc>
                          </w:tr>
                          <w:tr w:rsidR="006252F5" w:rsidTr="00646111" w14:paraId="144D7774" w14:textId="77777777">
                            <w:tc>
                              <w:tcPr>
                                <w:tcW w:w="3249" w:type="dxa"/>
                                <w:tcMar>
                                  <w:bottom w:w="90" w:type="dxa"/>
                                </w:tcMar>
                              </w:tcPr>
                              <w:p w:rsidR="006252F5" w:rsidP="001F1B9C" w:rsidRDefault="006252F5" w14:paraId="7EE2DB20" w14:textId="77777777">
                                <w:r>
                                  <w:t>mediendienst.ti@bfh.ch</w:t>
                                </w:r>
                              </w:p>
                              <w:p w:rsidR="006252F5" w:rsidP="001F1B9C" w:rsidRDefault="006252F5" w14:paraId="5FFD525C" w14:textId="77777777">
                                <w:r>
                                  <w:t>bfh.ch/ti</w:t>
                                </w:r>
                              </w:p>
                            </w:tc>
                          </w:tr>
                        </w:tbl>
                        <w:p w:rsidR="006252F5" w:rsidP="001F1B9C" w:rsidRDefault="006252F5" w14:paraId="7AEC636C"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0A2AD51">
              <v:stroke joinstyle="miter"/>
              <v:path gradientshapeok="t" o:connecttype="rect"/>
            </v:shapetype>
            <v:shape id="absenderbox" style="position:absolute;margin-left:394.9pt;margin-top:62.35pt;width:162.5pt;height:17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">
              <v:textbox inset="0,0,0,0">
                <w:txbxContent>
                  <w:tbl>
                    <w:tblPr>
                      <w:tblW w:w="3249" w:type="dxa"/>
                      <w:tblLayout w:type="fixed"/>
                      <w:tblLook w:val="04A0" w:firstRow="1" w:lastRow="0" w:firstColumn="1" w:lastColumn="0" w:noHBand="0" w:noVBand="1"/>
                    </w:tblPr>
                    <w:tblGrid>
                      <w:gridCol w:w="3249"/>
                    </w:tblGrid>
                    <w:tr w:rsidR="006252F5" w:rsidTr="00646111" w14:paraId="5ECC1411" w14:textId="77777777">
                      <w:tc>
                        <w:tcPr>
                          <w:tcW w:w="3249" w:type="dxa"/>
                        </w:tcPr>
                        <w:p w:rsidRPr="003010C0" w:rsidR="006252F5" w:rsidP="001F1B9C" w:rsidRDefault="006252F5" w14:paraId="2EED4064" w14:textId="77777777">
                          <w:pPr>
                            <w:rPr>
                              <w:b/>
                            </w:rPr>
                          </w:pPr>
                          <w:r w:rsidRPr="003010C0">
                            <w:rPr>
                              <w:b/>
                            </w:rPr>
                            <w:t>Berner Fachhochschule</w:t>
                          </w:r>
                        </w:p>
                      </w:tc>
                    </w:tr>
                    <w:tr w:rsidR="006252F5" w:rsidTr="00646111" w14:paraId="41D11EB2" w14:textId="77777777">
                      <w:tc>
                        <w:tcPr>
                          <w:tcW w:w="3249" w:type="dxa"/>
                          <w:tcMar>
                            <w:bottom w:w="90" w:type="dxa"/>
                          </w:tcMar>
                        </w:tcPr>
                        <w:p w:rsidR="006252F5" w:rsidP="001F1B9C" w:rsidRDefault="006252F5" w14:paraId="562AC4EA" w14:textId="77777777">
                          <w:r>
                            <w:t>Technik und Informatik</w:t>
                          </w:r>
                        </w:p>
                      </w:tc>
                    </w:tr>
                    <w:tr w:rsidR="006252F5" w:rsidTr="00646111" w14:paraId="119EBD70" w14:textId="77777777">
                      <w:tc>
                        <w:tcPr>
                          <w:tcW w:w="3249" w:type="dxa"/>
                          <w:tcMar>
                            <w:bottom w:w="90" w:type="dxa"/>
                          </w:tcMar>
                        </w:tcPr>
                        <w:p w:rsidR="006252F5" w:rsidP="001F1B9C" w:rsidRDefault="006252F5" w14:paraId="0E937CC4" w14:textId="77777777">
                          <w:r>
                            <w:t>Postfach</w:t>
                          </w:r>
                        </w:p>
                        <w:p w:rsidR="006252F5" w:rsidP="00D10007" w:rsidRDefault="006252F5" w14:paraId="4B262679" w14:textId="77777777">
                          <w:r>
                            <w:t>2501 Biel</w:t>
                          </w:r>
                        </w:p>
                      </w:tc>
                    </w:tr>
                    <w:tr w:rsidR="006252F5" w:rsidTr="00646111" w14:paraId="5E4E5A16" w14:textId="77777777">
                      <w:tc>
                        <w:tcPr>
                          <w:tcW w:w="3249" w:type="dxa"/>
                          <w:tcMar>
                            <w:bottom w:w="90" w:type="dxa"/>
                          </w:tcMar>
                        </w:tcPr>
                        <w:p w:rsidR="006252F5" w:rsidP="00D10007" w:rsidRDefault="006252F5" w14:paraId="11D61E20" w14:textId="77777777">
                          <w:r>
                            <w:t>Telefon 032 321 63 79</w:t>
                          </w:r>
                        </w:p>
                      </w:tc>
                    </w:tr>
                    <w:tr w:rsidR="006252F5" w:rsidTr="00646111" w14:paraId="144D7774" w14:textId="77777777">
                      <w:tc>
                        <w:tcPr>
                          <w:tcW w:w="3249" w:type="dxa"/>
                          <w:tcMar>
                            <w:bottom w:w="90" w:type="dxa"/>
                          </w:tcMar>
                        </w:tcPr>
                        <w:p w:rsidR="006252F5" w:rsidP="001F1B9C" w:rsidRDefault="006252F5" w14:paraId="7EE2DB20" w14:textId="77777777">
                          <w:r>
                            <w:t>mediendienst.ti@bfh.ch</w:t>
                          </w:r>
                        </w:p>
                        <w:p w:rsidR="006252F5" w:rsidP="001F1B9C" w:rsidRDefault="006252F5" w14:paraId="5FFD525C" w14:textId="77777777">
                          <w:r>
                            <w:t>bfh.ch/ti</w:t>
                          </w:r>
                        </w:p>
                      </w:tc>
                    </w:tr>
                  </w:tbl>
                  <w:p w:rsidR="006252F5" w:rsidP="001F1B9C" w:rsidRDefault="006252F5" w14:paraId="7AEC636C" w14:textId="77777777"/>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0912"/>
    <w:multiLevelType w:val="hybridMultilevel"/>
    <w:tmpl w:val="BCDA996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C2513FA"/>
    <w:multiLevelType w:val="multilevel"/>
    <w:tmpl w:val="34948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6D81985"/>
    <w:multiLevelType w:val="hybridMultilevel"/>
    <w:tmpl w:val="97EE0822"/>
    <w:lvl w:ilvl="0" w:tplc="7E96D49A">
      <w:start w:val="1"/>
      <w:numFmt w:val="bullet"/>
      <w:lvlText w:val="-"/>
      <w:lvlJc w:val="left"/>
      <w:pPr>
        <w:ind w:left="720" w:hanging="360"/>
      </w:pPr>
      <w:rPr>
        <w:rFonts w:hint="default" w:ascii="Courier New" w:hAnsi="Courier New"/>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3" w15:restartNumberingAfterBreak="0">
    <w:nsid w:val="1C0803D6"/>
    <w:multiLevelType w:val="hybridMultilevel"/>
    <w:tmpl w:val="99087528"/>
    <w:lvl w:ilvl="0" w:tplc="B0F2ADEE">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4" w15:restartNumberingAfterBreak="0">
    <w:nsid w:val="3C5418EE"/>
    <w:multiLevelType w:val="hybridMultilevel"/>
    <w:tmpl w:val="45F08794"/>
    <w:lvl w:ilvl="0" w:tplc="B0F2ADEE">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5" w15:restartNumberingAfterBreak="0">
    <w:nsid w:val="40ED0F44"/>
    <w:multiLevelType w:val="hybridMultilevel"/>
    <w:tmpl w:val="59E86D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15B5F27"/>
    <w:multiLevelType w:val="hybridMultilevel"/>
    <w:tmpl w:val="F24012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62FE68BA"/>
    <w:multiLevelType w:val="hybridMultilevel"/>
    <w:tmpl w:val="CE02C0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62563C9"/>
    <w:multiLevelType w:val="hybridMultilevel"/>
    <w:tmpl w:val="C88A04D8"/>
    <w:lvl w:ilvl="0" w:tplc="0807000F">
      <w:start w:val="1"/>
      <w:numFmt w:val="decimal"/>
      <w:lvlText w:val="%1."/>
      <w:lvlJc w:val="left"/>
      <w:pPr>
        <w:ind w:left="720" w:hanging="360"/>
      </w:pPr>
      <w:rPr>
        <w:rFonts w:hint="default"/>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7464208"/>
    <w:multiLevelType w:val="hybridMultilevel"/>
    <w:tmpl w:val="386CD0AE"/>
    <w:lvl w:ilvl="0" w:tplc="0807000F">
      <w:start w:val="1"/>
      <w:numFmt w:val="decimal"/>
      <w:lvlText w:val="%1."/>
      <w:lvlJc w:val="left"/>
      <w:pPr>
        <w:ind w:left="720" w:hanging="360"/>
      </w:pPr>
      <w:rPr>
        <w:rFonts w:hint="default"/>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BE87470"/>
    <w:multiLevelType w:val="hybridMultilevel"/>
    <w:tmpl w:val="7A6ABE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1" w15:restartNumberingAfterBreak="0">
    <w:nsid w:val="716B64FF"/>
    <w:multiLevelType w:val="hybridMultilevel"/>
    <w:tmpl w:val="1530232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77E85CCC"/>
    <w:multiLevelType w:val="hybridMultilevel"/>
    <w:tmpl w:val="A128E7B4"/>
    <w:lvl w:ilvl="0" w:tplc="FA924620">
      <w:numFmt w:val="bullet"/>
      <w:lvlText w:val="-"/>
      <w:lvlJc w:val="left"/>
      <w:pPr>
        <w:ind w:left="720" w:hanging="360"/>
      </w:pPr>
      <w:rPr>
        <w:rFonts w:hint="default" w:ascii="Lucida Sans" w:hAnsi="Lucida Sans" w:cs="Arial" w:eastAsiaTheme="minorHAnsi"/>
        <w:color w:val="000000"/>
        <w:u w:val="none"/>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num w:numId="1" w16cid:durableId="104273407">
    <w:abstractNumId w:val="5"/>
  </w:num>
  <w:num w:numId="2" w16cid:durableId="1082683726">
    <w:abstractNumId w:val="12"/>
  </w:num>
  <w:num w:numId="3" w16cid:durableId="1127507117">
    <w:abstractNumId w:val="2"/>
  </w:num>
  <w:num w:numId="4" w16cid:durableId="157502271">
    <w:abstractNumId w:val="11"/>
  </w:num>
  <w:num w:numId="5" w16cid:durableId="1655647792">
    <w:abstractNumId w:val="8"/>
  </w:num>
  <w:num w:numId="6" w16cid:durableId="1831292802">
    <w:abstractNumId w:val="9"/>
  </w:num>
  <w:num w:numId="7" w16cid:durableId="2031254920">
    <w:abstractNumId w:val="0"/>
  </w:num>
  <w:num w:numId="8" w16cid:durableId="208881259">
    <w:abstractNumId w:val="4"/>
  </w:num>
  <w:num w:numId="9" w16cid:durableId="478814487">
    <w:abstractNumId w:val="3"/>
  </w:num>
  <w:num w:numId="10" w16cid:durableId="6115982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3941107">
    <w:abstractNumId w:val="1"/>
  </w:num>
  <w:num w:numId="12" w16cid:durableId="949165171">
    <w:abstractNumId w:val="6"/>
  </w:num>
  <w:num w:numId="13" w16cid:durableId="9667415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5C8"/>
    <w:rsid w:val="00012DD9"/>
    <w:rsid w:val="00013927"/>
    <w:rsid w:val="000143D7"/>
    <w:rsid w:val="000216B1"/>
    <w:rsid w:val="00026A38"/>
    <w:rsid w:val="000369B0"/>
    <w:rsid w:val="00036ADE"/>
    <w:rsid w:val="0004155C"/>
    <w:rsid w:val="000418FB"/>
    <w:rsid w:val="00045723"/>
    <w:rsid w:val="0004587E"/>
    <w:rsid w:val="00047373"/>
    <w:rsid w:val="00055EEC"/>
    <w:rsid w:val="00063AC9"/>
    <w:rsid w:val="00071E69"/>
    <w:rsid w:val="000722FA"/>
    <w:rsid w:val="00072E75"/>
    <w:rsid w:val="0007492D"/>
    <w:rsid w:val="00076A51"/>
    <w:rsid w:val="00082DA2"/>
    <w:rsid w:val="0008385F"/>
    <w:rsid w:val="00085C95"/>
    <w:rsid w:val="00092618"/>
    <w:rsid w:val="000A064D"/>
    <w:rsid w:val="000A11A6"/>
    <w:rsid w:val="000A17B4"/>
    <w:rsid w:val="000A6EF7"/>
    <w:rsid w:val="000B6A15"/>
    <w:rsid w:val="000B6D48"/>
    <w:rsid w:val="000C4FCD"/>
    <w:rsid w:val="000C6458"/>
    <w:rsid w:val="000D4024"/>
    <w:rsid w:val="000F07DA"/>
    <w:rsid w:val="000F3CBB"/>
    <w:rsid w:val="000F4CFF"/>
    <w:rsid w:val="000F6151"/>
    <w:rsid w:val="000F7709"/>
    <w:rsid w:val="00103963"/>
    <w:rsid w:val="00104D7E"/>
    <w:rsid w:val="00106CEC"/>
    <w:rsid w:val="00117A3F"/>
    <w:rsid w:val="001215C7"/>
    <w:rsid w:val="001313BB"/>
    <w:rsid w:val="00133437"/>
    <w:rsid w:val="00134800"/>
    <w:rsid w:val="00135F15"/>
    <w:rsid w:val="001371DB"/>
    <w:rsid w:val="00141374"/>
    <w:rsid w:val="00143AC3"/>
    <w:rsid w:val="00145959"/>
    <w:rsid w:val="0015023D"/>
    <w:rsid w:val="00152FB7"/>
    <w:rsid w:val="00157891"/>
    <w:rsid w:val="00157A65"/>
    <w:rsid w:val="00165A12"/>
    <w:rsid w:val="0016699D"/>
    <w:rsid w:val="00170D9E"/>
    <w:rsid w:val="00173778"/>
    <w:rsid w:val="001805DD"/>
    <w:rsid w:val="00183C62"/>
    <w:rsid w:val="001869A6"/>
    <w:rsid w:val="00190E51"/>
    <w:rsid w:val="00190F81"/>
    <w:rsid w:val="001A37ED"/>
    <w:rsid w:val="001A603F"/>
    <w:rsid w:val="001A656E"/>
    <w:rsid w:val="001A7B80"/>
    <w:rsid w:val="001B0F1A"/>
    <w:rsid w:val="001B174C"/>
    <w:rsid w:val="001B202A"/>
    <w:rsid w:val="001C316A"/>
    <w:rsid w:val="001D44B4"/>
    <w:rsid w:val="001D6B19"/>
    <w:rsid w:val="001E0286"/>
    <w:rsid w:val="001E0B22"/>
    <w:rsid w:val="001E372D"/>
    <w:rsid w:val="001E6C10"/>
    <w:rsid w:val="001F0F2A"/>
    <w:rsid w:val="001F1B9C"/>
    <w:rsid w:val="001F5518"/>
    <w:rsid w:val="00201504"/>
    <w:rsid w:val="00203671"/>
    <w:rsid w:val="00213C2E"/>
    <w:rsid w:val="00220F0E"/>
    <w:rsid w:val="00221FC7"/>
    <w:rsid w:val="00223DC9"/>
    <w:rsid w:val="0022732C"/>
    <w:rsid w:val="002308F4"/>
    <w:rsid w:val="00234DE0"/>
    <w:rsid w:val="002356F9"/>
    <w:rsid w:val="00242FB0"/>
    <w:rsid w:val="002430A8"/>
    <w:rsid w:val="002446E2"/>
    <w:rsid w:val="00246268"/>
    <w:rsid w:val="002502B0"/>
    <w:rsid w:val="00253472"/>
    <w:rsid w:val="002565AD"/>
    <w:rsid w:val="00263C9A"/>
    <w:rsid w:val="00265D4B"/>
    <w:rsid w:val="002710C2"/>
    <w:rsid w:val="0027371B"/>
    <w:rsid w:val="00275C6A"/>
    <w:rsid w:val="002760C8"/>
    <w:rsid w:val="00277B29"/>
    <w:rsid w:val="002833E2"/>
    <w:rsid w:val="00283E2B"/>
    <w:rsid w:val="00283E7B"/>
    <w:rsid w:val="002A0932"/>
    <w:rsid w:val="002A0ECD"/>
    <w:rsid w:val="002A65F4"/>
    <w:rsid w:val="002B0461"/>
    <w:rsid w:val="002B43E0"/>
    <w:rsid w:val="002C7073"/>
    <w:rsid w:val="002C7399"/>
    <w:rsid w:val="002D3450"/>
    <w:rsid w:val="002E6C41"/>
    <w:rsid w:val="002F4754"/>
    <w:rsid w:val="002F7AC2"/>
    <w:rsid w:val="003010C0"/>
    <w:rsid w:val="00302BB1"/>
    <w:rsid w:val="00305847"/>
    <w:rsid w:val="003066D8"/>
    <w:rsid w:val="0030725A"/>
    <w:rsid w:val="003101CB"/>
    <w:rsid w:val="00314D27"/>
    <w:rsid w:val="00316446"/>
    <w:rsid w:val="00322999"/>
    <w:rsid w:val="00324A14"/>
    <w:rsid w:val="0032510E"/>
    <w:rsid w:val="00333858"/>
    <w:rsid w:val="00342DA8"/>
    <w:rsid w:val="00356A09"/>
    <w:rsid w:val="0036188D"/>
    <w:rsid w:val="00363085"/>
    <w:rsid w:val="00375648"/>
    <w:rsid w:val="00376B9B"/>
    <w:rsid w:val="0037798F"/>
    <w:rsid w:val="0038046C"/>
    <w:rsid w:val="00380A52"/>
    <w:rsid w:val="00383477"/>
    <w:rsid w:val="003838FC"/>
    <w:rsid w:val="00387E37"/>
    <w:rsid w:val="00390B10"/>
    <w:rsid w:val="003925BC"/>
    <w:rsid w:val="003B35C8"/>
    <w:rsid w:val="003B530B"/>
    <w:rsid w:val="003B66F4"/>
    <w:rsid w:val="003C53B6"/>
    <w:rsid w:val="003D108E"/>
    <w:rsid w:val="003D194D"/>
    <w:rsid w:val="003D4107"/>
    <w:rsid w:val="003D714F"/>
    <w:rsid w:val="003E0F22"/>
    <w:rsid w:val="003E14BF"/>
    <w:rsid w:val="003E389A"/>
    <w:rsid w:val="003E49F8"/>
    <w:rsid w:val="003E6DC4"/>
    <w:rsid w:val="003F32C8"/>
    <w:rsid w:val="003F3C01"/>
    <w:rsid w:val="003F457B"/>
    <w:rsid w:val="00402B6E"/>
    <w:rsid w:val="0040728A"/>
    <w:rsid w:val="00407500"/>
    <w:rsid w:val="00407F31"/>
    <w:rsid w:val="00413A85"/>
    <w:rsid w:val="00416C9D"/>
    <w:rsid w:val="00416FFC"/>
    <w:rsid w:val="004202F9"/>
    <w:rsid w:val="00421A35"/>
    <w:rsid w:val="0042274F"/>
    <w:rsid w:val="00422E29"/>
    <w:rsid w:val="0042328D"/>
    <w:rsid w:val="00423975"/>
    <w:rsid w:val="0042729E"/>
    <w:rsid w:val="00431BC1"/>
    <w:rsid w:val="004345AB"/>
    <w:rsid w:val="00450B10"/>
    <w:rsid w:val="00456176"/>
    <w:rsid w:val="00457045"/>
    <w:rsid w:val="00461E6B"/>
    <w:rsid w:val="004634A2"/>
    <w:rsid w:val="00463EEF"/>
    <w:rsid w:val="00465053"/>
    <w:rsid w:val="00465525"/>
    <w:rsid w:val="004656F8"/>
    <w:rsid w:val="00471A96"/>
    <w:rsid w:val="00474DB5"/>
    <w:rsid w:val="0048345F"/>
    <w:rsid w:val="00491307"/>
    <w:rsid w:val="00492EEB"/>
    <w:rsid w:val="0049625A"/>
    <w:rsid w:val="004A1D07"/>
    <w:rsid w:val="004A28AA"/>
    <w:rsid w:val="004A2DD3"/>
    <w:rsid w:val="004A75C7"/>
    <w:rsid w:val="004A7BE7"/>
    <w:rsid w:val="004B4542"/>
    <w:rsid w:val="004C05AF"/>
    <w:rsid w:val="004C093F"/>
    <w:rsid w:val="004C3FEC"/>
    <w:rsid w:val="004C5858"/>
    <w:rsid w:val="004C6830"/>
    <w:rsid w:val="004D7D20"/>
    <w:rsid w:val="004E0C71"/>
    <w:rsid w:val="004E3594"/>
    <w:rsid w:val="004F5832"/>
    <w:rsid w:val="005016B7"/>
    <w:rsid w:val="00504835"/>
    <w:rsid w:val="005121F1"/>
    <w:rsid w:val="00516420"/>
    <w:rsid w:val="005171C0"/>
    <w:rsid w:val="00525C17"/>
    <w:rsid w:val="00532A17"/>
    <w:rsid w:val="005377B6"/>
    <w:rsid w:val="00541B9B"/>
    <w:rsid w:val="005431E6"/>
    <w:rsid w:val="00544598"/>
    <w:rsid w:val="00547E38"/>
    <w:rsid w:val="00552732"/>
    <w:rsid w:val="00563ABB"/>
    <w:rsid w:val="00572D03"/>
    <w:rsid w:val="0058132D"/>
    <w:rsid w:val="00582F10"/>
    <w:rsid w:val="00584572"/>
    <w:rsid w:val="00590F38"/>
    <w:rsid w:val="00596A7C"/>
    <w:rsid w:val="00597F08"/>
    <w:rsid w:val="005A039F"/>
    <w:rsid w:val="005B0D48"/>
    <w:rsid w:val="005B1061"/>
    <w:rsid w:val="005B62F5"/>
    <w:rsid w:val="005C0E60"/>
    <w:rsid w:val="005E1ABC"/>
    <w:rsid w:val="005E7510"/>
    <w:rsid w:val="005F5490"/>
    <w:rsid w:val="005F759D"/>
    <w:rsid w:val="00600117"/>
    <w:rsid w:val="00603001"/>
    <w:rsid w:val="006048BC"/>
    <w:rsid w:val="006062AF"/>
    <w:rsid w:val="00614BDD"/>
    <w:rsid w:val="00621551"/>
    <w:rsid w:val="0062380E"/>
    <w:rsid w:val="00624C5C"/>
    <w:rsid w:val="006252F5"/>
    <w:rsid w:val="00626EE5"/>
    <w:rsid w:val="006312E0"/>
    <w:rsid w:val="006328AC"/>
    <w:rsid w:val="006366B5"/>
    <w:rsid w:val="00641E2A"/>
    <w:rsid w:val="00642FBB"/>
    <w:rsid w:val="00646111"/>
    <w:rsid w:val="006502A5"/>
    <w:rsid w:val="0065382F"/>
    <w:rsid w:val="006542BD"/>
    <w:rsid w:val="006552F4"/>
    <w:rsid w:val="00663239"/>
    <w:rsid w:val="00665E17"/>
    <w:rsid w:val="0067199B"/>
    <w:rsid w:val="0067564D"/>
    <w:rsid w:val="0068054B"/>
    <w:rsid w:val="00681831"/>
    <w:rsid w:val="00683799"/>
    <w:rsid w:val="006876B1"/>
    <w:rsid w:val="0069632F"/>
    <w:rsid w:val="00697299"/>
    <w:rsid w:val="006A2741"/>
    <w:rsid w:val="006A79FC"/>
    <w:rsid w:val="006B3162"/>
    <w:rsid w:val="006C1150"/>
    <w:rsid w:val="006C1DD3"/>
    <w:rsid w:val="006C3119"/>
    <w:rsid w:val="006C4016"/>
    <w:rsid w:val="006C509E"/>
    <w:rsid w:val="006E3F91"/>
    <w:rsid w:val="006E4D96"/>
    <w:rsid w:val="006F17AC"/>
    <w:rsid w:val="00706B79"/>
    <w:rsid w:val="00721A15"/>
    <w:rsid w:val="00730698"/>
    <w:rsid w:val="00734E63"/>
    <w:rsid w:val="00734EA4"/>
    <w:rsid w:val="00741025"/>
    <w:rsid w:val="00743F4A"/>
    <w:rsid w:val="0074618E"/>
    <w:rsid w:val="00751808"/>
    <w:rsid w:val="00752283"/>
    <w:rsid w:val="00761683"/>
    <w:rsid w:val="007628FF"/>
    <w:rsid w:val="0076599F"/>
    <w:rsid w:val="00766FD4"/>
    <w:rsid w:val="007677F6"/>
    <w:rsid w:val="007761B2"/>
    <w:rsid w:val="0078348E"/>
    <w:rsid w:val="00783A46"/>
    <w:rsid w:val="0079467B"/>
    <w:rsid w:val="007A0C8A"/>
    <w:rsid w:val="007A2570"/>
    <w:rsid w:val="007A3AE7"/>
    <w:rsid w:val="007A5263"/>
    <w:rsid w:val="007A6355"/>
    <w:rsid w:val="007B1BF1"/>
    <w:rsid w:val="007B3389"/>
    <w:rsid w:val="007B404C"/>
    <w:rsid w:val="007B4AC6"/>
    <w:rsid w:val="007C3C35"/>
    <w:rsid w:val="007C57FA"/>
    <w:rsid w:val="007C63B8"/>
    <w:rsid w:val="007D0AC3"/>
    <w:rsid w:val="007D1A61"/>
    <w:rsid w:val="007D2BF8"/>
    <w:rsid w:val="007D6F67"/>
    <w:rsid w:val="007E1C62"/>
    <w:rsid w:val="007F3029"/>
    <w:rsid w:val="007F5197"/>
    <w:rsid w:val="007F643F"/>
    <w:rsid w:val="007F77F6"/>
    <w:rsid w:val="00800BF2"/>
    <w:rsid w:val="00800D8C"/>
    <w:rsid w:val="0080169B"/>
    <w:rsid w:val="008042A3"/>
    <w:rsid w:val="008057E8"/>
    <w:rsid w:val="00806661"/>
    <w:rsid w:val="00807C93"/>
    <w:rsid w:val="008164B1"/>
    <w:rsid w:val="00821471"/>
    <w:rsid w:val="008226CA"/>
    <w:rsid w:val="0082468E"/>
    <w:rsid w:val="00825C80"/>
    <w:rsid w:val="0082758D"/>
    <w:rsid w:val="00831817"/>
    <w:rsid w:val="00841993"/>
    <w:rsid w:val="00842CA7"/>
    <w:rsid w:val="0084691F"/>
    <w:rsid w:val="00851800"/>
    <w:rsid w:val="00852034"/>
    <w:rsid w:val="00852D2A"/>
    <w:rsid w:val="00854C04"/>
    <w:rsid w:val="00864C62"/>
    <w:rsid w:val="008657C1"/>
    <w:rsid w:val="008726F1"/>
    <w:rsid w:val="008768FF"/>
    <w:rsid w:val="008812AB"/>
    <w:rsid w:val="00882D9F"/>
    <w:rsid w:val="00882E25"/>
    <w:rsid w:val="00885AF4"/>
    <w:rsid w:val="0089223B"/>
    <w:rsid w:val="0089388B"/>
    <w:rsid w:val="008A0647"/>
    <w:rsid w:val="008B2927"/>
    <w:rsid w:val="008B3AF6"/>
    <w:rsid w:val="008B47E1"/>
    <w:rsid w:val="008B57F1"/>
    <w:rsid w:val="008C32FE"/>
    <w:rsid w:val="008C4879"/>
    <w:rsid w:val="008D189C"/>
    <w:rsid w:val="008D3A9F"/>
    <w:rsid w:val="008D78EB"/>
    <w:rsid w:val="008E03A2"/>
    <w:rsid w:val="008E14AC"/>
    <w:rsid w:val="008E7377"/>
    <w:rsid w:val="008F5098"/>
    <w:rsid w:val="0090691C"/>
    <w:rsid w:val="00907114"/>
    <w:rsid w:val="00911CAB"/>
    <w:rsid w:val="00912B63"/>
    <w:rsid w:val="00915CA4"/>
    <w:rsid w:val="009161C4"/>
    <w:rsid w:val="009204AB"/>
    <w:rsid w:val="00922AC8"/>
    <w:rsid w:val="009255AA"/>
    <w:rsid w:val="009273BE"/>
    <w:rsid w:val="00930487"/>
    <w:rsid w:val="00932C5C"/>
    <w:rsid w:val="00933AFD"/>
    <w:rsid w:val="00935369"/>
    <w:rsid w:val="009356CC"/>
    <w:rsid w:val="00935E41"/>
    <w:rsid w:val="009415B0"/>
    <w:rsid w:val="00942B2F"/>
    <w:rsid w:val="009441BA"/>
    <w:rsid w:val="00950ACD"/>
    <w:rsid w:val="00953A6B"/>
    <w:rsid w:val="0095599F"/>
    <w:rsid w:val="00956394"/>
    <w:rsid w:val="009577BF"/>
    <w:rsid w:val="009620AD"/>
    <w:rsid w:val="009632AD"/>
    <w:rsid w:val="00967B78"/>
    <w:rsid w:val="0097066B"/>
    <w:rsid w:val="00976028"/>
    <w:rsid w:val="0098026E"/>
    <w:rsid w:val="00990AA2"/>
    <w:rsid w:val="00993469"/>
    <w:rsid w:val="00997975"/>
    <w:rsid w:val="009A0EBA"/>
    <w:rsid w:val="009A20CE"/>
    <w:rsid w:val="009A225D"/>
    <w:rsid w:val="009B0030"/>
    <w:rsid w:val="009B1063"/>
    <w:rsid w:val="009B61BB"/>
    <w:rsid w:val="009C6945"/>
    <w:rsid w:val="009C6D3B"/>
    <w:rsid w:val="009D1A97"/>
    <w:rsid w:val="009D55CC"/>
    <w:rsid w:val="009D5780"/>
    <w:rsid w:val="009D7550"/>
    <w:rsid w:val="009E04F5"/>
    <w:rsid w:val="009F3122"/>
    <w:rsid w:val="00A02C86"/>
    <w:rsid w:val="00A03E94"/>
    <w:rsid w:val="00A056E8"/>
    <w:rsid w:val="00A079C4"/>
    <w:rsid w:val="00A13739"/>
    <w:rsid w:val="00A14EB7"/>
    <w:rsid w:val="00A21748"/>
    <w:rsid w:val="00A221B4"/>
    <w:rsid w:val="00A23648"/>
    <w:rsid w:val="00A25EC9"/>
    <w:rsid w:val="00A27632"/>
    <w:rsid w:val="00A30B2F"/>
    <w:rsid w:val="00A35154"/>
    <w:rsid w:val="00A368BB"/>
    <w:rsid w:val="00A4041B"/>
    <w:rsid w:val="00A448DE"/>
    <w:rsid w:val="00A4582C"/>
    <w:rsid w:val="00A45C67"/>
    <w:rsid w:val="00A51662"/>
    <w:rsid w:val="00A51B41"/>
    <w:rsid w:val="00A52433"/>
    <w:rsid w:val="00A554D8"/>
    <w:rsid w:val="00A55563"/>
    <w:rsid w:val="00A600BE"/>
    <w:rsid w:val="00A607F6"/>
    <w:rsid w:val="00A6249A"/>
    <w:rsid w:val="00A66E91"/>
    <w:rsid w:val="00A67031"/>
    <w:rsid w:val="00A67B2E"/>
    <w:rsid w:val="00A70AE4"/>
    <w:rsid w:val="00A73219"/>
    <w:rsid w:val="00A74226"/>
    <w:rsid w:val="00A75A83"/>
    <w:rsid w:val="00A75BD8"/>
    <w:rsid w:val="00A76AAB"/>
    <w:rsid w:val="00A76C67"/>
    <w:rsid w:val="00A82729"/>
    <w:rsid w:val="00A84C00"/>
    <w:rsid w:val="00A87DCC"/>
    <w:rsid w:val="00A90995"/>
    <w:rsid w:val="00A91031"/>
    <w:rsid w:val="00A93CEC"/>
    <w:rsid w:val="00A94408"/>
    <w:rsid w:val="00AA0314"/>
    <w:rsid w:val="00AA10D7"/>
    <w:rsid w:val="00AA5F2E"/>
    <w:rsid w:val="00AB1DFB"/>
    <w:rsid w:val="00AB64D6"/>
    <w:rsid w:val="00AC41CE"/>
    <w:rsid w:val="00AC5D17"/>
    <w:rsid w:val="00AD0511"/>
    <w:rsid w:val="00AD1269"/>
    <w:rsid w:val="00AD187A"/>
    <w:rsid w:val="00AD19CE"/>
    <w:rsid w:val="00AD3C46"/>
    <w:rsid w:val="00AD6C5F"/>
    <w:rsid w:val="00AE4575"/>
    <w:rsid w:val="00AE637F"/>
    <w:rsid w:val="00AF4CFB"/>
    <w:rsid w:val="00AF6249"/>
    <w:rsid w:val="00B007D8"/>
    <w:rsid w:val="00B03510"/>
    <w:rsid w:val="00B03D19"/>
    <w:rsid w:val="00B04686"/>
    <w:rsid w:val="00B179DB"/>
    <w:rsid w:val="00B23146"/>
    <w:rsid w:val="00B25DB1"/>
    <w:rsid w:val="00B25FA9"/>
    <w:rsid w:val="00B32F17"/>
    <w:rsid w:val="00B40571"/>
    <w:rsid w:val="00B41648"/>
    <w:rsid w:val="00B57802"/>
    <w:rsid w:val="00B60293"/>
    <w:rsid w:val="00B61164"/>
    <w:rsid w:val="00B63DF1"/>
    <w:rsid w:val="00B71C99"/>
    <w:rsid w:val="00B720F8"/>
    <w:rsid w:val="00B72B52"/>
    <w:rsid w:val="00B755CE"/>
    <w:rsid w:val="00B807BC"/>
    <w:rsid w:val="00B864E4"/>
    <w:rsid w:val="00B90682"/>
    <w:rsid w:val="00B909FD"/>
    <w:rsid w:val="00B94A22"/>
    <w:rsid w:val="00BB3BFA"/>
    <w:rsid w:val="00BB710C"/>
    <w:rsid w:val="00BB74E8"/>
    <w:rsid w:val="00BC2F5A"/>
    <w:rsid w:val="00BC3C9C"/>
    <w:rsid w:val="00BC611F"/>
    <w:rsid w:val="00BD3A7C"/>
    <w:rsid w:val="00BD5721"/>
    <w:rsid w:val="00BD628B"/>
    <w:rsid w:val="00BD6B11"/>
    <w:rsid w:val="00BD7FA4"/>
    <w:rsid w:val="00BE1826"/>
    <w:rsid w:val="00BE18E5"/>
    <w:rsid w:val="00BE49A0"/>
    <w:rsid w:val="00BE4E46"/>
    <w:rsid w:val="00BE7386"/>
    <w:rsid w:val="00BF099F"/>
    <w:rsid w:val="00C02A72"/>
    <w:rsid w:val="00C06FCA"/>
    <w:rsid w:val="00C152AC"/>
    <w:rsid w:val="00C15F52"/>
    <w:rsid w:val="00C17BCE"/>
    <w:rsid w:val="00C274DB"/>
    <w:rsid w:val="00C30550"/>
    <w:rsid w:val="00C315FC"/>
    <w:rsid w:val="00C368F1"/>
    <w:rsid w:val="00C6286F"/>
    <w:rsid w:val="00C64153"/>
    <w:rsid w:val="00C65CBA"/>
    <w:rsid w:val="00C72789"/>
    <w:rsid w:val="00C776BB"/>
    <w:rsid w:val="00C818F9"/>
    <w:rsid w:val="00C82EF0"/>
    <w:rsid w:val="00C91254"/>
    <w:rsid w:val="00C91286"/>
    <w:rsid w:val="00C9278D"/>
    <w:rsid w:val="00C9583C"/>
    <w:rsid w:val="00C97ED0"/>
    <w:rsid w:val="00CA152A"/>
    <w:rsid w:val="00CA2C22"/>
    <w:rsid w:val="00CA7E54"/>
    <w:rsid w:val="00CB11A8"/>
    <w:rsid w:val="00CB3AC0"/>
    <w:rsid w:val="00CB7BB5"/>
    <w:rsid w:val="00CC23F5"/>
    <w:rsid w:val="00CC48BE"/>
    <w:rsid w:val="00CC63D6"/>
    <w:rsid w:val="00CC7D7D"/>
    <w:rsid w:val="00CC7FE8"/>
    <w:rsid w:val="00CD0310"/>
    <w:rsid w:val="00CD1FF7"/>
    <w:rsid w:val="00CD5624"/>
    <w:rsid w:val="00CE0251"/>
    <w:rsid w:val="00CE15E0"/>
    <w:rsid w:val="00CE5AA0"/>
    <w:rsid w:val="00CE618F"/>
    <w:rsid w:val="00CF1922"/>
    <w:rsid w:val="00CF2E9A"/>
    <w:rsid w:val="00CF4DBA"/>
    <w:rsid w:val="00D10007"/>
    <w:rsid w:val="00D1153C"/>
    <w:rsid w:val="00D11986"/>
    <w:rsid w:val="00D17A43"/>
    <w:rsid w:val="00D2475D"/>
    <w:rsid w:val="00D25D6E"/>
    <w:rsid w:val="00D3572C"/>
    <w:rsid w:val="00D3603F"/>
    <w:rsid w:val="00D36E33"/>
    <w:rsid w:val="00D40BF2"/>
    <w:rsid w:val="00D50B66"/>
    <w:rsid w:val="00D510C5"/>
    <w:rsid w:val="00D5487A"/>
    <w:rsid w:val="00D54CB9"/>
    <w:rsid w:val="00D60919"/>
    <w:rsid w:val="00D6209D"/>
    <w:rsid w:val="00D62385"/>
    <w:rsid w:val="00D6525C"/>
    <w:rsid w:val="00D65A0F"/>
    <w:rsid w:val="00D65AC4"/>
    <w:rsid w:val="00D67B6A"/>
    <w:rsid w:val="00D73DDD"/>
    <w:rsid w:val="00D75FC6"/>
    <w:rsid w:val="00D807BC"/>
    <w:rsid w:val="00D815BB"/>
    <w:rsid w:val="00D82496"/>
    <w:rsid w:val="00D83512"/>
    <w:rsid w:val="00D8725D"/>
    <w:rsid w:val="00D90042"/>
    <w:rsid w:val="00D90817"/>
    <w:rsid w:val="00D919CE"/>
    <w:rsid w:val="00D944A1"/>
    <w:rsid w:val="00DA2D23"/>
    <w:rsid w:val="00DA4F15"/>
    <w:rsid w:val="00DB151C"/>
    <w:rsid w:val="00DB5023"/>
    <w:rsid w:val="00DC5ECF"/>
    <w:rsid w:val="00DC7B12"/>
    <w:rsid w:val="00DD11C2"/>
    <w:rsid w:val="00DD31A0"/>
    <w:rsid w:val="00DD430A"/>
    <w:rsid w:val="00DD4900"/>
    <w:rsid w:val="00DE1270"/>
    <w:rsid w:val="00DF4445"/>
    <w:rsid w:val="00E0355F"/>
    <w:rsid w:val="00E07490"/>
    <w:rsid w:val="00E154C5"/>
    <w:rsid w:val="00E15B79"/>
    <w:rsid w:val="00E163E2"/>
    <w:rsid w:val="00E231E3"/>
    <w:rsid w:val="00E3126C"/>
    <w:rsid w:val="00E31B27"/>
    <w:rsid w:val="00E32564"/>
    <w:rsid w:val="00E34087"/>
    <w:rsid w:val="00E40EBD"/>
    <w:rsid w:val="00E442EF"/>
    <w:rsid w:val="00E477C4"/>
    <w:rsid w:val="00E51925"/>
    <w:rsid w:val="00E53374"/>
    <w:rsid w:val="00E53E9D"/>
    <w:rsid w:val="00E62E04"/>
    <w:rsid w:val="00E66833"/>
    <w:rsid w:val="00E815FB"/>
    <w:rsid w:val="00E847D3"/>
    <w:rsid w:val="00E85598"/>
    <w:rsid w:val="00E85889"/>
    <w:rsid w:val="00E858D8"/>
    <w:rsid w:val="00E86721"/>
    <w:rsid w:val="00E86F9F"/>
    <w:rsid w:val="00E8791B"/>
    <w:rsid w:val="00E92C84"/>
    <w:rsid w:val="00E95CA0"/>
    <w:rsid w:val="00E977F4"/>
    <w:rsid w:val="00E97D8C"/>
    <w:rsid w:val="00EA4BC1"/>
    <w:rsid w:val="00EB0862"/>
    <w:rsid w:val="00EC43E5"/>
    <w:rsid w:val="00EC456B"/>
    <w:rsid w:val="00ED02E0"/>
    <w:rsid w:val="00ED2296"/>
    <w:rsid w:val="00ED4DEA"/>
    <w:rsid w:val="00EE14E5"/>
    <w:rsid w:val="00EE445D"/>
    <w:rsid w:val="00EE5B84"/>
    <w:rsid w:val="00EE6302"/>
    <w:rsid w:val="00EE732C"/>
    <w:rsid w:val="00EE7B24"/>
    <w:rsid w:val="00EF0B58"/>
    <w:rsid w:val="00EF12F5"/>
    <w:rsid w:val="00EF17C5"/>
    <w:rsid w:val="00EF2E7F"/>
    <w:rsid w:val="00EF356F"/>
    <w:rsid w:val="00EF4725"/>
    <w:rsid w:val="00EF4B39"/>
    <w:rsid w:val="00EF52C8"/>
    <w:rsid w:val="00F07781"/>
    <w:rsid w:val="00F145BF"/>
    <w:rsid w:val="00F163BC"/>
    <w:rsid w:val="00F248F0"/>
    <w:rsid w:val="00F26840"/>
    <w:rsid w:val="00F34CF6"/>
    <w:rsid w:val="00F35E80"/>
    <w:rsid w:val="00F36316"/>
    <w:rsid w:val="00F41217"/>
    <w:rsid w:val="00F419D1"/>
    <w:rsid w:val="00F559FC"/>
    <w:rsid w:val="00F57D13"/>
    <w:rsid w:val="00F71547"/>
    <w:rsid w:val="00F7580D"/>
    <w:rsid w:val="00F75DCD"/>
    <w:rsid w:val="00F84E65"/>
    <w:rsid w:val="00F85648"/>
    <w:rsid w:val="00F90F89"/>
    <w:rsid w:val="00FA0BEA"/>
    <w:rsid w:val="00FA2A6B"/>
    <w:rsid w:val="00FA55FC"/>
    <w:rsid w:val="00FC38B7"/>
    <w:rsid w:val="00FC595D"/>
    <w:rsid w:val="00FC7A2F"/>
    <w:rsid w:val="00FC7B61"/>
    <w:rsid w:val="00FC7DBE"/>
    <w:rsid w:val="00FD0394"/>
    <w:rsid w:val="00FD0D56"/>
    <w:rsid w:val="00FD1F67"/>
    <w:rsid w:val="00FD3375"/>
    <w:rsid w:val="00FF15F1"/>
    <w:rsid w:val="00FF45B9"/>
    <w:rsid w:val="116BCFBC"/>
    <w:rsid w:val="1290597C"/>
    <w:rsid w:val="175353C9"/>
    <w:rsid w:val="2106EFB7"/>
    <w:rsid w:val="2B2AAEC4"/>
    <w:rsid w:val="3DC881E7"/>
    <w:rsid w:val="449EAE35"/>
    <w:rsid w:val="4911D798"/>
    <w:rsid w:val="4993793A"/>
    <w:rsid w:val="5D4F4F60"/>
    <w:rsid w:val="685A49E5"/>
    <w:rsid w:val="6C018DC1"/>
    <w:rsid w:val="7E946F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06597E"/>
  <w15:docId w15:val="{649D103B-813B-48B6-932D-190CC51B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de-CH"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1E0286"/>
    <w:pPr>
      <w:tabs>
        <w:tab w:val="left" w:pos="5387"/>
      </w:tabs>
      <w:spacing w:line="244" w:lineRule="atLeast"/>
    </w:pPr>
    <w:rPr>
      <w:sz w:val="19"/>
    </w:rPr>
  </w:style>
  <w:style w:type="paragraph" w:styleId="berschrift1">
    <w:name w:val="heading 1"/>
    <w:basedOn w:val="Standard"/>
    <w:next w:val="Standard"/>
    <w:uiPriority w:val="9"/>
    <w:qFormat/>
    <w:rsid w:val="00E07490"/>
    <w:pPr>
      <w:keepNext/>
      <w:keepLines/>
      <w:outlineLvl w:val="0"/>
    </w:pPr>
    <w:rPr>
      <w:rFonts w:asciiTheme="majorHAnsi" w:hAnsiTheme="majorHAnsi" w:eastAsiaTheme="majorEastAsia" w:cstheme="majorBidi"/>
      <w:b/>
      <w:bCs/>
      <w:szCs w:val="28"/>
    </w:rPr>
  </w:style>
  <w:style w:type="paragraph" w:styleId="berschrift2">
    <w:name w:val="heading 2"/>
    <w:basedOn w:val="Standard"/>
    <w:next w:val="Standard"/>
    <w:uiPriority w:val="9"/>
    <w:semiHidden/>
    <w:unhideWhenUsed/>
    <w:rsid w:val="00E07490"/>
    <w:pPr>
      <w:keepNext/>
      <w:keepLines/>
      <w:outlineLvl w:val="1"/>
    </w:pPr>
    <w:rPr>
      <w:rFonts w:asciiTheme="majorHAnsi" w:hAnsiTheme="majorHAnsi" w:eastAsiaTheme="majorEastAsia" w:cstheme="majorBidi"/>
      <w:b/>
      <w:bCs/>
      <w:szCs w:val="26"/>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table" w:styleId="Tabellenraster">
    <w:name w:val="Table Grid"/>
    <w:basedOn w:val="NormaleTabelle"/>
    <w:uiPriority w:val="59"/>
    <w:rsid w:val="001F1B9C"/>
    <w:pPr>
      <w:spacing w:line="244" w:lineRule="atLeast"/>
    </w:pPr>
    <w:rPr>
      <w:sz w:val="19"/>
    </w:rPr>
    <w:tblPr>
      <w:tblCellMar>
        <w:left w:w="0" w:type="dxa"/>
        <w:right w:w="0" w:type="dxa"/>
      </w:tblCellMar>
    </w:tblPr>
  </w:style>
  <w:style w:type="paragraph" w:styleId="Absenderzeile" w:customStyle="1">
    <w:name w:val="Absenderzeile"/>
    <w:basedOn w:val="Standard"/>
    <w:rsid w:val="001F1B9C"/>
    <w:pPr>
      <w:spacing w:line="240" w:lineRule="auto"/>
    </w:pPr>
    <w:rPr>
      <w:sz w:val="14"/>
    </w:rPr>
  </w:style>
  <w:style w:type="character" w:styleId="TitelZchn1" w:customStyle="1">
    <w:name w:val="Titel Zchn1"/>
    <w:basedOn w:val="Absatz-Standardschriftart"/>
    <w:uiPriority w:val="10"/>
    <w:rsid w:val="00ED2296"/>
    <w:rPr>
      <w:rFonts w:asciiTheme="majorHAnsi" w:hAnsiTheme="majorHAnsi" w:eastAsiaTheme="majorEastAsia" w:cstheme="majorBidi"/>
      <w:spacing w:val="-10"/>
      <w:kern w:val="28"/>
      <w:sz w:val="56"/>
      <w:szCs w:val="56"/>
    </w:rPr>
  </w:style>
  <w:style w:type="character" w:styleId="KommentartextZchn1" w:customStyle="1">
    <w:name w:val="Kommentartext Zchn1"/>
    <w:basedOn w:val="Absatz-Standardschriftart"/>
    <w:uiPriority w:val="99"/>
    <w:semiHidden/>
    <w:rsid w:val="00ED2296"/>
  </w:style>
  <w:style w:type="paragraph" w:styleId="Gruss" w:customStyle="1">
    <w:name w:val="Gruss"/>
    <w:basedOn w:val="Standard"/>
    <w:rsid w:val="00E53E9D"/>
    <w:pPr>
      <w:tabs>
        <w:tab w:val="clear" w:pos="5387"/>
      </w:tabs>
      <w:spacing w:before="480" w:after="720" w:line="340" w:lineRule="exact"/>
    </w:pPr>
    <w:rPr>
      <w:rFonts w:ascii="Helvetica 45 Light" w:hAnsi="Helvetica 45 Light" w:eastAsia="Times New Roman" w:cs="Times New Roman"/>
      <w:noProof/>
      <w:spacing w:val="16"/>
      <w:sz w:val="20"/>
      <w:lang w:eastAsia="de-DE"/>
    </w:rPr>
  </w:style>
  <w:style w:type="paragraph" w:styleId="Listenabsatz">
    <w:name w:val="List Paragraph"/>
    <w:basedOn w:val="Standard"/>
    <w:uiPriority w:val="34"/>
    <w:rsid w:val="00A87DCC"/>
    <w:pPr>
      <w:ind w:left="720"/>
      <w:contextualSpacing/>
    </w:pPr>
  </w:style>
  <w:style w:type="paragraph" w:styleId="Default" w:customStyle="1">
    <w:name w:val="Default"/>
    <w:rsid w:val="00E92C84"/>
    <w:pPr>
      <w:autoSpaceDE w:val="0"/>
      <w:autoSpaceDN w:val="0"/>
      <w:adjustRightInd w:val="0"/>
      <w:spacing w:line="240" w:lineRule="auto"/>
    </w:pPr>
    <w:rPr>
      <w:rFonts w:ascii="Arial" w:hAnsi="Arial" w:cs="Arial"/>
      <w:color w:val="000000"/>
      <w:sz w:val="24"/>
      <w:szCs w:val="24"/>
    </w:rPr>
  </w:style>
  <w:style w:type="character" w:styleId="Hyperlink">
    <w:name w:val="Hyperlink"/>
    <w:basedOn w:val="Absatz-Standardschriftart"/>
    <w:uiPriority w:val="99"/>
    <w:unhideWhenUsed/>
    <w:rsid w:val="00104D7E"/>
    <w:rPr>
      <w:color w:val="000000" w:themeColor="hyperlink"/>
      <w:u w:val="single"/>
    </w:rPr>
  </w:style>
  <w:style w:type="character" w:styleId="Kommentarzeichen">
    <w:name w:val="annotation reference"/>
    <w:basedOn w:val="Absatz-Standardschriftart"/>
    <w:uiPriority w:val="99"/>
    <w:semiHidden/>
    <w:unhideWhenUsed/>
    <w:rsid w:val="002D3450"/>
    <w:rPr>
      <w:sz w:val="18"/>
      <w:szCs w:val="18"/>
    </w:rPr>
  </w:style>
  <w:style w:type="character" w:styleId="KommentarthemaZchn1" w:customStyle="1">
    <w:name w:val="Kommentarthema Zchn1"/>
    <w:basedOn w:val="KommentartextZchn1"/>
    <w:uiPriority w:val="99"/>
    <w:semiHidden/>
    <w:rsid w:val="00ED2296"/>
    <w:rPr>
      <w:b/>
      <w:bCs/>
    </w:rPr>
  </w:style>
  <w:style w:type="character" w:styleId="SprechblasentextZchn1" w:customStyle="1">
    <w:name w:val="Sprechblasentext Zchn1"/>
    <w:basedOn w:val="Absatz-Standardschriftart"/>
    <w:uiPriority w:val="99"/>
    <w:semiHidden/>
    <w:rsid w:val="00ED2296"/>
    <w:rPr>
      <w:rFonts w:ascii="Segoe UI" w:hAnsi="Segoe UI" w:cs="Segoe UI"/>
      <w:sz w:val="18"/>
      <w:szCs w:val="18"/>
    </w:rPr>
  </w:style>
  <w:style w:type="character" w:styleId="Erwhnung">
    <w:name w:val="Mention"/>
    <w:basedOn w:val="Absatz-Standardschriftart"/>
    <w:uiPriority w:val="99"/>
    <w:semiHidden/>
    <w:unhideWhenUsed/>
    <w:rsid w:val="003066D8"/>
    <w:rPr>
      <w:color w:val="2B579A"/>
      <w:shd w:val="clear" w:color="auto" w:fill="E6E6E6"/>
    </w:rPr>
  </w:style>
  <w:style w:type="character" w:styleId="BesuchterLink">
    <w:name w:val="FollowedHyperlink"/>
    <w:basedOn w:val="Absatz-Standardschriftart"/>
    <w:uiPriority w:val="99"/>
    <w:semiHidden/>
    <w:unhideWhenUsed/>
    <w:rsid w:val="0082468E"/>
    <w:rPr>
      <w:color w:val="000000" w:themeColor="followedHyperlink"/>
      <w:u w:val="single"/>
    </w:rPr>
  </w:style>
  <w:style w:type="paragraph" w:styleId="berarbeitung">
    <w:name w:val="Revision"/>
    <w:hidden/>
    <w:uiPriority w:val="99"/>
    <w:semiHidden/>
    <w:rsid w:val="00AB1DFB"/>
    <w:pPr>
      <w:spacing w:line="240" w:lineRule="auto"/>
    </w:pPr>
    <w:rPr>
      <w:sz w:val="19"/>
    </w:rPr>
  </w:style>
  <w:style w:type="character" w:styleId="NichtaufgelsteErwhnung">
    <w:name w:val="Unresolved Mention"/>
    <w:basedOn w:val="Absatz-Standardschriftart"/>
    <w:uiPriority w:val="99"/>
    <w:semiHidden/>
    <w:unhideWhenUsed/>
    <w:rsid w:val="00532A17"/>
    <w:rPr>
      <w:color w:val="605E5C"/>
      <w:shd w:val="clear" w:color="auto" w:fill="E1DFDD"/>
    </w:rPr>
  </w:style>
  <w:style w:type="paragraph" w:styleId="StandardWeb">
    <w:name w:val="Normal (Web)"/>
    <w:basedOn w:val="Standard"/>
    <w:uiPriority w:val="99"/>
    <w:semiHidden/>
    <w:unhideWhenUsed/>
    <w:rsid w:val="00532A17"/>
    <w:pPr>
      <w:tabs>
        <w:tab w:val="clear" w:pos="5387"/>
      </w:tabs>
      <w:spacing w:before="100" w:beforeAutospacing="1" w:after="100" w:afterAutospacing="1" w:line="240" w:lineRule="auto"/>
    </w:pPr>
    <w:rPr>
      <w:rFonts w:ascii="Times New Roman" w:hAnsi="Times New Roman" w:eastAsia="Times New Roman" w:cs="Times New Roman"/>
      <w:sz w:val="24"/>
      <w:szCs w:val="24"/>
      <w:lang w:eastAsia="de-DE"/>
    </w:rPr>
  </w:style>
  <w:style w:type="paragraph" w:styleId="Bodytext" w:customStyle="1">
    <w:name w:val="Bodytext"/>
    <w:rsid w:val="008226CA"/>
    <w:pPr>
      <w:spacing w:line="360" w:lineRule="auto"/>
    </w:pPr>
    <w:rPr>
      <w:rFonts w:ascii="Arial" w:hAnsi="Arial" w:eastAsia="Times New Roman" w:cs="Times New Roman"/>
      <w:sz w:val="22"/>
      <w:lang w:val="de-DE" w:eastAsia="de-DE"/>
    </w:rPr>
  </w:style>
  <w:style w:type="paragraph" w:styleId="Beschriftung">
    <w:name w:val="caption"/>
    <w:basedOn w:val="Standard"/>
    <w:next w:val="Standard"/>
    <w:uiPriority w:val="35"/>
    <w:unhideWhenUsed/>
    <w:qFormat/>
    <w:rsid w:val="008F5098"/>
    <w:pPr>
      <w:spacing w:after="200" w:line="240" w:lineRule="auto"/>
    </w:pPr>
    <w:rPr>
      <w:i/>
      <w:iCs/>
      <w:color w:val="000000" w:themeColor="text2"/>
      <w:sz w:val="18"/>
      <w:szCs w:val="18"/>
    </w:rPr>
  </w:style>
  <w:style w:type="character" w:styleId="Fett">
    <w:name w:val="Strong"/>
    <w:basedOn w:val="Absatz-Standardschriftart"/>
    <w:uiPriority w:val="22"/>
    <w:qFormat/>
    <w:rsid w:val="00CD1FF7"/>
    <w:rPr>
      <w:b/>
      <w:bCs/>
    </w:rPr>
  </w:style>
  <w:style w:type="character" w:styleId="KopfzeileZchn" w:customStyle="1">
    <w:name w:val="Kopfzeile Zchn"/>
    <w:basedOn w:val="Absatz-Standardschriftart"/>
    <w:uiPriority w:val="99"/>
    <w:rsid w:val="00E85598"/>
    <w:rPr>
      <w:sz w:val="16"/>
    </w:rPr>
  </w:style>
  <w:style w:type="character" w:styleId="FuzeileZchn" w:customStyle="1">
    <w:name w:val="Fußzeile Zchn"/>
    <w:basedOn w:val="Absatz-Standardschriftart"/>
    <w:uiPriority w:val="99"/>
    <w:rsid w:val="00E85598"/>
  </w:style>
  <w:style w:type="character" w:styleId="berschrift1Zchn" w:customStyle="1">
    <w:name w:val="Überschrift 1 Zchn"/>
    <w:basedOn w:val="Absatz-Standardschriftart"/>
    <w:uiPriority w:val="9"/>
    <w:rsid w:val="00E85598"/>
    <w:rPr>
      <w:rFonts w:asciiTheme="majorHAnsi" w:hAnsiTheme="majorHAnsi" w:eastAsiaTheme="majorEastAsia" w:cstheme="majorBidi"/>
      <w:b/>
      <w:bCs/>
      <w:sz w:val="19"/>
      <w:szCs w:val="28"/>
    </w:rPr>
  </w:style>
  <w:style w:type="character" w:styleId="berschrift2Zchn" w:customStyle="1">
    <w:name w:val="Überschrift 2 Zchn"/>
    <w:basedOn w:val="Absatz-Standardschriftart"/>
    <w:uiPriority w:val="9"/>
    <w:semiHidden/>
    <w:rsid w:val="00E85598"/>
    <w:rPr>
      <w:rFonts w:asciiTheme="majorHAnsi" w:hAnsiTheme="majorHAnsi" w:eastAsiaTheme="majorEastAsia" w:cstheme="majorBidi"/>
      <w:b/>
      <w:bCs/>
      <w:sz w:val="19"/>
      <w:szCs w:val="26"/>
    </w:rPr>
  </w:style>
  <w:style w:type="character" w:styleId="KopfzeileZchn1" w:customStyle="1">
    <w:name w:val="Kopfzeile Zchn1"/>
    <w:basedOn w:val="Absatz-Standardschriftart"/>
    <w:uiPriority w:val="99"/>
    <w:semiHidden/>
    <w:rsid w:val="00A03E94"/>
    <w:rPr>
      <w:sz w:val="19"/>
    </w:rPr>
  </w:style>
  <w:style w:type="character" w:styleId="FuzeileZchn1" w:customStyle="1">
    <w:name w:val="Fußzeile Zchn1"/>
    <w:basedOn w:val="Absatz-Standardschriftart"/>
    <w:uiPriority w:val="99"/>
    <w:semiHidden/>
    <w:rsid w:val="00A03E94"/>
    <w:rPr>
      <w:sz w:val="19"/>
    </w:rPr>
  </w:style>
  <w:style w:type="character" w:styleId="KommentartextZchn" w:customStyle="1">
    <w:name w:val="Kommentartext Zchn"/>
    <w:basedOn w:val="Absatz-Standardschriftart"/>
    <w:uiPriority w:val="99"/>
    <w:semiHidden/>
    <w:rsid w:val="00A03E94"/>
  </w:style>
  <w:style w:type="paragraph" w:styleId="Kommentartext">
    <w:name w:val="annotation text"/>
    <w:basedOn w:val="Standard"/>
    <w:link w:val="KommentartextZchn2"/>
    <w:uiPriority w:val="99"/>
    <w:semiHidden/>
    <w:unhideWhenUsed/>
    <w:pPr>
      <w:spacing w:line="240" w:lineRule="auto"/>
    </w:pPr>
    <w:rPr>
      <w:sz w:val="20"/>
    </w:rPr>
  </w:style>
  <w:style w:type="character" w:styleId="KommentartextZchn2" w:customStyle="1">
    <w:name w:val="Kommentartext Zchn2"/>
    <w:basedOn w:val="Absatz-Standardschriftart"/>
    <w:link w:val="Kommentartex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bfh.ch/de/studium/bachelor/data-engineering/"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www.bfh.ch/de/studium/bachelor/data-engineering/" TargetMode="External" Id="rId12" /><Relationship Type="http://schemas.openxmlformats.org/officeDocument/2006/relationships/hyperlink" Target="mailto:bettina.huber@bfh.ch" TargetMode="External" Id="rId17" /><Relationship Type="http://schemas.openxmlformats.org/officeDocument/2006/relationships/customXml" Target="../customXml/item2.xml" Id="rId2" /><Relationship Type="http://schemas.openxmlformats.org/officeDocument/2006/relationships/hyperlink" Target="mailto:juergen.vogel@bfh.ch"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bfh.ch/de/studium/bachelor/wirtschaftsingenieurwesen/" TargetMode="External" Id="rId11" /><Relationship Type="http://schemas.openxmlformats.org/officeDocument/2006/relationships/styles" Target="styles.xml" Id="rId5" /><Relationship Type="http://schemas.openxmlformats.org/officeDocument/2006/relationships/hyperlink" Target="mailto:joerg.grimm@bfh.ch" TargetMode="External" Id="rId15" /><Relationship Type="http://schemas.openxmlformats.org/officeDocument/2006/relationships/hyperlink" Target="http://bfh.ch/wing" TargetMode="External" Id="rId10" /><Relationship Type="http://schemas.openxmlformats.org/officeDocument/2006/relationships/header" Target="head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irektion-ti@bfh.ch"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BFH">
      <a:dk1>
        <a:sysClr val="windowText" lastClr="000000"/>
      </a:dk1>
      <a:lt1>
        <a:sysClr val="window" lastClr="FFFFFF"/>
      </a:lt1>
      <a:dk2>
        <a:srgbClr val="000000"/>
      </a:dk2>
      <a:lt2>
        <a:srgbClr val="FFFFFF"/>
      </a:lt2>
      <a:accent1>
        <a:srgbClr val="427D94"/>
      </a:accent1>
      <a:accent2>
        <a:srgbClr val="FFCC00"/>
      </a:accent2>
      <a:accent3>
        <a:srgbClr val="7F7F7F"/>
      </a:accent3>
      <a:accent4>
        <a:srgbClr val="A5A5A5"/>
      </a:accent4>
      <a:accent5>
        <a:srgbClr val="D8D8D8"/>
      </a:accent5>
      <a:accent6>
        <a:srgbClr val="F2F2F2"/>
      </a:accent6>
      <a:hlink>
        <a:srgbClr val="000000"/>
      </a:hlink>
      <a:folHlink>
        <a:srgbClr val="000000"/>
      </a:folHlink>
    </a:clrScheme>
    <a:fontScheme name="BFH">
      <a:majorFont>
        <a:latin typeface="Lucida Sans"/>
        <a:ea typeface=""/>
        <a:cs typeface=""/>
      </a:majorFont>
      <a:minorFont>
        <a:latin typeface="Lucida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3f81f1-018c-4a49-8a8b-11e79c8e98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BD3F33C2A44D548B5095DC18015866B" ma:contentTypeVersion="50" ma:contentTypeDescription="Ein neues Dokument erstellen." ma:contentTypeScope="" ma:versionID="f898bf83151b133a76e909dcb9de9c6f">
  <xsd:schema xmlns:xsd="http://www.w3.org/2001/XMLSchema" xmlns:xs="http://www.w3.org/2001/XMLSchema" xmlns:p="http://schemas.microsoft.com/office/2006/metadata/properties" xmlns:ns2="e63f81f1-018c-4a49-8a8b-11e79c8e98eb" targetNamespace="http://schemas.microsoft.com/office/2006/metadata/properties" ma:root="true" ma:fieldsID="8d088bbdb3daf8601d71057254b55780" ns2:_="">
    <xsd:import namespace="e63f81f1-018c-4a49-8a8b-11e79c8e98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f81f1-018c-4a49-8a8b-11e79c8e9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8" nillable="true" ma:displayName="Bildmarkierungen_0" ma:hidden="true" ma:internalName="lcf76f155ced4ddcb4097134ff3c332f">
      <xsd:simpleType>
        <xsd:restriction base="dms:Note"/>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F4B6F-F90D-43D1-873F-32C4C4F0D3B0}">
  <ds:schemaRefs>
    <ds:schemaRef ds:uri="http://schemas.microsoft.com/sharepoint/v3/contenttype/forms"/>
  </ds:schemaRefs>
</ds:datastoreItem>
</file>

<file path=customXml/itemProps2.xml><?xml version="1.0" encoding="utf-8"?>
<ds:datastoreItem xmlns:ds="http://schemas.openxmlformats.org/officeDocument/2006/customXml" ds:itemID="{6454CF94-DF9E-483B-A9B4-928C94BD117F}">
  <ds:schemaRefs>
    <ds:schemaRef ds:uri="http://schemas.microsoft.com/office/2006/metadata/properties"/>
    <ds:schemaRef ds:uri="http://schemas.microsoft.com/office/infopath/2007/PartnerControls"/>
    <ds:schemaRef ds:uri="e63f81f1-018c-4a49-8a8b-11e79c8e98eb"/>
  </ds:schemaRefs>
</ds:datastoreItem>
</file>

<file path=customXml/itemProps3.xml><?xml version="1.0" encoding="utf-8"?>
<ds:datastoreItem xmlns:ds="http://schemas.openxmlformats.org/officeDocument/2006/customXml" ds:itemID="{61EA1A0A-9E2F-4CA5-9A55-8EC43058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f81f1-018c-4a49-8a8b-11e79c8e9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Mediaviso AG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Saurer Beatrice</dc:creator>
  <keywords/>
  <dc:description/>
  <lastModifiedBy>Huber Bettina Katharina</lastModifiedBy>
  <revision>39</revision>
  <lastPrinted>2024-05-16T15:55:00.0000000Z</lastPrinted>
  <dcterms:created xsi:type="dcterms:W3CDTF">2026-06-23T14:16:00.0000000Z</dcterms:created>
  <dcterms:modified xsi:type="dcterms:W3CDTF">2026-06-24T14:55:07.6698777Z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0x0101008BD3F33C2A44D548B5095DC18015866B</vt:lpwstr>
  </property>
  <property fmtid="{D5CDD505-2E9C-101B-9397-08002B2CF9AE}" pid="3" name="MSIP_Label_84632a45-2c5b-48ac-84ab-9b136753159c_Enabled">
    <vt:lpwstr>true</vt:lpwstr>
  </property>
  <property fmtid="{D5CDD505-2E9C-101B-9397-08002B2CF9AE}" pid="4" name="MSIP_Label_84632a45-2c5b-48ac-84ab-9b136753159c_SetDate">
    <vt:lpwstr>2026-06-24T07:48:26Z</vt:lpwstr>
  </property>
  <property fmtid="{D5CDD505-2E9C-101B-9397-08002B2CF9AE}" pid="5" name="MSIP_Label_84632a45-2c5b-48ac-84ab-9b136753159c_Method">
    <vt:lpwstr>Standard</vt:lpwstr>
  </property>
  <property fmtid="{D5CDD505-2E9C-101B-9397-08002B2CF9AE}" pid="6" name="MSIP_Label_84632a45-2c5b-48ac-84ab-9b136753159c_Name">
    <vt:lpwstr>Intern</vt:lpwstr>
  </property>
  <property fmtid="{D5CDD505-2E9C-101B-9397-08002B2CF9AE}" pid="7" name="MSIP_Label_84632a45-2c5b-48ac-84ab-9b136753159c_SiteId">
    <vt:lpwstr>d6a1cf8c-768e-4187-a738-b6e50c4deb4a</vt:lpwstr>
  </property>
  <property fmtid="{D5CDD505-2E9C-101B-9397-08002B2CF9AE}" pid="8" name="MSIP_Label_84632a45-2c5b-48ac-84ab-9b136753159c_ActionId">
    <vt:lpwstr>723545cd-c48a-4ff1-9310-3fdd401c6261</vt:lpwstr>
  </property>
  <property fmtid="{D5CDD505-2E9C-101B-9397-08002B2CF9AE}" pid="9" name="MSIP_Label_84632a45-2c5b-48ac-84ab-9b136753159c_ContentBits">
    <vt:lpwstr>0</vt:lpwstr>
  </property>
  <property fmtid="{D5CDD505-2E9C-101B-9397-08002B2CF9AE}" pid="10" name="MSIP_Label_84632a45-2c5b-48ac-84ab-9b136753159c_Tag">
    <vt:lpwstr>10, 3, 0, 1</vt:lpwstr>
  </property>
</Properties>
</file>