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74C4F729" w:rsidR="009B77EB" w:rsidRPr="00501B42" w:rsidRDefault="001374CB" w:rsidP="00501B42">
      <w:pPr>
        <w:pStyle w:val="berschrift2"/>
        <w:rPr>
          <w:szCs w:val="24"/>
          <w:lang w:val="es-ES"/>
        </w:rPr>
      </w:pPr>
      <w:r w:rsidRPr="00501B42">
        <w:rPr>
          <w:lang w:val="es-ES"/>
        </w:rPr>
        <w:t>LAUDA vuelve a ser líder mundial del mercado</w:t>
      </w:r>
    </w:p>
    <w:p w14:paraId="09FBA23A" w14:textId="3825B32D" w:rsidR="009B77EB" w:rsidRPr="00501B42" w:rsidRDefault="001374CB" w:rsidP="0027415D">
      <w:pPr>
        <w:pStyle w:val="berschrift3"/>
        <w:rPr>
          <w:lang w:val="es-ES"/>
        </w:rPr>
      </w:pPr>
      <w:r w:rsidRPr="00501B42">
        <w:rPr>
          <w:lang w:val="es-ES"/>
        </w:rPr>
        <w:t>El especialista en termorregulación galardonado por décima vez</w:t>
      </w:r>
    </w:p>
    <w:p w14:paraId="76AC3AAA" w14:textId="48537FF9" w:rsidR="007A78E8" w:rsidRPr="00501B42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es-ES"/>
        </w:rPr>
      </w:pPr>
    </w:p>
    <w:p w14:paraId="465069AE" w14:textId="77777777" w:rsidR="00BB5FC6" w:rsidRPr="00501B42" w:rsidRDefault="00BB5FC6" w:rsidP="009B77EB">
      <w:pPr>
        <w:spacing w:line="240" w:lineRule="auto"/>
        <w:rPr>
          <w:rFonts w:ascii="Brandon Grotesque Office Light" w:hAnsi="Brandon Grotesque Office Light"/>
          <w:sz w:val="16"/>
          <w:lang w:val="es-ES"/>
        </w:rPr>
      </w:pPr>
    </w:p>
    <w:p w14:paraId="3C0C02D3" w14:textId="77777777" w:rsidR="00420ABE" w:rsidRDefault="00397D6D" w:rsidP="00397D6D">
      <w:pPr>
        <w:rPr>
          <w:lang w:val="es-ES"/>
        </w:rPr>
      </w:pPr>
      <w:r w:rsidRPr="00397D6D">
        <w:rPr>
          <w:lang w:val="es-ES"/>
        </w:rPr>
        <w:t>Lauda-</w:t>
      </w:r>
      <w:proofErr w:type="spellStart"/>
      <w:r w:rsidRPr="00397D6D">
        <w:rPr>
          <w:lang w:val="es-ES"/>
        </w:rPr>
        <w:t>Königshofen</w:t>
      </w:r>
      <w:proofErr w:type="spellEnd"/>
      <w:r w:rsidRPr="00397D6D">
        <w:rPr>
          <w:lang w:val="es-ES"/>
        </w:rPr>
        <w:t>, 18 de diciembre de 2025</w:t>
      </w:r>
      <w:r>
        <w:rPr>
          <w:lang w:val="es-ES"/>
        </w:rPr>
        <w:t xml:space="preserve"> –</w:t>
      </w:r>
      <w:r w:rsidRPr="00397D6D">
        <w:rPr>
          <w:lang w:val="es-ES"/>
        </w:rPr>
        <w:t xml:space="preserve"> LAUDA DR. R. WOBSER GMBH &amp; CO. KG ha sido nombrada líder mundial del mercado en el campo de los </w:t>
      </w:r>
      <w:r w:rsidR="00420ABE">
        <w:rPr>
          <w:lang w:val="es-ES"/>
        </w:rPr>
        <w:t>“</w:t>
      </w:r>
      <w:r w:rsidRPr="00397D6D">
        <w:rPr>
          <w:lang w:val="es-ES"/>
        </w:rPr>
        <w:t>equipos y sistemas de temperatura constante para el control preciso de la temperatura</w:t>
      </w:r>
      <w:r w:rsidR="00420ABE">
        <w:rPr>
          <w:lang w:val="es-ES"/>
        </w:rPr>
        <w:t>”</w:t>
      </w:r>
      <w:r w:rsidRPr="00397D6D">
        <w:rPr>
          <w:lang w:val="es-ES"/>
        </w:rPr>
        <w:t xml:space="preserve"> por décima vez consecutiva. El prestigioso </w:t>
      </w:r>
      <w:r w:rsidR="00420ABE">
        <w:rPr>
          <w:lang w:val="es-ES"/>
        </w:rPr>
        <w:t>“</w:t>
      </w:r>
      <w:r w:rsidRPr="00397D6D">
        <w:rPr>
          <w:lang w:val="es-ES"/>
        </w:rPr>
        <w:t>Índice de líderes del mercado mundial</w:t>
      </w:r>
      <w:r w:rsidR="00420ABE">
        <w:rPr>
          <w:lang w:val="es-ES"/>
        </w:rPr>
        <w:t>”</w:t>
      </w:r>
      <w:r w:rsidRPr="00397D6D">
        <w:rPr>
          <w:lang w:val="es-ES"/>
        </w:rPr>
        <w:t xml:space="preserve">, elaborado bajo la dirección del Prof. Dr. Christoph Müller de la Universidad de St. Gallen (Suiza), constituye la base de los premios anuales que otorga la revista económica líder </w:t>
      </w:r>
      <w:r w:rsidR="00420ABE">
        <w:rPr>
          <w:lang w:val="es-ES"/>
        </w:rPr>
        <w:t>“</w:t>
      </w:r>
      <w:proofErr w:type="spellStart"/>
      <w:r w:rsidRPr="00397D6D">
        <w:rPr>
          <w:lang w:val="es-ES"/>
        </w:rPr>
        <w:t>WirtschaftsWoche</w:t>
      </w:r>
      <w:proofErr w:type="spellEnd"/>
      <w:r w:rsidR="00420ABE">
        <w:rPr>
          <w:lang w:val="es-ES"/>
        </w:rPr>
        <w:t>”</w:t>
      </w:r>
      <w:r w:rsidRPr="00397D6D">
        <w:rPr>
          <w:lang w:val="es-ES"/>
        </w:rPr>
        <w:t>.</w:t>
      </w:r>
    </w:p>
    <w:p w14:paraId="13B72C31" w14:textId="77777777" w:rsidR="00420ABE" w:rsidRDefault="00420ABE" w:rsidP="00397D6D">
      <w:pPr>
        <w:rPr>
          <w:lang w:val="es-ES"/>
        </w:rPr>
      </w:pPr>
    </w:p>
    <w:p w14:paraId="23D351A7" w14:textId="77777777" w:rsidR="00420ABE" w:rsidRDefault="00397D6D" w:rsidP="00397D6D">
      <w:pPr>
        <w:rPr>
          <w:lang w:val="es-ES"/>
        </w:rPr>
      </w:pPr>
      <w:r w:rsidRPr="00397D6D">
        <w:rPr>
          <w:lang w:val="es-ES"/>
        </w:rPr>
        <w:t>El premio aniversario llega en un momento de cambio: tras un crecimiento espectacular en 2022 y tres años de consolidación debido a la difícil situación macroeconómica, LAUDA ha logrado ampliar su posición en el mercado mundial con unas ventas actuales de alrededor de 100 millones de euros y unos 600 empleados. Para 2026, la empresa familiar de tercera generación prevé un crecimiento de las ventas de alrededor del 15 %, hasta alcanzar unos 115 millones de euros.</w:t>
      </w:r>
    </w:p>
    <w:p w14:paraId="25737899" w14:textId="77777777" w:rsidR="00420ABE" w:rsidRDefault="00420ABE" w:rsidP="00397D6D">
      <w:pPr>
        <w:rPr>
          <w:lang w:val="es-ES"/>
        </w:rPr>
      </w:pPr>
    </w:p>
    <w:p w14:paraId="4EEE2BC3" w14:textId="77777777" w:rsidR="00420ABE" w:rsidRDefault="00397D6D" w:rsidP="00397D6D">
      <w:pPr>
        <w:rPr>
          <w:lang w:val="es-ES"/>
        </w:rPr>
      </w:pPr>
      <w:r w:rsidRPr="00397D6D">
        <w:rPr>
          <w:lang w:val="es-ES"/>
        </w:rPr>
        <w:t xml:space="preserve">El Dr. </w:t>
      </w:r>
      <w:proofErr w:type="spellStart"/>
      <w:r w:rsidRPr="00397D6D">
        <w:rPr>
          <w:lang w:val="es-ES"/>
        </w:rPr>
        <w:t>Gunther</w:t>
      </w:r>
      <w:proofErr w:type="spellEnd"/>
      <w:r w:rsidRPr="00397D6D">
        <w:rPr>
          <w:lang w:val="es-ES"/>
        </w:rPr>
        <w:t xml:space="preserve"> </w:t>
      </w:r>
      <w:proofErr w:type="spellStart"/>
      <w:r w:rsidRPr="00397D6D">
        <w:rPr>
          <w:lang w:val="es-ES"/>
        </w:rPr>
        <w:t>Wobser</w:t>
      </w:r>
      <w:proofErr w:type="spellEnd"/>
      <w:r w:rsidRPr="00397D6D">
        <w:rPr>
          <w:lang w:val="es-ES"/>
        </w:rPr>
        <w:t xml:space="preserve">, </w:t>
      </w:r>
      <w:proofErr w:type="gramStart"/>
      <w:r w:rsidR="00420ABE">
        <w:rPr>
          <w:lang w:val="es-ES"/>
        </w:rPr>
        <w:t>P</w:t>
      </w:r>
      <w:r w:rsidRPr="00397D6D">
        <w:rPr>
          <w:lang w:val="es-ES"/>
        </w:rPr>
        <w:t>residente</w:t>
      </w:r>
      <w:proofErr w:type="gramEnd"/>
      <w:r w:rsidRPr="00397D6D">
        <w:rPr>
          <w:lang w:val="es-ES"/>
        </w:rPr>
        <w:t xml:space="preserve"> </w:t>
      </w:r>
      <w:r w:rsidR="00420ABE">
        <w:rPr>
          <w:lang w:val="es-ES"/>
        </w:rPr>
        <w:t xml:space="preserve">&amp; CEO </w:t>
      </w:r>
      <w:r w:rsidRPr="00397D6D">
        <w:rPr>
          <w:lang w:val="es-ES"/>
        </w:rPr>
        <w:t xml:space="preserve">de LAUDA, destaca la importancia de este décimo premio: </w:t>
      </w:r>
      <w:r w:rsidR="00420ABE">
        <w:rPr>
          <w:lang w:val="es-ES"/>
        </w:rPr>
        <w:t>“</w:t>
      </w:r>
      <w:r w:rsidRPr="00397D6D">
        <w:rPr>
          <w:lang w:val="es-ES"/>
        </w:rPr>
        <w:t>El reconocimiento continuo durante una década nos llena de un orgullo extraordinario. Confirma el rendimiento excepcional de nuestros empleados en tres sedes alemanas, en cinco empresas de producción y diez de ventas. En los últimos tres años, hemos actuado con prudencia, hemos ajustado cuidadosamente las capacidades y hemos optimizado nuestros procesos. De este modo, hemos defendido nuestro liderazgo tecnológico y sentado las bases para el crecimiento futuro</w:t>
      </w:r>
      <w:r w:rsidR="00420ABE">
        <w:rPr>
          <w:lang w:val="es-ES"/>
        </w:rPr>
        <w:t>”</w:t>
      </w:r>
      <w:r w:rsidRPr="00397D6D">
        <w:rPr>
          <w:lang w:val="es-ES"/>
        </w:rPr>
        <w:t>.</w:t>
      </w:r>
    </w:p>
    <w:p w14:paraId="1ADD3D44" w14:textId="77777777" w:rsidR="00420ABE" w:rsidRDefault="00420ABE" w:rsidP="00397D6D">
      <w:pPr>
        <w:rPr>
          <w:lang w:val="es-ES"/>
        </w:rPr>
      </w:pPr>
    </w:p>
    <w:p w14:paraId="6251A803" w14:textId="77777777" w:rsidR="00420ABE" w:rsidRDefault="00397D6D" w:rsidP="00397D6D">
      <w:pPr>
        <w:rPr>
          <w:lang w:val="es-ES"/>
        </w:rPr>
      </w:pPr>
      <w:r w:rsidRPr="00397D6D">
        <w:rPr>
          <w:lang w:val="es-ES"/>
        </w:rPr>
        <w:t>LAUDA se centra en la innovación en las áreas de eficiencia energética, digitalización y soluciones sostenibles de control de temperatura. Las tecnologías garantizan la temperatura óptima en áreas como la electromovilidad, la tecnología del hidrógeno y la industria farmacéutica. El nuevo premio confirma a LAUDA como impulsora de la innovación y líder en ventas en el sector.</w:t>
      </w:r>
    </w:p>
    <w:p w14:paraId="3E3DBFEE" w14:textId="77777777" w:rsidR="00420ABE" w:rsidRDefault="00420ABE" w:rsidP="00397D6D">
      <w:pPr>
        <w:rPr>
          <w:lang w:val="es-ES"/>
        </w:rPr>
      </w:pPr>
    </w:p>
    <w:p w14:paraId="47472AB7" w14:textId="77777777" w:rsidR="00420ABE" w:rsidRDefault="00420ABE" w:rsidP="00397D6D">
      <w:pPr>
        <w:rPr>
          <w:lang w:val="es-ES"/>
        </w:rPr>
      </w:pPr>
      <w:r>
        <w:rPr>
          <w:lang w:val="es-ES"/>
        </w:rPr>
        <w:t>“</w:t>
      </w:r>
      <w:r w:rsidR="00397D6D" w:rsidRPr="00397D6D">
        <w:rPr>
          <w:lang w:val="es-ES"/>
        </w:rPr>
        <w:t xml:space="preserve">El premio de </w:t>
      </w:r>
      <w:proofErr w:type="spellStart"/>
      <w:r w:rsidR="00397D6D" w:rsidRPr="00397D6D">
        <w:rPr>
          <w:lang w:val="es-ES"/>
        </w:rPr>
        <w:t>WirtschaftsWoche</w:t>
      </w:r>
      <w:proofErr w:type="spellEnd"/>
      <w:r w:rsidR="00397D6D" w:rsidRPr="00397D6D">
        <w:rPr>
          <w:lang w:val="es-ES"/>
        </w:rPr>
        <w:t xml:space="preserve"> es tanto una confirmación como una obligación</w:t>
      </w:r>
      <w:r>
        <w:rPr>
          <w:lang w:val="es-ES"/>
        </w:rPr>
        <w:t>”</w:t>
      </w:r>
      <w:r w:rsidR="00397D6D" w:rsidRPr="00397D6D">
        <w:rPr>
          <w:lang w:val="es-ES"/>
        </w:rPr>
        <w:t xml:space="preserve">, resume el Dr. </w:t>
      </w:r>
      <w:proofErr w:type="spellStart"/>
      <w:r w:rsidR="00397D6D" w:rsidRPr="00397D6D">
        <w:rPr>
          <w:lang w:val="es-ES"/>
        </w:rPr>
        <w:t>Wobser</w:t>
      </w:r>
      <w:proofErr w:type="spellEnd"/>
      <w:r w:rsidR="00397D6D" w:rsidRPr="00397D6D">
        <w:rPr>
          <w:lang w:val="es-ES"/>
        </w:rPr>
        <w:t xml:space="preserve">. </w:t>
      </w:r>
      <w:r>
        <w:rPr>
          <w:lang w:val="es-ES"/>
        </w:rPr>
        <w:t>“</w:t>
      </w:r>
      <w:r w:rsidR="00397D6D" w:rsidRPr="00397D6D">
        <w:rPr>
          <w:lang w:val="es-ES"/>
        </w:rPr>
        <w:t>Hemos consolidado nuestra posición en el mercado y ampliado nuestra presencia global. Estamos dedicando aún más atención a nuestros clientes en todo el mundo. Con temperaturas precisas, estamos mejorando el mundo juntos: esta visión une a nuestros empleados en todo el mundo</w:t>
      </w:r>
      <w:r>
        <w:rPr>
          <w:lang w:val="es-ES"/>
        </w:rPr>
        <w:t>”</w:t>
      </w:r>
      <w:r w:rsidR="00397D6D" w:rsidRPr="00397D6D">
        <w:rPr>
          <w:lang w:val="es-ES"/>
        </w:rPr>
        <w:t>.</w:t>
      </w:r>
    </w:p>
    <w:p w14:paraId="4BE08DDD" w14:textId="77777777" w:rsidR="00420ABE" w:rsidRDefault="00420ABE" w:rsidP="00397D6D">
      <w:pPr>
        <w:rPr>
          <w:lang w:val="es-ES"/>
        </w:rPr>
      </w:pPr>
    </w:p>
    <w:p w14:paraId="2D080114" w14:textId="103E94D6" w:rsidR="00397D6D" w:rsidRPr="00397D6D" w:rsidRDefault="00397D6D" w:rsidP="00397D6D">
      <w:pPr>
        <w:rPr>
          <w:lang w:val="es-ES"/>
        </w:rPr>
      </w:pPr>
      <w:r w:rsidRPr="00397D6D">
        <w:rPr>
          <w:lang w:val="es-ES"/>
        </w:rPr>
        <w:t xml:space="preserve">El año 2026 estará marcado por hitos especiales para LAUDA: como parte de su retorno al crecimiento, la empresa familiar celebrará su 70.º aniversario el 1 de marzo. </w:t>
      </w:r>
    </w:p>
    <w:p w14:paraId="5FA1412A" w14:textId="0ED218A4" w:rsidR="005B00FA" w:rsidRPr="00501B42" w:rsidRDefault="005B00FA" w:rsidP="005B00FA">
      <w:pPr>
        <w:pStyle w:val="Untertitel"/>
        <w:spacing w:line="240" w:lineRule="auto"/>
        <w:rPr>
          <w:rFonts w:eastAsiaTheme="minorHAnsi" w:cstheme="minorBidi"/>
          <w:sz w:val="20"/>
          <w:szCs w:val="22"/>
          <w:lang w:val="es-ES" w:eastAsia="en-US"/>
        </w:rPr>
      </w:pPr>
    </w:p>
    <w:p w14:paraId="4A4CE5D1" w14:textId="20B070FC" w:rsidR="00914FF5" w:rsidRPr="00501B42" w:rsidRDefault="00914FF5">
      <w:pPr>
        <w:rPr>
          <w:lang w:val="es-ES"/>
        </w:rPr>
      </w:pPr>
      <w:r w:rsidRPr="00501B42">
        <w:rPr>
          <w:lang w:val="es-ES"/>
        </w:rPr>
        <w:br w:type="page"/>
      </w:r>
    </w:p>
    <w:p w14:paraId="6AABCA52" w14:textId="77777777" w:rsidR="002E6F73" w:rsidRPr="00501B42" w:rsidRDefault="002E6F73" w:rsidP="002E6F73">
      <w:pPr>
        <w:pStyle w:val="Untertitel"/>
        <w:spacing w:line="240" w:lineRule="auto"/>
        <w:rPr>
          <w:b/>
          <w:lang w:val="es-ES"/>
        </w:rPr>
      </w:pPr>
      <w:r w:rsidRPr="00501B42">
        <w:rPr>
          <w:b/>
          <w:noProof/>
          <w:lang w:val="es-ES"/>
        </w:rPr>
        <w:lastRenderedPageBreak/>
        <w:drawing>
          <wp:inline distT="0" distB="0" distL="0" distR="0" wp14:anchorId="77B85791" wp14:editId="5B6699AF">
            <wp:extent cx="3351656" cy="2234437"/>
            <wp:effectExtent l="0" t="0" r="1270" b="0"/>
            <wp:docPr id="1189163845" name="Grafik 1" descr="Ein Bild, das Kleidung, Person, Man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 descr="Ein Bild, das Kleidung, Person, Mann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56" cy="223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D91C4" w14:textId="77777777" w:rsidR="002E6F73" w:rsidRPr="00501B42" w:rsidRDefault="002E6F73" w:rsidP="002E6F73">
      <w:pPr>
        <w:pStyle w:val="Untertitel"/>
        <w:rPr>
          <w:b/>
          <w:lang w:val="es-ES"/>
        </w:rPr>
      </w:pPr>
    </w:p>
    <w:p w14:paraId="7B4DEE35" w14:textId="2CD54E2E" w:rsidR="002E6F73" w:rsidRPr="00501B42" w:rsidRDefault="002E6F73" w:rsidP="002E6F73">
      <w:pPr>
        <w:pStyle w:val="Untertitel"/>
        <w:rPr>
          <w:b/>
          <w:lang w:val="es-ES"/>
        </w:rPr>
      </w:pPr>
      <w:r w:rsidRPr="00501B42">
        <w:rPr>
          <w:b/>
          <w:lang w:val="es-ES"/>
        </w:rPr>
        <w:t>Imagen:</w:t>
      </w:r>
      <w:r w:rsidRPr="00501B42">
        <w:rPr>
          <w:bCs/>
          <w:lang w:val="es-ES"/>
        </w:rPr>
        <w:t xml:space="preserve"> </w:t>
      </w:r>
      <w:r w:rsidR="00501B42" w:rsidRPr="00501B42">
        <w:rPr>
          <w:bCs/>
          <w:lang w:val="es-ES"/>
        </w:rPr>
        <w:t xml:space="preserve">Los directores generales de LAUDA, el Dr. Mario Englert, el Dr. </w:t>
      </w:r>
      <w:proofErr w:type="spellStart"/>
      <w:r w:rsidR="00501B42" w:rsidRPr="00501B42">
        <w:rPr>
          <w:bCs/>
          <w:lang w:val="es-ES"/>
        </w:rPr>
        <w:t>Gunther</w:t>
      </w:r>
      <w:proofErr w:type="spellEnd"/>
      <w:r w:rsidR="00501B42" w:rsidRPr="00501B42">
        <w:rPr>
          <w:bCs/>
          <w:lang w:val="es-ES"/>
        </w:rPr>
        <w:t xml:space="preserve"> </w:t>
      </w:r>
      <w:proofErr w:type="spellStart"/>
      <w:r w:rsidR="00501B42" w:rsidRPr="00501B42">
        <w:rPr>
          <w:bCs/>
          <w:lang w:val="es-ES"/>
        </w:rPr>
        <w:t>Wobser</w:t>
      </w:r>
      <w:proofErr w:type="spellEnd"/>
      <w:r w:rsidR="00501B42" w:rsidRPr="00501B42">
        <w:rPr>
          <w:bCs/>
          <w:lang w:val="es-ES"/>
        </w:rPr>
        <w:t xml:space="preserve"> y el Dr. Marc </w:t>
      </w:r>
      <w:proofErr w:type="spellStart"/>
      <w:r w:rsidR="00501B42" w:rsidRPr="00501B42">
        <w:rPr>
          <w:bCs/>
          <w:lang w:val="es-ES"/>
        </w:rPr>
        <w:t>Stricker</w:t>
      </w:r>
      <w:proofErr w:type="spellEnd"/>
      <w:r w:rsidR="00501B42" w:rsidRPr="00501B42">
        <w:rPr>
          <w:bCs/>
          <w:lang w:val="es-ES"/>
        </w:rPr>
        <w:t xml:space="preserve"> (de izquierda a derecha), están encantados de recibir su décimo premio </w:t>
      </w:r>
      <w:r w:rsidR="00501B42">
        <w:rPr>
          <w:bCs/>
          <w:lang w:val="es-ES"/>
        </w:rPr>
        <w:t>“</w:t>
      </w:r>
      <w:r w:rsidR="00501B42" w:rsidRPr="00501B42">
        <w:rPr>
          <w:bCs/>
          <w:lang w:val="es-ES"/>
        </w:rPr>
        <w:t xml:space="preserve">Global </w:t>
      </w:r>
      <w:proofErr w:type="spellStart"/>
      <w:r w:rsidR="00501B42" w:rsidRPr="00501B42">
        <w:rPr>
          <w:bCs/>
          <w:lang w:val="es-ES"/>
        </w:rPr>
        <w:t>Market</w:t>
      </w:r>
      <w:proofErr w:type="spellEnd"/>
      <w:r w:rsidR="00501B42" w:rsidRPr="00501B42">
        <w:rPr>
          <w:bCs/>
          <w:lang w:val="es-ES"/>
        </w:rPr>
        <w:t xml:space="preserve"> Leader </w:t>
      </w:r>
      <w:proofErr w:type="spellStart"/>
      <w:r w:rsidR="00501B42" w:rsidRPr="00501B42">
        <w:rPr>
          <w:bCs/>
          <w:lang w:val="es-ES"/>
        </w:rPr>
        <w:t>Champion</w:t>
      </w:r>
      <w:proofErr w:type="spellEnd"/>
      <w:r w:rsidR="00501B42">
        <w:rPr>
          <w:bCs/>
          <w:lang w:val="es-ES"/>
        </w:rPr>
        <w:t>”</w:t>
      </w:r>
      <w:r w:rsidR="00501B42" w:rsidRPr="00501B42">
        <w:rPr>
          <w:bCs/>
          <w:lang w:val="es-ES"/>
        </w:rPr>
        <w:t xml:space="preserve"> y, respaldados por importantes pedidos ya asegurados, aspiran a volver a crecer en 2026. © LAUDA</w:t>
      </w:r>
    </w:p>
    <w:p w14:paraId="1B5E316C" w14:textId="63C17045" w:rsidR="00317D35" w:rsidRPr="00C52525" w:rsidRDefault="00317D35" w:rsidP="007A78E8">
      <w:pPr>
        <w:rPr>
          <w:rFonts w:ascii="Brandon Grotesque Office Light" w:hAnsi="Brandon Grotesque Office Light"/>
          <w:lang w:val="es-ES"/>
        </w:rPr>
      </w:pPr>
    </w:p>
    <w:p w14:paraId="25C8E989" w14:textId="5BD7031C" w:rsidR="00DC75CD" w:rsidRPr="00C52525" w:rsidRDefault="00DC75CD" w:rsidP="00DC75CD">
      <w:pPr>
        <w:spacing w:line="240" w:lineRule="auto"/>
        <w:rPr>
          <w:rFonts w:ascii="Brandon Grotesque Office Light" w:hAnsi="Brandon Grotesque Office Light"/>
          <w:b/>
          <w:lang w:val="es-ES"/>
        </w:rPr>
      </w:pPr>
      <w:r w:rsidRPr="00C52525">
        <w:rPr>
          <w:rFonts w:ascii="Brandon Grotesque Office Light" w:hAnsi="Brandon Grotesque Office Light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71549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2C39056F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bCs/>
          <w:lang w:val="es-ES"/>
        </w:rPr>
      </w:pPr>
      <w:bookmarkStart w:id="0" w:name="_Hlk101425681"/>
      <w:r w:rsidRPr="00A96EA7">
        <w:rPr>
          <w:rFonts w:ascii="Brandon Grotesque Office Light" w:hAnsi="Brandon Grotesque Office Light"/>
          <w:b/>
          <w:lang w:val="es-ES"/>
        </w:rPr>
        <w:t>Somos LAUDA</w:t>
      </w:r>
      <w:r w:rsidRPr="00A96EA7">
        <w:rPr>
          <w:rFonts w:ascii="Brandon Grotesque Office Light" w:hAnsi="Brandon Grotesque Office Light"/>
          <w:lang w:val="es-ES"/>
        </w:rPr>
        <w:t>,</w:t>
      </w:r>
      <w:r w:rsidRPr="00A96EA7">
        <w:rPr>
          <w:rFonts w:ascii="Brandon Grotesque Office Light" w:hAnsi="Brandon Grotesque Office Light"/>
          <w:b/>
          <w:lang w:val="es-ES"/>
        </w:rPr>
        <w:t xml:space="preserve"> </w:t>
      </w:r>
      <w:r w:rsidRPr="00A96EA7">
        <w:rPr>
          <w:rFonts w:ascii="Brandon Grotesque Office Light" w:hAnsi="Brandon Grotesque Office Light"/>
          <w:lang w:val="es-ES"/>
        </w:rPr>
        <w:t xml:space="preserve">líderes mundiales en el sector de la regulación exacta de la temperatura. Nuestros equipos e instalaciones de termorregulación son la parte fundamental de aplicaciones importantes y contribuyen a mejorar el futuro. Somos un proveedor integral y garantizamos la temperatura óptima en la investigación, la producción y el control de calidad. Somos el socio en el que confiar para la electromovilidad, el hidrógeno, las </w:t>
      </w:r>
      <w:proofErr w:type="gramStart"/>
      <w:r w:rsidRPr="00A96EA7">
        <w:rPr>
          <w:rFonts w:ascii="Brandon Grotesque Office Light" w:hAnsi="Brandon Grotesque Office Light"/>
          <w:lang w:val="es-ES"/>
        </w:rPr>
        <w:t>industrias química</w:t>
      </w:r>
      <w:proofErr w:type="gramEnd"/>
      <w:r w:rsidRPr="00A96EA7">
        <w:rPr>
          <w:rFonts w:ascii="Brandon Grotesque Office Light" w:hAnsi="Brandon Grotesque Office Light"/>
          <w:lang w:val="es-ES"/>
        </w:rPr>
        <w:t xml:space="preserve">, farmacéutica/biotecnológica y de semiconductores, así como de la tecnología médica. Gracias a nuestro asesoramiento competente y a unas soluciones innovadoras, llevamos casi 70 años entusiasmando cada día de nuevo a nuestros clientes de todo el mundo. </w:t>
      </w:r>
    </w:p>
    <w:p w14:paraId="22923650" w14:textId="77777777" w:rsidR="00A96EA7" w:rsidRPr="00A96EA7" w:rsidRDefault="00A96EA7" w:rsidP="00A96EA7">
      <w:pPr>
        <w:pStyle w:val="Untertitel"/>
        <w:rPr>
          <w:lang w:val="es-ES"/>
        </w:rPr>
      </w:pPr>
    </w:p>
    <w:p w14:paraId="5E3A5D5F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En la empresa, también vamos siempre un paso por delante. Impulsamos a nuestros empleados y nos desafiamos constantemente: por un futuro mejor que forjamos juntos.</w:t>
      </w:r>
    </w:p>
    <w:p w14:paraId="001CFC34" w14:textId="77777777" w:rsidR="00A96EA7" w:rsidRPr="00A96EA7" w:rsidRDefault="00A96EA7" w:rsidP="00A96EA7">
      <w:pPr>
        <w:pStyle w:val="Untertitel"/>
        <w:rPr>
          <w:lang w:val="es-ES"/>
        </w:rPr>
      </w:pPr>
    </w:p>
    <w:p w14:paraId="7303FF93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bCs/>
          <w:lang w:val="es-ES"/>
        </w:rPr>
      </w:pPr>
      <w:r w:rsidRPr="00A96EA7">
        <w:rPr>
          <w:rFonts w:ascii="Brandon Grotesque Office Light" w:hAnsi="Brandon Grotesque Office Light"/>
          <w:b/>
          <w:lang w:val="es-ES"/>
        </w:rPr>
        <w:t>Contacto de prensa</w:t>
      </w:r>
    </w:p>
    <w:bookmarkEnd w:id="0"/>
    <w:p w14:paraId="7B709C71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Cs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 xml:space="preserve">Con mucho gusto proporcionamos a la prensa información ya preparada acerca de nuestra empresa, la LAUDA </w:t>
      </w:r>
      <w:proofErr w:type="spellStart"/>
      <w:r w:rsidRPr="00A96EA7">
        <w:rPr>
          <w:rFonts w:ascii="Brandon Grotesque Office Light" w:hAnsi="Brandon Grotesque Office Light"/>
          <w:lang w:val="es-ES"/>
        </w:rPr>
        <w:t>FabrikGalerie</w:t>
      </w:r>
      <w:proofErr w:type="spellEnd"/>
      <w:r w:rsidRPr="00A96EA7">
        <w:rPr>
          <w:rFonts w:ascii="Brandon Grotesque Office Light" w:hAnsi="Brandon Grotesque Office Light"/>
          <w:lang w:val="es-ES"/>
        </w:rPr>
        <w:t xml:space="preserve"> y nuestros proyectos en el ámbito del fomento de la innovación, la digitalización y la gestión de ideas. Estamos deseando mantener una comunicación abierta con usted. ¡Póngase en contacto con nosotros!</w:t>
      </w:r>
    </w:p>
    <w:p w14:paraId="2A2E94D0" w14:textId="77777777" w:rsidR="00A96EA7" w:rsidRPr="00A96EA7" w:rsidRDefault="00A96EA7" w:rsidP="00A96EA7">
      <w:pPr>
        <w:pStyle w:val="Untertitel"/>
        <w:rPr>
          <w:lang w:val="es-ES"/>
        </w:rPr>
      </w:pPr>
    </w:p>
    <w:p w14:paraId="580FA97B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CHRISTOPH MUHR</w:t>
      </w:r>
    </w:p>
    <w:p w14:paraId="6BE5BD2E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Jefe de comunicación corporativa</w:t>
      </w:r>
    </w:p>
    <w:p w14:paraId="67978452" w14:textId="77777777" w:rsidR="00A96EA7" w:rsidRPr="003E111C" w:rsidRDefault="00A96EA7" w:rsidP="00A96EA7">
      <w:pPr>
        <w:spacing w:line="240" w:lineRule="auto"/>
        <w:rPr>
          <w:rFonts w:ascii="Brandon Grotesque Office Light" w:hAnsi="Brandon Grotesque Office Light"/>
          <w:lang w:val="de-DE"/>
        </w:rPr>
      </w:pPr>
      <w:r w:rsidRPr="003E111C">
        <w:rPr>
          <w:rFonts w:ascii="Brandon Grotesque Office Light" w:hAnsi="Brandon Grotesque Office Light"/>
          <w:lang w:val="de-DE"/>
        </w:rPr>
        <w:t>T + 49 (0) 9343 503-349</w:t>
      </w:r>
    </w:p>
    <w:bookmarkStart w:id="1" w:name="_Hlk157792837"/>
    <w:p w14:paraId="5FFCA977" w14:textId="751681A0" w:rsidR="00A96EA7" w:rsidRPr="001374CB" w:rsidRDefault="00A96EA7" w:rsidP="00A96EA7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  <w:lang w:val="de-DE"/>
        </w:rPr>
      </w:pPr>
      <w:r>
        <w:rPr>
          <w:rFonts w:ascii="Calibri Light" w:hAnsi="Calibri Light"/>
        </w:rPr>
        <w:fldChar w:fldCharType="begin"/>
      </w:r>
      <w:r w:rsidRPr="001374CB">
        <w:rPr>
          <w:lang w:val="de-DE"/>
        </w:rPr>
        <w:instrText>HYPERLINK "mailto:christoph.muhr@lauda.de"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1374CB">
        <w:rPr>
          <w:rStyle w:val="Hyperlink"/>
          <w:rFonts w:ascii="Brandon Grotesque Office Light" w:hAnsi="Brandon Grotesque Office Light"/>
          <w:color w:val="516068" w:themeColor="text1"/>
          <w:lang w:val="de-DE"/>
        </w:rPr>
        <w:t>christoph.muhr@lauda.de</w:t>
      </w:r>
      <w:r>
        <w:rPr>
          <w:rStyle w:val="Hyperlink"/>
          <w:rFonts w:ascii="Brandon Grotesque Office Light" w:hAnsi="Brandon Grotesque Office Light"/>
          <w:color w:val="516068" w:themeColor="text1"/>
        </w:rPr>
        <w:fldChar w:fldCharType="end"/>
      </w:r>
      <w:bookmarkEnd w:id="1"/>
    </w:p>
    <w:p w14:paraId="47B69FE0" w14:textId="77777777" w:rsidR="00A96EA7" w:rsidRPr="001374CB" w:rsidRDefault="00A96EA7" w:rsidP="00A96EA7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  <w:lang w:val="de-DE"/>
        </w:rPr>
      </w:pPr>
    </w:p>
    <w:p w14:paraId="22EFD644" w14:textId="77777777" w:rsidR="00A96EA7" w:rsidRPr="001374CB" w:rsidRDefault="00A96EA7" w:rsidP="00A96EA7">
      <w:pPr>
        <w:spacing w:line="240" w:lineRule="auto"/>
        <w:rPr>
          <w:rFonts w:ascii="Brandon Grotesque Office Light" w:hAnsi="Brandon Grotesque Office Light"/>
          <w:color w:val="516068" w:themeColor="text1"/>
          <w:u w:val="single"/>
          <w:lang w:val="de-DE"/>
        </w:rPr>
      </w:pPr>
    </w:p>
    <w:p w14:paraId="3A8AD824" w14:textId="3D2C8B57" w:rsidR="00246D13" w:rsidRPr="00C52525" w:rsidRDefault="00A96EA7" w:rsidP="00A96EA7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es-ES"/>
        </w:rPr>
      </w:pPr>
      <w:r w:rsidRPr="001374CB">
        <w:rPr>
          <w:rFonts w:ascii="Brandon Grotesque Office Light" w:hAnsi="Brandon Grotesque Office Light"/>
          <w:sz w:val="16"/>
          <w:lang w:val="de-DE"/>
        </w:rPr>
        <w:t xml:space="preserve">LAUDA DR. R. WOBSER GMBH &amp; CO. </w:t>
      </w:r>
      <w:r w:rsidRPr="003E111C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3E111C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3E111C">
        <w:rPr>
          <w:rFonts w:ascii="Brandon Grotesque Office Light" w:hAnsi="Brandon Grotesque Office Light"/>
          <w:sz w:val="16"/>
          <w:lang w:val="de-DE"/>
        </w:rPr>
        <w:t xml:space="preserve"> 1, 97922 Lauda-Königshofen, </w:t>
      </w:r>
      <w:proofErr w:type="spellStart"/>
      <w:r w:rsidRPr="003E111C">
        <w:rPr>
          <w:rFonts w:ascii="Brandon Grotesque Office Light" w:hAnsi="Brandon Grotesque Office Light"/>
          <w:sz w:val="16"/>
          <w:lang w:val="de-DE"/>
        </w:rPr>
        <w:t>Alemania</w:t>
      </w:r>
      <w:proofErr w:type="spellEnd"/>
      <w:r w:rsidRPr="003E111C">
        <w:rPr>
          <w:rFonts w:ascii="Brandon Grotesque Office Light" w:hAnsi="Brandon Grotesque Office Light"/>
          <w:sz w:val="16"/>
          <w:lang w:val="de-DE"/>
        </w:rPr>
        <w:t xml:space="preserve">. </w:t>
      </w:r>
      <w:r w:rsidRPr="00A96EA7">
        <w:rPr>
          <w:rFonts w:ascii="Brandon Grotesque Office Light" w:hAnsi="Brandon Grotesque Office Light"/>
          <w:sz w:val="16"/>
          <w:lang w:val="es-ES"/>
        </w:rPr>
        <w:t>Sociedad comanditaria: Sede Lauda-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Königshofen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 xml:space="preserve"> Tribunal de registro Mannheim HRA 560069. Socio comanditario: LAUDA DR. R. WOBSER 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Verwaltungs-GmbH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>, Sede Lauda-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Königshofen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 xml:space="preserve">, tribunal de registro Mannheim HRB 560226 </w:t>
      </w:r>
      <w:proofErr w:type="gramStart"/>
      <w:r w:rsidRPr="00A96EA7">
        <w:rPr>
          <w:rFonts w:ascii="Brandon Grotesque Office Light" w:hAnsi="Brandon Grotesque Office Light"/>
          <w:sz w:val="16"/>
          <w:lang w:val="es-ES"/>
        </w:rPr>
        <w:t>Directores Generales</w:t>
      </w:r>
      <w:proofErr w:type="gramEnd"/>
      <w:r w:rsidRPr="00A96EA7">
        <w:rPr>
          <w:rFonts w:ascii="Brandon Grotesque Office Light" w:hAnsi="Brandon Grotesque Office Light"/>
          <w:sz w:val="16"/>
          <w:lang w:val="es-ES"/>
        </w:rPr>
        <w:t xml:space="preserve">: Dr. 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Gunther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 xml:space="preserve"> 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Wobser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 xml:space="preserve"> (</w:t>
      </w:r>
      <w:proofErr w:type="gramStart"/>
      <w:r w:rsidRPr="00A96EA7">
        <w:rPr>
          <w:rFonts w:ascii="Brandon Grotesque Office Light" w:hAnsi="Brandon Grotesque Office Light"/>
          <w:sz w:val="16"/>
          <w:lang w:val="es-ES"/>
        </w:rPr>
        <w:t>Presidente</w:t>
      </w:r>
      <w:proofErr w:type="gramEnd"/>
      <w:r w:rsidRPr="00A96EA7">
        <w:rPr>
          <w:rFonts w:ascii="Brandon Grotesque Office Light" w:hAnsi="Brandon Grotesque Office Light"/>
          <w:sz w:val="16"/>
          <w:lang w:val="es-ES"/>
        </w:rPr>
        <w:t xml:space="preserve"> &amp; CEO), Dr. Mario Englert</w:t>
      </w:r>
      <w:r w:rsidR="00584314">
        <w:rPr>
          <w:rFonts w:ascii="Brandon Grotesque Office Light" w:hAnsi="Brandon Grotesque Office Light"/>
          <w:sz w:val="16"/>
          <w:lang w:val="es-ES"/>
        </w:rPr>
        <w:t xml:space="preserve"> </w:t>
      </w:r>
      <w:r w:rsidRPr="00A96EA7">
        <w:rPr>
          <w:rFonts w:ascii="Brandon Grotesque Office Light" w:hAnsi="Brandon Grotesque Office Light"/>
          <w:sz w:val="16"/>
          <w:lang w:val="es-ES"/>
        </w:rPr>
        <w:t xml:space="preserve">(CFO), Dr. Marc 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Stricker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 xml:space="preserve"> (COO)</w:t>
      </w:r>
    </w:p>
    <w:sectPr w:rsidR="00246D13" w:rsidRPr="00C52525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F0A2" w14:textId="77777777" w:rsidR="00CC4864" w:rsidRDefault="00CC4864" w:rsidP="001A7663">
      <w:pPr>
        <w:spacing w:line="240" w:lineRule="auto"/>
      </w:pPr>
      <w:r>
        <w:separator/>
      </w:r>
    </w:p>
  </w:endnote>
  <w:endnote w:type="continuationSeparator" w:id="0">
    <w:p w14:paraId="4B96BAE9" w14:textId="77777777" w:rsidR="00CC4864" w:rsidRDefault="00CC4864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7819" w14:textId="77777777" w:rsidR="00CC4864" w:rsidRDefault="00CC4864" w:rsidP="001A7663">
      <w:pPr>
        <w:spacing w:line="240" w:lineRule="auto"/>
      </w:pPr>
      <w:r>
        <w:separator/>
      </w:r>
    </w:p>
  </w:footnote>
  <w:footnote w:type="continuationSeparator" w:id="0">
    <w:p w14:paraId="471774EE" w14:textId="77777777" w:rsidR="00CC4864" w:rsidRDefault="00CC4864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24C0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374CB"/>
    <w:rsid w:val="001408FC"/>
    <w:rsid w:val="001434B1"/>
    <w:rsid w:val="00144179"/>
    <w:rsid w:val="00146768"/>
    <w:rsid w:val="00147072"/>
    <w:rsid w:val="0015017D"/>
    <w:rsid w:val="001510DB"/>
    <w:rsid w:val="001521BE"/>
    <w:rsid w:val="00153F06"/>
    <w:rsid w:val="00157DE0"/>
    <w:rsid w:val="001620D1"/>
    <w:rsid w:val="001646A0"/>
    <w:rsid w:val="00164AD9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4C32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1B0"/>
    <w:rsid w:val="00273EC0"/>
    <w:rsid w:val="0027415D"/>
    <w:rsid w:val="00275602"/>
    <w:rsid w:val="00276F4C"/>
    <w:rsid w:val="002778C7"/>
    <w:rsid w:val="002822D6"/>
    <w:rsid w:val="00283CFE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E6F73"/>
    <w:rsid w:val="002F03B7"/>
    <w:rsid w:val="002F200F"/>
    <w:rsid w:val="002F41B4"/>
    <w:rsid w:val="002F5A35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97D6D"/>
    <w:rsid w:val="003A2372"/>
    <w:rsid w:val="003B0157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D7A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0AB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547C"/>
    <w:rsid w:val="004F7EF8"/>
    <w:rsid w:val="00501510"/>
    <w:rsid w:val="00501B42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D59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4314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C776B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7A7A"/>
    <w:rsid w:val="005F7C33"/>
    <w:rsid w:val="0060009E"/>
    <w:rsid w:val="00602563"/>
    <w:rsid w:val="0060261B"/>
    <w:rsid w:val="00602DE3"/>
    <w:rsid w:val="00603D61"/>
    <w:rsid w:val="00604727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16AB3"/>
    <w:rsid w:val="0062170A"/>
    <w:rsid w:val="00622E3C"/>
    <w:rsid w:val="006245DB"/>
    <w:rsid w:val="00626986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56723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77CF"/>
    <w:rsid w:val="007E03D8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5688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6EA7"/>
    <w:rsid w:val="00A975A4"/>
    <w:rsid w:val="00AA04EB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738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5FC6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525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864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96D7D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4F1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D75FA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vuelve a ser líder mundial del mercado</dc:title>
  <dc:subject>LAUDA Comunicado de prensa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2025-12-19T15:35:00Z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