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23687E" w14:textId="3EB53953" w:rsidR="00C5375C" w:rsidRPr="00D301EB" w:rsidRDefault="00B5226D" w:rsidP="00C5375C">
      <w:pPr>
        <w:ind w:right="27"/>
        <w:rPr>
          <w:rFonts w:ascii="Arial" w:hAnsi="Arial" w:cs="Arial"/>
          <w:b/>
          <w:bCs/>
        </w:rPr>
      </w:pPr>
      <w:r>
        <w:rPr>
          <w:rFonts w:ascii="Arial" w:hAnsi="Arial" w:cs="Arial"/>
          <w:b/>
          <w:bCs/>
        </w:rPr>
        <w:t xml:space="preserve">Teil 3 – Christian Werner: </w:t>
      </w:r>
      <w:r w:rsidR="00335B95">
        <w:rPr>
          <w:rFonts w:ascii="Arial" w:hAnsi="Arial" w:cs="Arial"/>
          <w:b/>
          <w:bCs/>
        </w:rPr>
        <w:t>Konsequente Wohnlichkeit</w:t>
      </w:r>
    </w:p>
    <w:p w14:paraId="7B6C72E6" w14:textId="77777777" w:rsidR="00C5375C" w:rsidRPr="00D301EB" w:rsidRDefault="00C5375C" w:rsidP="00C5375C">
      <w:pPr>
        <w:ind w:left="360" w:right="27"/>
        <w:rPr>
          <w:rFonts w:ascii="Arial" w:hAnsi="Arial" w:cs="Arial"/>
          <w:b/>
          <w:bCs/>
        </w:rPr>
      </w:pPr>
    </w:p>
    <w:p w14:paraId="0EFF8E9B" w14:textId="07C1F42F" w:rsidR="00C5375C" w:rsidRDefault="000A1525" w:rsidP="000A1525">
      <w:pPr>
        <w:ind w:right="27"/>
        <w:rPr>
          <w:rFonts w:ascii="Arial" w:hAnsi="Arial" w:cs="Arial"/>
          <w:b/>
          <w:bCs/>
        </w:rPr>
      </w:pPr>
      <w:r w:rsidRPr="000A1525">
        <w:rPr>
          <w:rFonts w:ascii="Arial" w:hAnsi="Arial" w:cs="Arial"/>
          <w:b/>
          <w:bCs/>
        </w:rPr>
        <w:t>Im dritten Teil verbindet der Industriedesigner Christian Werner gekonnt die Idee des privaten Home Spa mit den alltäglichen Bedürfnissen</w:t>
      </w:r>
    </w:p>
    <w:p w14:paraId="34A3A4BF" w14:textId="77777777" w:rsidR="000A1525" w:rsidRPr="00D301EB" w:rsidRDefault="000A1525" w:rsidP="00C5375C">
      <w:pPr>
        <w:ind w:left="360" w:right="27"/>
        <w:rPr>
          <w:rFonts w:ascii="Arial" w:hAnsi="Arial" w:cs="Arial"/>
          <w:b/>
          <w:bCs/>
        </w:rPr>
      </w:pPr>
    </w:p>
    <w:p w14:paraId="7D0E7851" w14:textId="5DB04589" w:rsidR="00C5375C" w:rsidRPr="00D301EB" w:rsidRDefault="008709B9" w:rsidP="00C5375C">
      <w:pPr>
        <w:pStyle w:val="Listenabsatz"/>
        <w:numPr>
          <w:ilvl w:val="0"/>
          <w:numId w:val="6"/>
        </w:numPr>
        <w:ind w:right="27"/>
        <w:rPr>
          <w:rFonts w:ascii="Arial" w:hAnsi="Arial" w:cs="Arial"/>
          <w:b/>
          <w:bCs/>
        </w:rPr>
      </w:pPr>
      <w:r>
        <w:rPr>
          <w:rFonts w:ascii="Arial" w:hAnsi="Arial" w:cs="Arial"/>
          <w:b/>
          <w:bCs/>
        </w:rPr>
        <w:t>Das Badezimmer</w:t>
      </w:r>
      <w:r w:rsidR="00C34A8E">
        <w:rPr>
          <w:rFonts w:ascii="Arial" w:hAnsi="Arial" w:cs="Arial"/>
          <w:b/>
          <w:bCs/>
        </w:rPr>
        <w:t xml:space="preserve"> als sinnliches Gesamterlebnis</w:t>
      </w:r>
    </w:p>
    <w:p w14:paraId="711EA421" w14:textId="3464D0D2" w:rsidR="006C75D3" w:rsidRDefault="00B5622E" w:rsidP="006C75D3">
      <w:pPr>
        <w:pStyle w:val="Listenabsatz"/>
        <w:numPr>
          <w:ilvl w:val="0"/>
          <w:numId w:val="6"/>
        </w:numPr>
        <w:ind w:right="27"/>
        <w:rPr>
          <w:rFonts w:ascii="Arial" w:hAnsi="Arial" w:cs="Arial"/>
          <w:b/>
          <w:bCs/>
        </w:rPr>
      </w:pPr>
      <w:r>
        <w:rPr>
          <w:rFonts w:ascii="Arial" w:hAnsi="Arial" w:cs="Arial"/>
          <w:b/>
          <w:bCs/>
        </w:rPr>
        <w:t xml:space="preserve">Keramik- und Möbelkomposition </w:t>
      </w:r>
      <w:r w:rsidRPr="000D114B">
        <w:rPr>
          <w:rFonts w:ascii="Arial" w:hAnsi="Arial" w:cs="Arial"/>
          <w:b/>
          <w:bCs/>
        </w:rPr>
        <w:t>der Serie Vitrium</w:t>
      </w:r>
      <w:r w:rsidR="2636BC48" w:rsidRPr="000D114B">
        <w:rPr>
          <w:rFonts w:ascii="Arial" w:hAnsi="Arial" w:cs="Arial"/>
          <w:b/>
          <w:bCs/>
        </w:rPr>
        <w:t xml:space="preserve"> </w:t>
      </w:r>
    </w:p>
    <w:p w14:paraId="307CC760" w14:textId="319D0D94" w:rsidR="00C5375C" w:rsidRDefault="006C75D3" w:rsidP="006C75D3">
      <w:pPr>
        <w:pStyle w:val="Listenabsatz"/>
        <w:numPr>
          <w:ilvl w:val="0"/>
          <w:numId w:val="6"/>
        </w:numPr>
        <w:ind w:right="27"/>
        <w:rPr>
          <w:rFonts w:ascii="Arial" w:hAnsi="Arial" w:cs="Arial"/>
          <w:b/>
          <w:bCs/>
        </w:rPr>
      </w:pPr>
      <w:r w:rsidRPr="006C75D3">
        <w:rPr>
          <w:rFonts w:ascii="Arial" w:hAnsi="Arial" w:cs="Arial"/>
          <w:b/>
          <w:bCs/>
        </w:rPr>
        <w:t>Materialkonzept mit Lehmputz, Travertin und gezielten Lichtquellen</w:t>
      </w:r>
    </w:p>
    <w:p w14:paraId="654C0745" w14:textId="77777777" w:rsidR="006C75D3" w:rsidRPr="006C75D3" w:rsidRDefault="006C75D3" w:rsidP="4F09125D">
      <w:pPr>
        <w:pStyle w:val="Listenabsatz"/>
        <w:ind w:left="720" w:right="27"/>
        <w:rPr>
          <w:rFonts w:ascii="Arial" w:hAnsi="Arial" w:cs="Arial"/>
          <w:b/>
          <w:bCs/>
        </w:rPr>
      </w:pPr>
    </w:p>
    <w:p w14:paraId="0BC6663F" w14:textId="778E8EDB" w:rsidR="0069658C" w:rsidRPr="0069658C" w:rsidRDefault="0069658C" w:rsidP="0069658C">
      <w:pPr>
        <w:rPr>
          <w:rFonts w:ascii="Arial" w:hAnsi="Arial" w:cs="Arial"/>
        </w:rPr>
      </w:pPr>
      <w:bookmarkStart w:id="0" w:name="_Hlk151029131"/>
      <w:r w:rsidRPr="0069658C">
        <w:rPr>
          <w:rFonts w:ascii="Arial" w:hAnsi="Arial" w:cs="Arial"/>
        </w:rPr>
        <w:t xml:space="preserve">Was wäre, wenn man die Idee </w:t>
      </w:r>
      <w:r w:rsidR="00F3510D" w:rsidRPr="0069658C">
        <w:rPr>
          <w:rFonts w:ascii="Arial" w:hAnsi="Arial" w:cs="Arial"/>
        </w:rPr>
        <w:t>des wohnlichen Bades</w:t>
      </w:r>
      <w:r w:rsidRPr="0069658C">
        <w:rPr>
          <w:rFonts w:ascii="Arial" w:hAnsi="Arial" w:cs="Arial"/>
        </w:rPr>
        <w:t xml:space="preserve">, die seit Jahren das Interieur der Nasszelle bestimmt, konsequent zu Ende denkt? Wenn das Bad zu einem wirklichen Rückzugsraum wird, in dem man verweilt </w:t>
      </w:r>
      <w:r w:rsidR="26771AE5" w:rsidRPr="49651D6B">
        <w:rPr>
          <w:rFonts w:ascii="Arial" w:hAnsi="Arial" w:cs="Arial"/>
        </w:rPr>
        <w:t>–</w:t>
      </w:r>
      <w:r w:rsidRPr="0069658C">
        <w:rPr>
          <w:rFonts w:ascii="Arial" w:hAnsi="Arial" w:cs="Arial"/>
        </w:rPr>
        <w:t xml:space="preserve"> auch wenn die eigentliche Routine schon vorbei ist?</w:t>
      </w:r>
    </w:p>
    <w:p w14:paraId="47F8369D" w14:textId="515F3F02" w:rsidR="00C5375C" w:rsidRPr="008709B9" w:rsidRDefault="0069658C" w:rsidP="0069658C">
      <w:pPr>
        <w:rPr>
          <w:rFonts w:ascii="Arial" w:hAnsi="Arial" w:cs="Arial"/>
        </w:rPr>
      </w:pPr>
      <w:r w:rsidRPr="0069658C">
        <w:rPr>
          <w:rFonts w:ascii="Arial" w:hAnsi="Arial" w:cs="Arial"/>
        </w:rPr>
        <w:t>Das von Christian Werner entworfene Signature-</w:t>
      </w:r>
      <w:r w:rsidR="006C5A04">
        <w:rPr>
          <w:rFonts w:ascii="Arial" w:hAnsi="Arial" w:cs="Arial"/>
        </w:rPr>
        <w:t>Bad</w:t>
      </w:r>
      <w:r w:rsidRPr="0069658C">
        <w:rPr>
          <w:rFonts w:ascii="Arial" w:hAnsi="Arial" w:cs="Arial"/>
        </w:rPr>
        <w:t xml:space="preserve"> stellt sich diesem Gedankenexperiment und liefert einen Vorschlag, wie konsequente Wohnlichkeit aussehen kann, wenn sie auf die praktischen Anforderungen des Alltags trifft.</w:t>
      </w:r>
      <w:r w:rsidR="00C5375C">
        <w:br/>
      </w:r>
    </w:p>
    <w:p w14:paraId="1853ED92" w14:textId="015892ED" w:rsidR="00C5375C" w:rsidRDefault="00C34A8E" w:rsidP="00C5375C">
      <w:pPr>
        <w:rPr>
          <w:rFonts w:ascii="Arial" w:hAnsi="Arial" w:cs="Arial"/>
        </w:rPr>
      </w:pPr>
      <w:r w:rsidRPr="007B5258">
        <w:rPr>
          <w:rFonts w:ascii="Arial" w:hAnsi="Arial" w:cs="Arial"/>
          <w:b/>
          <w:bCs/>
        </w:rPr>
        <w:t>Die Vision</w:t>
      </w:r>
      <w:r w:rsidR="00213826" w:rsidRPr="007B5258">
        <w:rPr>
          <w:rFonts w:ascii="Arial" w:hAnsi="Arial" w:cs="Arial"/>
          <w:b/>
          <w:bCs/>
        </w:rPr>
        <w:t xml:space="preserve"> des privaten Home</w:t>
      </w:r>
      <w:r w:rsidR="00D63151">
        <w:rPr>
          <w:rFonts w:ascii="Arial" w:hAnsi="Arial" w:cs="Arial"/>
          <w:b/>
          <w:bCs/>
        </w:rPr>
        <w:t xml:space="preserve"> </w:t>
      </w:r>
      <w:r w:rsidR="00213826" w:rsidRPr="007B5258">
        <w:rPr>
          <w:rFonts w:ascii="Arial" w:hAnsi="Arial" w:cs="Arial"/>
          <w:b/>
          <w:bCs/>
        </w:rPr>
        <w:t>Spa</w:t>
      </w:r>
      <w:r w:rsidR="00C5375C">
        <w:br/>
      </w:r>
      <w:r w:rsidR="0029418E" w:rsidRPr="0029418E">
        <w:rPr>
          <w:rFonts w:ascii="Arial" w:hAnsi="Arial" w:cs="Arial"/>
        </w:rPr>
        <w:t xml:space="preserve">Am Anfang der Badplanung stand für Christian Werner ein Gefühl: das Gefühl eines Refugiums aus weichen Oberflächen und Farben, eine Symbiose aller Elemente zu einem harmonischen Ganzen. Aus diesem Gefühl heraus entstand der Entwurf eines privaten Rückzugsortes, </w:t>
      </w:r>
      <w:r w:rsidR="006906AE" w:rsidRPr="00F74B90">
        <w:rPr>
          <w:rFonts w:ascii="Arial" w:hAnsi="Arial" w:cs="Arial"/>
        </w:rPr>
        <w:t>als Anregung bzw. Ergänzung</w:t>
      </w:r>
      <w:r w:rsidR="0029418E" w:rsidRPr="00F74B90">
        <w:rPr>
          <w:rFonts w:ascii="Arial" w:hAnsi="Arial" w:cs="Arial"/>
        </w:rPr>
        <w:t xml:space="preserve"> </w:t>
      </w:r>
      <w:r w:rsidR="0029418E" w:rsidRPr="0029418E">
        <w:rPr>
          <w:rFonts w:ascii="Arial" w:hAnsi="Arial" w:cs="Arial"/>
        </w:rPr>
        <w:t>zu den konventionellen Wohlfühlräumen wie Wohn- und Schlafzimmer</w:t>
      </w:r>
      <w:r w:rsidR="0007167C">
        <w:rPr>
          <w:rFonts w:ascii="Arial" w:hAnsi="Arial" w:cs="Arial"/>
        </w:rPr>
        <w:t>.</w:t>
      </w:r>
      <w:r w:rsidR="0029418E" w:rsidRPr="0029418E">
        <w:rPr>
          <w:rFonts w:ascii="Arial" w:hAnsi="Arial" w:cs="Arial"/>
        </w:rPr>
        <w:t xml:space="preserve"> Ziel war es, einen Raum zu entwerfen, dessen Interieur sich von der traditionellen Vorstellung des klassischen Badezimmers abhebt. Vielmehr sollte ein Raum mit hoher sinnlicher Dichte geschaffen werden, in dem man sich</w:t>
      </w:r>
      <w:r w:rsidR="006C75D3">
        <w:rPr>
          <w:rFonts w:ascii="Arial" w:hAnsi="Arial" w:cs="Arial"/>
        </w:rPr>
        <w:t xml:space="preserve"> gerne</w:t>
      </w:r>
      <w:r w:rsidR="0029418E" w:rsidRPr="0029418E">
        <w:rPr>
          <w:rFonts w:ascii="Arial" w:hAnsi="Arial" w:cs="Arial"/>
        </w:rPr>
        <w:t xml:space="preserve"> aufhält. Nicht nur zur Körperpflege, sondern auch zum Entspannen </w:t>
      </w:r>
      <w:r w:rsidR="2B7D589A" w:rsidRPr="49651D6B">
        <w:rPr>
          <w:rFonts w:ascii="Arial" w:hAnsi="Arial" w:cs="Arial"/>
        </w:rPr>
        <w:t>–</w:t>
      </w:r>
      <w:r w:rsidR="0029418E" w:rsidRPr="0029418E">
        <w:rPr>
          <w:rFonts w:ascii="Arial" w:hAnsi="Arial" w:cs="Arial"/>
        </w:rPr>
        <w:t xml:space="preserve"> mit einem Buch, einem Drink, allein oder zu zweit.</w:t>
      </w:r>
    </w:p>
    <w:p w14:paraId="01211849" w14:textId="77777777" w:rsidR="008F7189" w:rsidRDefault="008F7189" w:rsidP="00C5375C">
      <w:pPr>
        <w:rPr>
          <w:rFonts w:ascii="Arial" w:hAnsi="Arial" w:cs="Arial"/>
        </w:rPr>
      </w:pPr>
    </w:p>
    <w:p w14:paraId="1E870711" w14:textId="3276FB54" w:rsidR="009A695E" w:rsidRDefault="00072F3D" w:rsidP="00C5375C">
      <w:pPr>
        <w:rPr>
          <w:rFonts w:ascii="Arial" w:hAnsi="Arial" w:cs="Arial"/>
          <w:b/>
          <w:bCs/>
        </w:rPr>
      </w:pPr>
      <w:r w:rsidRPr="00072F3D">
        <w:rPr>
          <w:rFonts w:ascii="Arial" w:hAnsi="Arial" w:cs="Arial"/>
          <w:b/>
          <w:bCs/>
        </w:rPr>
        <w:t>Die Wohlfühlkomposition</w:t>
      </w:r>
    </w:p>
    <w:p w14:paraId="2B5B93AA" w14:textId="77777777" w:rsidR="00E41FAD" w:rsidRDefault="00E41FAD" w:rsidP="00C5375C">
      <w:pPr>
        <w:rPr>
          <w:rFonts w:ascii="Arial" w:hAnsi="Arial" w:cs="Arial"/>
        </w:rPr>
      </w:pPr>
      <w:r w:rsidRPr="00E41FAD">
        <w:rPr>
          <w:rFonts w:ascii="Arial" w:hAnsi="Arial" w:cs="Arial"/>
        </w:rPr>
        <w:t>Um diesem Anspruch gerecht zu werden, setzt Christian Werner auf natürlich wirkende Materialien, die sich im Zusammenspiel mit den Duravit-Produkten perfekt einfügen, so dass alle verwendeten Elemente miteinander korrespondieren und sich ergänzen.</w:t>
      </w:r>
      <w:r>
        <w:rPr>
          <w:rFonts w:ascii="Arial" w:hAnsi="Arial" w:cs="Arial"/>
        </w:rPr>
        <w:t xml:space="preserve"> </w:t>
      </w:r>
    </w:p>
    <w:p w14:paraId="3D7A90F1" w14:textId="391B2AA3" w:rsidR="004F2C3A" w:rsidRDefault="00FC409E" w:rsidP="00C5375C">
      <w:pPr>
        <w:rPr>
          <w:rFonts w:ascii="Arial" w:hAnsi="Arial" w:cs="Arial"/>
        </w:rPr>
      </w:pPr>
      <w:r w:rsidRPr="00FC409E">
        <w:rPr>
          <w:rFonts w:ascii="Arial" w:hAnsi="Arial" w:cs="Arial"/>
        </w:rPr>
        <w:t xml:space="preserve">Der Waschplatz besteht aus einem Aufsatzbecken der Serie Vitrium aus samtigem Mineralguss, das leicht über den passenden Unterschrank hinausragt. Zusätzliche Hochschränke ergänzen die Badausstattung. Die Möbel </w:t>
      </w:r>
      <w:r w:rsidRPr="00FC409E">
        <w:rPr>
          <w:rFonts w:ascii="Arial" w:hAnsi="Arial" w:cs="Arial"/>
        </w:rPr>
        <w:lastRenderedPageBreak/>
        <w:t xml:space="preserve">mit ihren filigranen Rahmen verleihen dem Raum eine besondere Raffinesse und Eleganz. </w:t>
      </w:r>
      <w:r w:rsidR="00596E6B" w:rsidRPr="00596E6B">
        <w:rPr>
          <w:rFonts w:ascii="Arial" w:hAnsi="Arial" w:cs="Arial"/>
        </w:rPr>
        <w:t xml:space="preserve">Dabei fungieren die hochwertigen Möbelelemente mit ihren getönten Glasfüllungen als Vitrinen für alltägliche Badprodukte einerseits, aber auch für dekorative Elemente wie Skulpturen und Vasen bis hin zu Büchern andererseits </w:t>
      </w:r>
      <w:r w:rsidR="2752D103" w:rsidRPr="49651D6B">
        <w:rPr>
          <w:rFonts w:ascii="Arial" w:hAnsi="Arial" w:cs="Arial"/>
        </w:rPr>
        <w:t>–</w:t>
      </w:r>
      <w:r w:rsidR="00596E6B" w:rsidRPr="00596E6B">
        <w:rPr>
          <w:rFonts w:ascii="Arial" w:hAnsi="Arial" w:cs="Arial"/>
        </w:rPr>
        <w:t xml:space="preserve"> konsequent der Vision eines </w:t>
      </w:r>
      <w:r w:rsidR="006906AE" w:rsidRPr="00F74B90">
        <w:rPr>
          <w:rFonts w:ascii="Arial" w:hAnsi="Arial" w:cs="Arial"/>
        </w:rPr>
        <w:t>"private-Spa's"</w:t>
      </w:r>
      <w:r w:rsidR="00596E6B" w:rsidRPr="00F74B90">
        <w:rPr>
          <w:rFonts w:ascii="Arial" w:hAnsi="Arial" w:cs="Arial"/>
        </w:rPr>
        <w:t xml:space="preserve"> </w:t>
      </w:r>
      <w:r w:rsidR="00596E6B" w:rsidRPr="00596E6B">
        <w:rPr>
          <w:rFonts w:ascii="Arial" w:hAnsi="Arial" w:cs="Arial"/>
        </w:rPr>
        <w:t xml:space="preserve">folgend. </w:t>
      </w:r>
      <w:r w:rsidR="008F3AB9" w:rsidRPr="008F3AB9">
        <w:rPr>
          <w:rFonts w:ascii="Arial" w:hAnsi="Arial" w:cs="Arial"/>
        </w:rPr>
        <w:t>Auf Fliesen als Wandbelag hat Christian Werner bewusst verzichtet. Stattdessen entschied er sich für einen warmen, feuchtigkeitsregulierenden Lehmputz. „Damit haben wir eine Lösung gefunden, uns von der sterilen, voll gefliesten Nasszelle zu distanzieren und gleichzeitig auf einen Rohstoff zu setzen, der eine gewisse Archaik ausstrahlt. In Kombination mit dem Travertin als Bodenbelag mit seiner Textur und seiner zurückhaltenden Farbigkeit ergibt sich ein stimmiges Gesamtbild“, erläutert Christian Werner seine Wahl.</w:t>
      </w:r>
    </w:p>
    <w:p w14:paraId="3EEBECE2" w14:textId="7CFBBD0D" w:rsidR="00D86B81" w:rsidRDefault="00E64D7D" w:rsidP="00C5375C">
      <w:pPr>
        <w:rPr>
          <w:rFonts w:ascii="Arial" w:hAnsi="Arial" w:cs="Arial"/>
        </w:rPr>
      </w:pPr>
      <w:r w:rsidRPr="000D114B">
        <w:rPr>
          <w:rFonts w:ascii="Arial" w:hAnsi="Arial" w:cs="Arial"/>
        </w:rPr>
        <w:t>Ein Blickfang ist schließlich die freistehende Vitrium Wanne, die sich harmonisch einfügt. Der umlaufende, leicht abgesetzte Wannenrand ist nicht nur dekoratives Element, sondern bietet auch Platz für Badezusätze und Dekoration wie Aromaöle, Seifen und Kerzen. In Verbindung mit dem parallel angeordneten Outdoor-Sofa entsteht eine Insel, die zum Verweilen und Entspannen einlädt.</w:t>
      </w:r>
    </w:p>
    <w:p w14:paraId="3AD0402F" w14:textId="77777777" w:rsidR="00E64D7D" w:rsidRDefault="00E64D7D" w:rsidP="00C5375C">
      <w:pPr>
        <w:rPr>
          <w:rFonts w:ascii="Arial" w:hAnsi="Arial" w:cs="Arial"/>
        </w:rPr>
      </w:pPr>
    </w:p>
    <w:p w14:paraId="0A589F4D" w14:textId="53303079" w:rsidR="00BD3FC6" w:rsidRPr="0091204C" w:rsidRDefault="00BD3FC6" w:rsidP="00C5375C">
      <w:pPr>
        <w:rPr>
          <w:rFonts w:ascii="Arial" w:hAnsi="Arial" w:cs="Arial"/>
          <w:b/>
          <w:bCs/>
        </w:rPr>
      </w:pPr>
      <w:r w:rsidRPr="0091204C">
        <w:rPr>
          <w:rFonts w:ascii="Arial" w:hAnsi="Arial" w:cs="Arial"/>
          <w:b/>
          <w:bCs/>
        </w:rPr>
        <w:t>Feine Details de</w:t>
      </w:r>
      <w:r w:rsidR="0091204C" w:rsidRPr="0091204C">
        <w:rPr>
          <w:rFonts w:ascii="Arial" w:hAnsi="Arial" w:cs="Arial"/>
          <w:b/>
          <w:bCs/>
        </w:rPr>
        <w:t>s Gesamtkonzepts</w:t>
      </w:r>
    </w:p>
    <w:p w14:paraId="16660205" w14:textId="2C10EDE9" w:rsidR="000E19E6" w:rsidRDefault="00884721" w:rsidP="00C5375C">
      <w:pPr>
        <w:rPr>
          <w:rFonts w:ascii="Arial" w:hAnsi="Arial" w:cs="Arial"/>
        </w:rPr>
      </w:pPr>
      <w:r w:rsidRPr="00884721">
        <w:rPr>
          <w:rFonts w:ascii="Arial" w:hAnsi="Arial" w:cs="Arial"/>
        </w:rPr>
        <w:t>Ein zentrales, dezent platziertes Element mit großer Wirkung ist das in die Decke eingelassene „Lichtauge“. „Licht hat eine enorme Wirkung auf uns Menschen. Wir können es durch unterschiedliche Lichtfarben beeinflussen. Je nach Tageszeit, Jahreszeit und momentaner Stimmungslage empfinden wir Licht ganz unterschiedlich und individuell“, erklärt Christian Werner seine Idee und unterstreicht damit seine individuelle Handschrift. So strebt der Designer nach Klarheit und Einfachheit, ohne dabei banal zu werden. Er legt Wert auf das sinnliche und emotionale Erlebnis, das seine Entwürfe vermitteln.</w:t>
      </w:r>
    </w:p>
    <w:p w14:paraId="23B78C39" w14:textId="77777777" w:rsidR="00884721" w:rsidRPr="007B5258" w:rsidRDefault="00884721" w:rsidP="00C5375C">
      <w:pPr>
        <w:rPr>
          <w:rFonts w:ascii="Arial" w:hAnsi="Arial" w:cs="Arial"/>
        </w:rPr>
      </w:pPr>
    </w:p>
    <w:bookmarkEnd w:id="0"/>
    <w:p w14:paraId="07B3D724" w14:textId="77777777" w:rsidR="00C5375C" w:rsidRPr="0091204C" w:rsidRDefault="00C5375C" w:rsidP="00C5375C">
      <w:pPr>
        <w:ind w:right="27"/>
        <w:rPr>
          <w:rFonts w:ascii="Arial" w:hAnsi="Arial" w:cs="Arial"/>
          <w:b/>
          <w:bCs/>
        </w:rPr>
      </w:pPr>
      <w:r w:rsidRPr="0091204C">
        <w:rPr>
          <w:rFonts w:ascii="Arial" w:hAnsi="Arial" w:cs="Arial"/>
          <w:b/>
          <w:bCs/>
        </w:rPr>
        <w:t>Infobox:</w:t>
      </w:r>
    </w:p>
    <w:p w14:paraId="44E5C1D1" w14:textId="1F78D43A" w:rsidR="19F3DF75" w:rsidRPr="00335B95" w:rsidRDefault="19F3DF75" w:rsidP="5940AADD">
      <w:pPr>
        <w:ind w:right="27"/>
        <w:rPr>
          <w:rFonts w:ascii="Arial" w:hAnsi="Arial" w:cs="Arial"/>
          <w:b/>
          <w:bCs/>
        </w:rPr>
      </w:pPr>
      <w:r w:rsidRPr="00335B95">
        <w:rPr>
          <w:rFonts w:ascii="Arial" w:hAnsi="Arial" w:cs="Arial"/>
          <w:b/>
          <w:bCs/>
        </w:rPr>
        <w:t>Waschplatz:</w:t>
      </w:r>
    </w:p>
    <w:p w14:paraId="10CC16FE" w14:textId="4E3A1853" w:rsidR="19F3DF75" w:rsidRPr="00335B95" w:rsidRDefault="19F3DF75" w:rsidP="5940AADD">
      <w:pPr>
        <w:ind w:right="27"/>
        <w:rPr>
          <w:rFonts w:ascii="Arial" w:hAnsi="Arial" w:cs="Arial"/>
          <w:b/>
          <w:bCs/>
        </w:rPr>
      </w:pPr>
      <w:r w:rsidRPr="00335B95">
        <w:rPr>
          <w:rFonts w:ascii="Arial" w:hAnsi="Arial" w:cs="Arial"/>
        </w:rPr>
        <w:t>Vitrium Aufsatzbecken rund</w:t>
      </w:r>
      <w:r w:rsidR="007D6A4E">
        <w:rPr>
          <w:rFonts w:ascii="Arial" w:hAnsi="Arial" w:cs="Arial"/>
        </w:rPr>
        <w:t>, 460 mm</w:t>
      </w:r>
    </w:p>
    <w:p w14:paraId="6DDF7F2B" w14:textId="655B330A" w:rsidR="19F3DF75" w:rsidRPr="00335B95" w:rsidRDefault="19F3DF75" w:rsidP="5940AADD">
      <w:pPr>
        <w:ind w:right="27"/>
        <w:rPr>
          <w:rFonts w:ascii="Arial" w:hAnsi="Arial" w:cs="Arial"/>
        </w:rPr>
      </w:pPr>
      <w:r w:rsidRPr="00335B95">
        <w:rPr>
          <w:rFonts w:ascii="Arial" w:hAnsi="Arial" w:cs="Arial"/>
        </w:rPr>
        <w:t>Vitrium Konsolenwaschtischunterbau wandhängend 1200 mm</w:t>
      </w:r>
    </w:p>
    <w:p w14:paraId="09E74BFC" w14:textId="4895C29E" w:rsidR="19F3DF75" w:rsidRPr="00335B95" w:rsidRDefault="19F3DF75" w:rsidP="5940AADD">
      <w:pPr>
        <w:ind w:right="27"/>
        <w:rPr>
          <w:rFonts w:ascii="Arial" w:hAnsi="Arial" w:cs="Arial"/>
        </w:rPr>
      </w:pPr>
      <w:r w:rsidRPr="00335B95">
        <w:rPr>
          <w:rFonts w:ascii="Arial" w:hAnsi="Arial" w:cs="Arial"/>
        </w:rPr>
        <w:t>Vitrium Hochschrank</w:t>
      </w:r>
      <w:r w:rsidR="007D6A4E">
        <w:rPr>
          <w:rFonts w:ascii="Arial" w:hAnsi="Arial" w:cs="Arial"/>
        </w:rPr>
        <w:t xml:space="preserve">, </w:t>
      </w:r>
      <w:r w:rsidR="007D6A4E" w:rsidRPr="007D6A4E">
        <w:rPr>
          <w:rFonts w:ascii="Arial" w:hAnsi="Arial" w:cs="Arial"/>
        </w:rPr>
        <w:t>400x382 mm</w:t>
      </w:r>
    </w:p>
    <w:p w14:paraId="0D722652" w14:textId="7AE06883" w:rsidR="19F3DF75" w:rsidRPr="00335B95" w:rsidRDefault="19F3DF75" w:rsidP="5940AADD">
      <w:pPr>
        <w:ind w:right="27"/>
        <w:rPr>
          <w:rFonts w:ascii="Arial" w:hAnsi="Arial" w:cs="Arial"/>
        </w:rPr>
      </w:pPr>
      <w:r w:rsidRPr="00335B95">
        <w:rPr>
          <w:rFonts w:ascii="Arial" w:hAnsi="Arial" w:cs="Arial"/>
        </w:rPr>
        <w:t>Vitrium Spiegel 900 mm</w:t>
      </w:r>
    </w:p>
    <w:p w14:paraId="634EBC5B" w14:textId="6ED1278A" w:rsidR="19F3DF75" w:rsidRPr="00335B95" w:rsidRDefault="19F3DF75" w:rsidP="5940AADD">
      <w:pPr>
        <w:ind w:right="27"/>
        <w:rPr>
          <w:rFonts w:ascii="Arial" w:hAnsi="Arial" w:cs="Arial"/>
        </w:rPr>
      </w:pPr>
      <w:r w:rsidRPr="00335B95">
        <w:rPr>
          <w:rFonts w:ascii="Arial" w:hAnsi="Arial" w:cs="Arial"/>
        </w:rPr>
        <w:t>Tulum Einhebel-Waschtischmischer M</w:t>
      </w:r>
      <w:r w:rsidR="007D6A4E">
        <w:rPr>
          <w:rFonts w:ascii="Arial" w:hAnsi="Arial" w:cs="Arial"/>
        </w:rPr>
        <w:t xml:space="preserve">, </w:t>
      </w:r>
      <w:r w:rsidR="007D6A4E" w:rsidRPr="007D6A4E">
        <w:rPr>
          <w:rFonts w:ascii="Arial" w:hAnsi="Arial" w:cs="Arial"/>
        </w:rPr>
        <w:t>50x180 mm</w:t>
      </w:r>
    </w:p>
    <w:p w14:paraId="30C77CAF" w14:textId="01E8B1CA" w:rsidR="5940AADD" w:rsidRPr="00335B95" w:rsidRDefault="5940AADD" w:rsidP="5940AADD">
      <w:pPr>
        <w:ind w:right="27"/>
        <w:rPr>
          <w:rFonts w:ascii="Arial" w:hAnsi="Arial" w:cs="Arial"/>
        </w:rPr>
      </w:pPr>
    </w:p>
    <w:p w14:paraId="106D254F" w14:textId="02F03379" w:rsidR="7C54A55D" w:rsidRPr="00335B95" w:rsidRDefault="7C54A55D" w:rsidP="5940AADD">
      <w:pPr>
        <w:ind w:right="27"/>
        <w:rPr>
          <w:rFonts w:ascii="Arial" w:hAnsi="Arial" w:cs="Arial"/>
          <w:b/>
          <w:bCs/>
        </w:rPr>
      </w:pPr>
      <w:r w:rsidRPr="00335B95">
        <w:rPr>
          <w:rFonts w:ascii="Arial" w:hAnsi="Arial" w:cs="Arial"/>
          <w:b/>
          <w:bCs/>
        </w:rPr>
        <w:t>Duschplatz:</w:t>
      </w:r>
    </w:p>
    <w:p w14:paraId="60EDA534" w14:textId="4015CECC" w:rsidR="7C54A55D" w:rsidRPr="00335B95" w:rsidRDefault="0050663B" w:rsidP="5940AADD">
      <w:pPr>
        <w:ind w:right="27"/>
        <w:rPr>
          <w:rFonts w:ascii="Arial" w:hAnsi="Arial" w:cs="Arial"/>
        </w:rPr>
      </w:pPr>
      <w:r>
        <w:rPr>
          <w:rFonts w:ascii="Arial" w:hAnsi="Arial" w:cs="Arial"/>
        </w:rPr>
        <w:lastRenderedPageBreak/>
        <w:t>C.1</w:t>
      </w:r>
      <w:r w:rsidR="7C54A55D" w:rsidRPr="00335B95">
        <w:rPr>
          <w:rFonts w:ascii="Arial" w:hAnsi="Arial" w:cs="Arial"/>
        </w:rPr>
        <w:t xml:space="preserve"> Duschsystem </w:t>
      </w:r>
      <w:r>
        <w:rPr>
          <w:rFonts w:ascii="Arial" w:hAnsi="Arial" w:cs="Arial"/>
        </w:rPr>
        <w:t>Schwarz Matt</w:t>
      </w:r>
    </w:p>
    <w:p w14:paraId="66125D78" w14:textId="1E295C74" w:rsidR="5940AADD" w:rsidRPr="00335B95" w:rsidRDefault="5940AADD" w:rsidP="5940AADD">
      <w:pPr>
        <w:ind w:right="27"/>
        <w:rPr>
          <w:rFonts w:ascii="Arial" w:hAnsi="Arial" w:cs="Arial"/>
        </w:rPr>
      </w:pPr>
    </w:p>
    <w:p w14:paraId="6DA1D2CC" w14:textId="79F6AA88" w:rsidR="7C54A55D" w:rsidRPr="00335B95" w:rsidRDefault="7C54A55D" w:rsidP="5940AADD">
      <w:pPr>
        <w:ind w:right="27"/>
        <w:rPr>
          <w:rFonts w:ascii="Arial" w:hAnsi="Arial" w:cs="Arial"/>
          <w:b/>
          <w:bCs/>
        </w:rPr>
      </w:pPr>
      <w:r w:rsidRPr="00335B95">
        <w:rPr>
          <w:rFonts w:ascii="Arial" w:hAnsi="Arial" w:cs="Arial"/>
          <w:b/>
          <w:bCs/>
        </w:rPr>
        <w:t>Toilette:</w:t>
      </w:r>
    </w:p>
    <w:p w14:paraId="51B0D4A9" w14:textId="7A74AC49" w:rsidR="7C54A55D" w:rsidRPr="00335B95" w:rsidRDefault="000368FB" w:rsidP="5940AADD">
      <w:pPr>
        <w:ind w:right="27"/>
        <w:rPr>
          <w:rFonts w:ascii="Arial" w:hAnsi="Arial" w:cs="Arial"/>
        </w:rPr>
      </w:pPr>
      <w:r>
        <w:rPr>
          <w:rFonts w:ascii="Arial" w:hAnsi="Arial" w:cs="Arial"/>
        </w:rPr>
        <w:t>Vitrium</w:t>
      </w:r>
      <w:r w:rsidR="7C54A55D" w:rsidRPr="00335B95">
        <w:rPr>
          <w:rFonts w:ascii="Arial" w:hAnsi="Arial" w:cs="Arial"/>
        </w:rPr>
        <w:t xml:space="preserve"> Wand WC smooth, </w:t>
      </w:r>
      <w:r w:rsidR="00FC0A2A" w:rsidRPr="00335B95">
        <w:rPr>
          <w:rFonts w:ascii="Arial" w:hAnsi="Arial" w:cs="Arial"/>
        </w:rPr>
        <w:t>weiß</w:t>
      </w:r>
    </w:p>
    <w:p w14:paraId="28F7259E" w14:textId="03289E9E" w:rsidR="7C54A55D" w:rsidRPr="00335B95" w:rsidRDefault="7C54A55D" w:rsidP="5940AADD">
      <w:pPr>
        <w:ind w:right="27"/>
        <w:rPr>
          <w:rFonts w:ascii="Arial" w:hAnsi="Arial" w:cs="Arial"/>
        </w:rPr>
      </w:pPr>
      <w:r w:rsidRPr="00335B95">
        <w:rPr>
          <w:rFonts w:ascii="Arial" w:hAnsi="Arial" w:cs="Arial"/>
        </w:rPr>
        <w:t xml:space="preserve">DuraSystem Betätigungsplatte </w:t>
      </w:r>
      <w:r w:rsidR="00FC0A2A" w:rsidRPr="00335B95">
        <w:rPr>
          <w:rFonts w:ascii="Arial" w:hAnsi="Arial" w:cs="Arial"/>
        </w:rPr>
        <w:t>mechanisch</w:t>
      </w:r>
      <w:r w:rsidRPr="00335B95">
        <w:rPr>
          <w:rFonts w:ascii="Arial" w:hAnsi="Arial" w:cs="Arial"/>
        </w:rPr>
        <w:t xml:space="preserve"> für WC, weiß </w:t>
      </w:r>
    </w:p>
    <w:p w14:paraId="530BF6A5" w14:textId="01D0E28F" w:rsidR="5940AADD" w:rsidRDefault="5940AADD" w:rsidP="5940AADD">
      <w:pPr>
        <w:ind w:right="27"/>
        <w:rPr>
          <w:rFonts w:ascii="Arial" w:hAnsi="Arial" w:cs="Arial"/>
        </w:rPr>
      </w:pPr>
    </w:p>
    <w:p w14:paraId="3F35DE2F" w14:textId="4D274647" w:rsidR="007D6A4E" w:rsidRPr="007D6A4E" w:rsidRDefault="007D6A4E" w:rsidP="5940AADD">
      <w:pPr>
        <w:ind w:right="27"/>
        <w:rPr>
          <w:rFonts w:ascii="Arial" w:hAnsi="Arial" w:cs="Arial"/>
          <w:b/>
          <w:bCs/>
        </w:rPr>
      </w:pPr>
      <w:r w:rsidRPr="007D6A4E">
        <w:rPr>
          <w:rFonts w:ascii="Arial" w:hAnsi="Arial" w:cs="Arial"/>
          <w:b/>
          <w:bCs/>
        </w:rPr>
        <w:t>Badeplatz</w:t>
      </w:r>
      <w:r>
        <w:rPr>
          <w:rFonts w:ascii="Arial" w:hAnsi="Arial" w:cs="Arial"/>
          <w:b/>
          <w:bCs/>
        </w:rPr>
        <w:t>:</w:t>
      </w:r>
    </w:p>
    <w:p w14:paraId="6F1CECF7" w14:textId="6403CF33" w:rsidR="19F3DF75" w:rsidRPr="000D114B" w:rsidRDefault="00E64D7D" w:rsidP="5940AADD">
      <w:pPr>
        <w:ind w:right="27"/>
        <w:rPr>
          <w:rFonts w:ascii="Arial" w:hAnsi="Arial" w:cs="Arial"/>
        </w:rPr>
      </w:pPr>
      <w:r w:rsidRPr="000D114B">
        <w:rPr>
          <w:rFonts w:ascii="Arial" w:hAnsi="Arial" w:cs="Arial"/>
        </w:rPr>
        <w:t>Vitrium</w:t>
      </w:r>
      <w:r w:rsidR="19F3DF75" w:rsidRPr="000D114B">
        <w:rPr>
          <w:rFonts w:ascii="Arial" w:hAnsi="Arial" w:cs="Arial"/>
        </w:rPr>
        <w:t xml:space="preserve"> freistehende Badewanne</w:t>
      </w:r>
      <w:r w:rsidR="007D6A4E">
        <w:rPr>
          <w:rFonts w:ascii="Arial" w:hAnsi="Arial" w:cs="Arial"/>
        </w:rPr>
        <w:t xml:space="preserve">, </w:t>
      </w:r>
      <w:r w:rsidR="007D6A4E" w:rsidRPr="007D6A4E">
        <w:rPr>
          <w:rFonts w:ascii="Arial" w:hAnsi="Arial" w:cs="Arial"/>
        </w:rPr>
        <w:t>1850x950 mm</w:t>
      </w:r>
    </w:p>
    <w:p w14:paraId="5A47EADC" w14:textId="2E25EE21" w:rsidR="00C5375C" w:rsidRPr="00E30643" w:rsidRDefault="00E64D7D" w:rsidP="00C5375C">
      <w:pPr>
        <w:ind w:right="27"/>
        <w:rPr>
          <w:rFonts w:ascii="Arial" w:hAnsi="Arial" w:cs="Arial"/>
        </w:rPr>
      </w:pPr>
      <w:r w:rsidRPr="000D114B">
        <w:rPr>
          <w:rFonts w:ascii="Arial" w:hAnsi="Arial" w:cs="Arial"/>
        </w:rPr>
        <w:t>Tulum</w:t>
      </w:r>
      <w:r w:rsidR="3274255B" w:rsidRPr="000D114B">
        <w:rPr>
          <w:rFonts w:ascii="Arial" w:hAnsi="Arial" w:cs="Arial"/>
        </w:rPr>
        <w:t xml:space="preserve"> Einhebel-Wannenmischer bodenstehend</w:t>
      </w:r>
      <w:r w:rsidR="007D6A4E">
        <w:rPr>
          <w:rFonts w:ascii="Arial" w:hAnsi="Arial" w:cs="Arial"/>
        </w:rPr>
        <w:t>,</w:t>
      </w:r>
      <w:r w:rsidR="007D6A4E" w:rsidRPr="007D6A4E">
        <w:rPr>
          <w:rFonts w:ascii="Helvetica" w:hAnsi="Helvetica" w:cs="Helvetica"/>
          <w:color w:val="505050"/>
          <w:shd w:val="clear" w:color="auto" w:fill="FFFFFF"/>
        </w:rPr>
        <w:t xml:space="preserve"> </w:t>
      </w:r>
      <w:r w:rsidR="00A67269">
        <w:rPr>
          <w:rFonts w:ascii="Arial" w:hAnsi="Arial" w:cs="Arial"/>
        </w:rPr>
        <w:t>894</w:t>
      </w:r>
      <w:r w:rsidR="007D6A4E" w:rsidRPr="007D6A4E">
        <w:rPr>
          <w:rFonts w:ascii="Arial" w:hAnsi="Arial" w:cs="Arial"/>
        </w:rPr>
        <w:t xml:space="preserve"> mm</w:t>
      </w:r>
    </w:p>
    <w:p w14:paraId="1409F256" w14:textId="77777777" w:rsidR="00C5375C" w:rsidRPr="00325D17"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60988B5E" w14:textId="275A7511" w:rsidR="00C5375C" w:rsidRPr="00F51F9A" w:rsidRDefault="00D43B39" w:rsidP="00C5375C">
      <w:pPr>
        <w:ind w:right="27"/>
        <w:rPr>
          <w:rFonts w:ascii="Arial" w:hAnsi="Arial" w:cs="Arial"/>
          <w:i/>
          <w:iCs/>
        </w:rPr>
      </w:pPr>
      <w:bookmarkStart w:id="1" w:name="_Hlk190076852"/>
      <w:r>
        <w:rPr>
          <w:rFonts w:ascii="Arial" w:hAnsi="Arial" w:cs="Arial"/>
          <w:i/>
          <w:iCs/>
        </w:rPr>
        <w:t>01_</w:t>
      </w:r>
      <w:r w:rsidR="000E4A89">
        <w:rPr>
          <w:rFonts w:ascii="Arial" w:hAnsi="Arial" w:cs="Arial"/>
          <w:i/>
          <w:iCs/>
        </w:rPr>
        <w:t>Keyshot</w:t>
      </w:r>
    </w:p>
    <w:bookmarkEnd w:id="1"/>
    <w:p w14:paraId="57278923" w14:textId="07162602" w:rsidR="00C5375C" w:rsidRPr="00141B01" w:rsidRDefault="000D2420" w:rsidP="00C5375C">
      <w:pPr>
        <w:ind w:right="27"/>
        <w:rPr>
          <w:rFonts w:ascii="Arial" w:hAnsi="Arial" w:cs="Arial"/>
        </w:rPr>
      </w:pPr>
      <w:r w:rsidRPr="5B1B0032">
        <w:rPr>
          <w:rFonts w:ascii="Arial" w:hAnsi="Arial" w:cs="Arial"/>
        </w:rPr>
        <w:t xml:space="preserve">Symbiose: </w:t>
      </w:r>
      <w:r w:rsidR="00141B01" w:rsidRPr="5B1B0032">
        <w:rPr>
          <w:rFonts w:ascii="Arial" w:hAnsi="Arial" w:cs="Arial"/>
        </w:rPr>
        <w:t>„</w:t>
      </w:r>
      <w:r w:rsidR="00141B01" w:rsidRPr="5B1B0032">
        <w:rPr>
          <w:rFonts w:ascii="Helvetica" w:eastAsia="Times New Roman" w:hAnsi="Helvetica"/>
          <w:lang w:eastAsia="de-DE"/>
        </w:rPr>
        <w:t>Gute Innenarchitektur ist für mich immer eine Komposition der verwendeten Elemente, Farben und Materialien, und wie alle Teile miteinander korrespondieren und sich ergänzen“, erklärt Christian Werner</w:t>
      </w:r>
      <w:r w:rsidR="4CE7016C" w:rsidRPr="5B1B0032">
        <w:rPr>
          <w:rFonts w:ascii="Helvetica" w:eastAsia="Times New Roman" w:hAnsi="Helvetica"/>
          <w:lang w:eastAsia="de-DE"/>
        </w:rPr>
        <w:t>.</w:t>
      </w:r>
      <w:r w:rsidR="00C5375C" w:rsidRPr="5B1B0032">
        <w:rPr>
          <w:rFonts w:ascii="Arial" w:hAnsi="Arial" w:cs="Arial"/>
        </w:rPr>
        <w:t xml:space="preserve"> (Bildquelle: Duravit AG)</w:t>
      </w:r>
    </w:p>
    <w:p w14:paraId="22C4E473" w14:textId="77777777" w:rsidR="00C5375C" w:rsidRPr="00141B01" w:rsidRDefault="00C5375C" w:rsidP="00C5375C">
      <w:pPr>
        <w:ind w:right="27"/>
        <w:rPr>
          <w:rFonts w:ascii="Arial" w:hAnsi="Arial" w:cs="Arial"/>
        </w:rPr>
      </w:pPr>
    </w:p>
    <w:p w14:paraId="67BEB296" w14:textId="0C4DFFFA" w:rsidR="009F1F6A" w:rsidRPr="009F1F6A" w:rsidRDefault="00D43B39" w:rsidP="009F1F6A">
      <w:pPr>
        <w:ind w:right="27"/>
        <w:rPr>
          <w:rFonts w:ascii="Arial" w:hAnsi="Arial" w:cs="Arial"/>
          <w:i/>
          <w:iCs/>
        </w:rPr>
      </w:pPr>
      <w:bookmarkStart w:id="2" w:name="_Hlk190076863"/>
      <w:r>
        <w:rPr>
          <w:rFonts w:ascii="Arial" w:hAnsi="Arial" w:cs="Arial"/>
          <w:i/>
          <w:iCs/>
        </w:rPr>
        <w:t>02_</w:t>
      </w:r>
      <w:r w:rsidR="009F1F6A">
        <w:rPr>
          <w:rFonts w:ascii="Arial" w:hAnsi="Arial" w:cs="Arial"/>
          <w:i/>
          <w:iCs/>
        </w:rPr>
        <w:t>Sideshot_0</w:t>
      </w:r>
      <w:r w:rsidR="00A879B6">
        <w:rPr>
          <w:rFonts w:ascii="Arial" w:hAnsi="Arial" w:cs="Arial"/>
          <w:i/>
          <w:iCs/>
        </w:rPr>
        <w:t>1</w:t>
      </w:r>
    </w:p>
    <w:bookmarkEnd w:id="2"/>
    <w:p w14:paraId="3397F5D5" w14:textId="2650B774" w:rsidR="009F1F6A" w:rsidRDefault="0087217B" w:rsidP="000E4A89">
      <w:pPr>
        <w:ind w:right="27"/>
        <w:rPr>
          <w:rFonts w:ascii="Arial" w:hAnsi="Arial" w:cs="Arial"/>
        </w:rPr>
      </w:pPr>
      <w:r>
        <w:rPr>
          <w:rFonts w:ascii="Arial" w:hAnsi="Arial" w:cs="Arial"/>
        </w:rPr>
        <w:t xml:space="preserve">Blickfang: </w:t>
      </w:r>
      <w:r w:rsidR="00803636" w:rsidRPr="00803636">
        <w:rPr>
          <w:rFonts w:ascii="Arial" w:hAnsi="Arial" w:cs="Arial"/>
        </w:rPr>
        <w:t>Beim Waschplatz setzt Christian Werner auf das runde Aufsatzbecken der Vitrium</w:t>
      </w:r>
      <w:r w:rsidR="00C35169">
        <w:rPr>
          <w:rFonts w:ascii="Arial" w:hAnsi="Arial" w:cs="Arial"/>
        </w:rPr>
        <w:t xml:space="preserve"> Serie</w:t>
      </w:r>
      <w:r w:rsidR="00803636" w:rsidRPr="00803636">
        <w:rPr>
          <w:rFonts w:ascii="Arial" w:hAnsi="Arial" w:cs="Arial"/>
        </w:rPr>
        <w:t>, das über den Waschtisch hinausragt. Das Becken aus dem patentierten Mineralwerkstoff Dur</w:t>
      </w:r>
      <w:r w:rsidR="00803636">
        <w:rPr>
          <w:rFonts w:ascii="Arial" w:hAnsi="Arial" w:cs="Arial"/>
        </w:rPr>
        <w:t>o</w:t>
      </w:r>
      <w:r w:rsidR="00803636" w:rsidRPr="00803636">
        <w:rPr>
          <w:rFonts w:ascii="Arial" w:hAnsi="Arial" w:cs="Arial"/>
        </w:rPr>
        <w:t xml:space="preserve">Cast bildet mit seiner samtigen Oberfläche einen perfekten Kontrast zum Unterschrank. </w:t>
      </w:r>
      <w:r w:rsidR="009F1F6A" w:rsidRPr="00803636">
        <w:rPr>
          <w:rFonts w:ascii="Arial" w:hAnsi="Arial" w:cs="Arial"/>
        </w:rPr>
        <w:t>(Bildquelle: Duravit AG)</w:t>
      </w:r>
    </w:p>
    <w:p w14:paraId="67BDB567" w14:textId="77777777" w:rsidR="00A879B6" w:rsidRDefault="00A879B6" w:rsidP="00A879B6">
      <w:pPr>
        <w:ind w:right="27"/>
        <w:rPr>
          <w:rFonts w:ascii="Arial" w:hAnsi="Arial" w:cs="Arial"/>
          <w:i/>
          <w:iCs/>
        </w:rPr>
      </w:pPr>
      <w:bookmarkStart w:id="3" w:name="_Hlk190076868"/>
    </w:p>
    <w:p w14:paraId="6232AA42" w14:textId="6672DBD5" w:rsidR="00A879B6" w:rsidRPr="000E4A89" w:rsidRDefault="00D43B39" w:rsidP="00A879B6">
      <w:pPr>
        <w:ind w:right="27"/>
        <w:rPr>
          <w:rFonts w:ascii="Arial" w:hAnsi="Arial" w:cs="Arial"/>
          <w:i/>
          <w:iCs/>
        </w:rPr>
      </w:pPr>
      <w:bookmarkStart w:id="4" w:name="_Hlk190077069"/>
      <w:r>
        <w:rPr>
          <w:rFonts w:ascii="Arial" w:hAnsi="Arial" w:cs="Arial"/>
          <w:i/>
          <w:iCs/>
        </w:rPr>
        <w:t>03_</w:t>
      </w:r>
      <w:r w:rsidR="00A879B6" w:rsidRPr="000E4A89">
        <w:rPr>
          <w:rFonts w:ascii="Arial" w:hAnsi="Arial" w:cs="Arial"/>
          <w:i/>
          <w:iCs/>
        </w:rPr>
        <w:t>Side</w:t>
      </w:r>
      <w:r w:rsidR="00A879B6">
        <w:rPr>
          <w:rFonts w:ascii="Arial" w:hAnsi="Arial" w:cs="Arial"/>
          <w:i/>
          <w:iCs/>
        </w:rPr>
        <w:t>shot_02</w:t>
      </w:r>
    </w:p>
    <w:bookmarkEnd w:id="3"/>
    <w:bookmarkEnd w:id="4"/>
    <w:p w14:paraId="4CBA989E" w14:textId="464336AA" w:rsidR="00A879B6" w:rsidRDefault="00A879B6" w:rsidP="00A879B6">
      <w:pPr>
        <w:ind w:right="27"/>
        <w:rPr>
          <w:rFonts w:ascii="Arial" w:hAnsi="Arial" w:cs="Arial"/>
        </w:rPr>
      </w:pPr>
      <w:r>
        <w:rPr>
          <w:rFonts w:ascii="Helvetica" w:eastAsia="Times New Roman" w:hAnsi="Helvetica"/>
          <w:lang w:eastAsia="de-DE"/>
        </w:rPr>
        <w:t>Schaukasten: Den</w:t>
      </w:r>
      <w:r w:rsidRPr="001D4CCA">
        <w:rPr>
          <w:rFonts w:ascii="Helvetica" w:eastAsia="Times New Roman" w:hAnsi="Helvetica"/>
          <w:lang w:eastAsia="de-DE"/>
        </w:rPr>
        <w:t xml:space="preserve"> wohnlichen Wohlfühleffekt unterstützen </w:t>
      </w:r>
      <w:r>
        <w:rPr>
          <w:rFonts w:ascii="Helvetica" w:eastAsia="Times New Roman" w:hAnsi="Helvetica"/>
          <w:lang w:eastAsia="de-DE"/>
        </w:rPr>
        <w:t>die von Christian Werner entworfene</w:t>
      </w:r>
      <w:r w:rsidRPr="001D4CCA">
        <w:rPr>
          <w:rFonts w:ascii="Helvetica" w:eastAsia="Times New Roman" w:hAnsi="Helvetica"/>
          <w:lang w:eastAsia="de-DE"/>
        </w:rPr>
        <w:t xml:space="preserve"> Vitrium-Hochschränke mit getönten Scheiben und sanfter </w:t>
      </w:r>
      <w:r>
        <w:rPr>
          <w:rFonts w:ascii="Helvetica" w:eastAsia="Times New Roman" w:hAnsi="Helvetica"/>
          <w:lang w:eastAsia="de-DE"/>
        </w:rPr>
        <w:t>Beleuchtung</w:t>
      </w:r>
      <w:r w:rsidRPr="001D4CCA">
        <w:rPr>
          <w:rFonts w:ascii="Helvetica" w:eastAsia="Times New Roman" w:hAnsi="Helvetica"/>
          <w:lang w:eastAsia="de-DE"/>
        </w:rPr>
        <w:t xml:space="preserve">, in denen nicht nur notwendige Badutensilien einen angemessenen Platz finden, sondern in denen </w:t>
      </w:r>
      <w:r>
        <w:rPr>
          <w:rFonts w:ascii="Helvetica" w:eastAsia="Times New Roman" w:hAnsi="Helvetica"/>
          <w:lang w:eastAsia="de-DE"/>
        </w:rPr>
        <w:t>sich</w:t>
      </w:r>
      <w:r w:rsidRPr="001D4CCA">
        <w:rPr>
          <w:rFonts w:ascii="Helvetica" w:eastAsia="Times New Roman" w:hAnsi="Helvetica"/>
          <w:lang w:eastAsia="de-DE"/>
        </w:rPr>
        <w:t xml:space="preserve"> auch Bücher und </w:t>
      </w:r>
      <w:r>
        <w:rPr>
          <w:rFonts w:ascii="Helvetica" w:eastAsia="Times New Roman" w:hAnsi="Helvetica"/>
          <w:lang w:eastAsia="de-DE"/>
        </w:rPr>
        <w:t xml:space="preserve">ästhetische </w:t>
      </w:r>
      <w:r w:rsidRPr="001D4CCA">
        <w:rPr>
          <w:rFonts w:ascii="Helvetica" w:eastAsia="Times New Roman" w:hAnsi="Helvetica"/>
          <w:lang w:eastAsia="de-DE"/>
        </w:rPr>
        <w:t>Kunstobjekte platzieren</w:t>
      </w:r>
      <w:r>
        <w:rPr>
          <w:rFonts w:ascii="Helvetica" w:eastAsia="Times New Roman" w:hAnsi="Helvetica"/>
          <w:lang w:eastAsia="de-DE"/>
        </w:rPr>
        <w:t xml:space="preserve"> lassen</w:t>
      </w:r>
      <w:r w:rsidRPr="001D4CCA">
        <w:rPr>
          <w:rFonts w:ascii="Helvetica" w:eastAsia="Times New Roman" w:hAnsi="Helvetica"/>
          <w:lang w:eastAsia="de-DE"/>
        </w:rPr>
        <w:t>.</w:t>
      </w:r>
      <w:r w:rsidR="006D6C6E">
        <w:rPr>
          <w:rFonts w:ascii="Helvetica" w:eastAsia="Times New Roman" w:hAnsi="Helvetica"/>
          <w:lang w:eastAsia="de-DE"/>
        </w:rPr>
        <w:t xml:space="preserve"> </w:t>
      </w:r>
      <w:r w:rsidR="006D6C6E" w:rsidRPr="4B28D4F5">
        <w:rPr>
          <w:rFonts w:ascii="Helvetica" w:eastAsia="Times New Roman" w:hAnsi="Helvetica"/>
          <w:lang w:eastAsia="de-DE"/>
        </w:rPr>
        <w:t xml:space="preserve">Das Sofa “Murtoli”, das Christian Werner für Ligne Rose entwarf, wurde ursprünglich als Outdoor-Sofa konzipiert und ist daher für Feuchtigkeit ausgelegt. </w:t>
      </w:r>
      <w:r w:rsidRPr="001D4CCA">
        <w:rPr>
          <w:rFonts w:ascii="Helvetica" w:eastAsia="Times New Roman" w:hAnsi="Helvetica"/>
          <w:lang w:eastAsia="de-DE"/>
        </w:rPr>
        <w:t xml:space="preserve"> </w:t>
      </w:r>
      <w:r w:rsidRPr="00D301EB">
        <w:rPr>
          <w:rFonts w:ascii="Arial" w:hAnsi="Arial" w:cs="Arial"/>
        </w:rPr>
        <w:t>(Bildquelle: Duravit AG)</w:t>
      </w:r>
    </w:p>
    <w:p w14:paraId="2922137C" w14:textId="77777777" w:rsidR="00CD28C7" w:rsidRPr="00D301EB" w:rsidRDefault="00CD28C7" w:rsidP="00CD28C7">
      <w:pPr>
        <w:ind w:right="27"/>
        <w:rPr>
          <w:rFonts w:ascii="Arial" w:hAnsi="Arial" w:cs="Arial"/>
        </w:rPr>
      </w:pPr>
    </w:p>
    <w:p w14:paraId="767CD65B" w14:textId="3A4F9519" w:rsidR="00C5375C" w:rsidRPr="009F1F6A" w:rsidRDefault="00D43B39" w:rsidP="00C5375C">
      <w:pPr>
        <w:ind w:right="27"/>
        <w:rPr>
          <w:rFonts w:ascii="Arial" w:hAnsi="Arial" w:cs="Arial"/>
          <w:i/>
          <w:iCs/>
        </w:rPr>
      </w:pPr>
      <w:bookmarkStart w:id="5" w:name="_Hlk190076877"/>
      <w:r>
        <w:rPr>
          <w:rFonts w:ascii="Arial" w:hAnsi="Arial" w:cs="Arial"/>
          <w:i/>
          <w:iCs/>
        </w:rPr>
        <w:t>04_</w:t>
      </w:r>
      <w:r w:rsidR="009F1F6A" w:rsidRPr="009F1F6A">
        <w:rPr>
          <w:rFonts w:ascii="Arial" w:hAnsi="Arial" w:cs="Arial"/>
          <w:i/>
          <w:iCs/>
        </w:rPr>
        <w:t>Side</w:t>
      </w:r>
      <w:r w:rsidR="009F1F6A">
        <w:rPr>
          <w:rFonts w:ascii="Arial" w:hAnsi="Arial" w:cs="Arial"/>
          <w:i/>
          <w:iCs/>
        </w:rPr>
        <w:t>shot_03</w:t>
      </w:r>
    </w:p>
    <w:bookmarkEnd w:id="5"/>
    <w:p w14:paraId="2E38654F" w14:textId="77279B63" w:rsidR="00C5375C" w:rsidRDefault="00E64D7D" w:rsidP="00C5375C">
      <w:pPr>
        <w:ind w:right="27"/>
        <w:rPr>
          <w:rFonts w:ascii="Arial" w:hAnsi="Arial" w:cs="Arial"/>
        </w:rPr>
      </w:pPr>
      <w:r w:rsidRPr="000D114B">
        <w:rPr>
          <w:rFonts w:ascii="Arial" w:hAnsi="Arial" w:cs="Arial"/>
        </w:rPr>
        <w:t xml:space="preserve">Die Philosophie: Auch bei der Badewanne ist die Handschrift Christian Werners deutlich zu erkennen: Jedes Element erfüllt eine klare, praktische Funktion und folgt gleichzeitig einer zeitlosen Ästhetik. </w:t>
      </w:r>
      <w:r w:rsidR="00C5375C" w:rsidRPr="000D114B">
        <w:rPr>
          <w:rFonts w:ascii="Arial" w:hAnsi="Arial" w:cs="Arial"/>
        </w:rPr>
        <w:t>(Bildquelle: Duravit AG)</w:t>
      </w:r>
    </w:p>
    <w:p w14:paraId="38263A58" w14:textId="77777777" w:rsidR="006B23F6" w:rsidRDefault="006B23F6" w:rsidP="00C5375C">
      <w:pPr>
        <w:ind w:right="27"/>
        <w:rPr>
          <w:rFonts w:ascii="Arial" w:hAnsi="Arial" w:cs="Arial"/>
        </w:rPr>
      </w:pPr>
    </w:p>
    <w:p w14:paraId="628831E3" w14:textId="2C4DA301" w:rsidR="006B23F6" w:rsidRPr="003C7AB2" w:rsidRDefault="00D43B39" w:rsidP="006B23F6">
      <w:pPr>
        <w:ind w:right="27"/>
        <w:rPr>
          <w:rFonts w:ascii="Arial" w:hAnsi="Arial" w:cs="Arial"/>
          <w:i/>
          <w:iCs/>
        </w:rPr>
      </w:pPr>
      <w:bookmarkStart w:id="6" w:name="_Hlk190076883"/>
      <w:r>
        <w:rPr>
          <w:rFonts w:ascii="Arial" w:hAnsi="Arial" w:cs="Arial"/>
          <w:i/>
          <w:iCs/>
        </w:rPr>
        <w:lastRenderedPageBreak/>
        <w:t>05_</w:t>
      </w:r>
      <w:r w:rsidR="006B23F6">
        <w:rPr>
          <w:rFonts w:ascii="Arial" w:hAnsi="Arial" w:cs="Arial"/>
          <w:i/>
          <w:iCs/>
        </w:rPr>
        <w:t>Sideshot_04</w:t>
      </w:r>
    </w:p>
    <w:bookmarkEnd w:id="6"/>
    <w:p w14:paraId="1DEEB98B" w14:textId="414C476F" w:rsidR="006B23F6" w:rsidRPr="00503E62" w:rsidRDefault="006B23F6" w:rsidP="006B23F6">
      <w:pPr>
        <w:ind w:right="27"/>
        <w:rPr>
          <w:rFonts w:ascii="Arial" w:hAnsi="Arial" w:cs="Arial"/>
        </w:rPr>
      </w:pPr>
      <w:r w:rsidRPr="00066C06">
        <w:rPr>
          <w:rFonts w:ascii="Arial" w:hAnsi="Arial" w:cs="Arial"/>
        </w:rPr>
        <w:t xml:space="preserve">Materialkomposition: Außen eine matte Oberfläche mit </w:t>
      </w:r>
      <w:r>
        <w:rPr>
          <w:rFonts w:ascii="Arial" w:hAnsi="Arial" w:cs="Arial"/>
        </w:rPr>
        <w:t>samtiger</w:t>
      </w:r>
      <w:r w:rsidRPr="00066C06">
        <w:rPr>
          <w:rFonts w:ascii="Arial" w:hAnsi="Arial" w:cs="Arial"/>
        </w:rPr>
        <w:t xml:space="preserve"> Haptik aus Mineralguss, innen Keramik mit antibakterieller HygieneGlaze-Glasur </w:t>
      </w:r>
      <w:r w:rsidRPr="49651D6B">
        <w:rPr>
          <w:rFonts w:ascii="Arial" w:hAnsi="Arial" w:cs="Arial"/>
        </w:rPr>
        <w:t>–</w:t>
      </w:r>
      <w:r w:rsidRPr="00066C06">
        <w:rPr>
          <w:rFonts w:ascii="Arial" w:hAnsi="Arial" w:cs="Arial"/>
        </w:rPr>
        <w:t xml:space="preserve"> das ist die einzigartige Kombination des </w:t>
      </w:r>
      <w:r w:rsidR="000368FB">
        <w:rPr>
          <w:rFonts w:ascii="Arial" w:hAnsi="Arial" w:cs="Arial"/>
        </w:rPr>
        <w:t>Vitrium</w:t>
      </w:r>
      <w:r w:rsidRPr="00066C06">
        <w:rPr>
          <w:rFonts w:ascii="Arial" w:hAnsi="Arial" w:cs="Arial"/>
        </w:rPr>
        <w:t xml:space="preserve"> WCs, die höchste hygienische Anforderungen mit komplexen Designansprüchen verbindet. (Bildquelle: Duravit AG)</w:t>
      </w:r>
    </w:p>
    <w:p w14:paraId="5C351527" w14:textId="77777777" w:rsidR="002210A7" w:rsidRPr="00503E62" w:rsidRDefault="002210A7" w:rsidP="00C5375C">
      <w:pPr>
        <w:ind w:right="27"/>
        <w:rPr>
          <w:rFonts w:ascii="Arial" w:hAnsi="Arial" w:cs="Arial"/>
        </w:rPr>
      </w:pPr>
    </w:p>
    <w:p w14:paraId="3D691353" w14:textId="1FCD5EE5" w:rsidR="002210A7" w:rsidRPr="00357E63" w:rsidRDefault="00D43B39" w:rsidP="002210A7">
      <w:pPr>
        <w:ind w:right="27"/>
        <w:rPr>
          <w:rFonts w:ascii="Arial" w:hAnsi="Arial" w:cs="Arial"/>
          <w:i/>
          <w:iCs/>
        </w:rPr>
      </w:pPr>
      <w:bookmarkStart w:id="7" w:name="_Hlk190076887"/>
      <w:r>
        <w:rPr>
          <w:rFonts w:ascii="Arial" w:hAnsi="Arial" w:cs="Arial"/>
          <w:i/>
          <w:iCs/>
        </w:rPr>
        <w:t>06_</w:t>
      </w:r>
      <w:r w:rsidR="002210A7">
        <w:rPr>
          <w:rFonts w:ascii="Arial" w:hAnsi="Arial" w:cs="Arial"/>
          <w:i/>
          <w:iCs/>
        </w:rPr>
        <w:t>Sideshot_05</w:t>
      </w:r>
    </w:p>
    <w:bookmarkEnd w:id="7"/>
    <w:p w14:paraId="03172C33" w14:textId="5F3FAAED" w:rsidR="002210A7" w:rsidRPr="00D301EB" w:rsidRDefault="002210A7" w:rsidP="002210A7">
      <w:pPr>
        <w:ind w:right="27"/>
        <w:rPr>
          <w:rFonts w:ascii="Arial" w:hAnsi="Arial" w:cs="Arial"/>
        </w:rPr>
      </w:pPr>
      <w:r>
        <w:rPr>
          <w:rFonts w:ascii="Helvetica" w:eastAsia="Times New Roman" w:hAnsi="Helvetica"/>
          <w:lang w:eastAsia="de-DE"/>
        </w:rPr>
        <w:t xml:space="preserve">Alleskönner: Die Lamellenjalousie sorgt dafür, </w:t>
      </w:r>
      <w:r w:rsidRPr="00B84B29">
        <w:rPr>
          <w:rFonts w:ascii="Helvetica" w:eastAsia="Times New Roman" w:hAnsi="Helvetica"/>
          <w:lang w:eastAsia="de-DE"/>
        </w:rPr>
        <w:t xml:space="preserve">dass kein Wasser nach außen dringt, sondern von Lamelle zu Lamelle abtropft und warme Luft entweichen kann. </w:t>
      </w:r>
      <w:r w:rsidR="006B23F6" w:rsidRPr="006B23F6">
        <w:rPr>
          <w:rFonts w:ascii="Helvetica" w:eastAsia="Times New Roman" w:hAnsi="Helvetica"/>
          <w:lang w:eastAsia="de-DE"/>
        </w:rPr>
        <w:t>Aus dunklem Holz gefertigt, unterstreicht sie die harmonische und natürliche Wirkung des gesamten Bades.</w:t>
      </w:r>
      <w:r w:rsidR="006B23F6">
        <w:rPr>
          <w:rFonts w:ascii="Helvetica" w:eastAsia="Times New Roman" w:hAnsi="Helvetica"/>
          <w:lang w:eastAsia="de-DE"/>
        </w:rPr>
        <w:t xml:space="preserve"> </w:t>
      </w:r>
      <w:r w:rsidRPr="00B84B29">
        <w:rPr>
          <w:rFonts w:ascii="Helvetica" w:eastAsia="Times New Roman" w:hAnsi="Helvetica"/>
          <w:lang w:eastAsia="de-DE"/>
        </w:rPr>
        <w:t xml:space="preserve">Nicht zuletzt kann der Grad des Sichtschutzes individuell eingestellt werden und ermöglicht die gewünschte Privatsphäre. </w:t>
      </w:r>
      <w:r w:rsidRPr="00D301EB">
        <w:rPr>
          <w:rFonts w:ascii="Arial" w:hAnsi="Arial" w:cs="Arial"/>
        </w:rPr>
        <w:t>(Bildquelle: Duravit AG)</w:t>
      </w:r>
    </w:p>
    <w:p w14:paraId="5D498CF3" w14:textId="77777777" w:rsidR="00A73AEF" w:rsidRPr="00D301EB" w:rsidRDefault="00A73AEF" w:rsidP="00357E63">
      <w:pPr>
        <w:ind w:right="27"/>
        <w:rPr>
          <w:rFonts w:ascii="Arial" w:hAnsi="Arial" w:cs="Arial"/>
        </w:rPr>
      </w:pPr>
    </w:p>
    <w:p w14:paraId="24A3D1C6" w14:textId="5D6063F9" w:rsidR="005B01A1" w:rsidRPr="00357E63" w:rsidRDefault="002B4C91" w:rsidP="005B01A1">
      <w:pPr>
        <w:ind w:right="27"/>
        <w:rPr>
          <w:rFonts w:ascii="Arial" w:hAnsi="Arial" w:cs="Arial"/>
          <w:i/>
          <w:iCs/>
        </w:rPr>
      </w:pPr>
      <w:bookmarkStart w:id="8" w:name="_Hlk190076891"/>
      <w:r>
        <w:rPr>
          <w:rFonts w:ascii="Arial" w:hAnsi="Arial" w:cs="Arial"/>
          <w:i/>
          <w:iCs/>
        </w:rPr>
        <w:t>07_</w:t>
      </w:r>
      <w:r w:rsidR="005B01A1">
        <w:rPr>
          <w:rFonts w:ascii="Arial" w:hAnsi="Arial" w:cs="Arial"/>
          <w:i/>
          <w:iCs/>
        </w:rPr>
        <w:t>Top_View</w:t>
      </w:r>
    </w:p>
    <w:bookmarkEnd w:id="8"/>
    <w:p w14:paraId="3BB35480" w14:textId="77777777" w:rsidR="005B01A1" w:rsidRDefault="005B01A1" w:rsidP="005B01A1">
      <w:pPr>
        <w:ind w:right="27"/>
        <w:rPr>
          <w:rFonts w:ascii="Arial" w:hAnsi="Arial" w:cs="Arial"/>
        </w:rPr>
      </w:pPr>
      <w:r>
        <w:rPr>
          <w:rFonts w:ascii="Helvetica" w:eastAsia="Times New Roman" w:hAnsi="Helvetica"/>
          <w:lang w:eastAsia="de-DE"/>
        </w:rPr>
        <w:t xml:space="preserve">Rundum Rund: </w:t>
      </w:r>
      <w:r w:rsidRPr="00CA27DC">
        <w:rPr>
          <w:rFonts w:ascii="Helvetica" w:eastAsia="Times New Roman" w:hAnsi="Helvetica"/>
          <w:lang w:eastAsia="de-DE"/>
        </w:rPr>
        <w:t xml:space="preserve">Eine Besonderheit im Grundriss des Bades sind die abgerundeten Ecken, die den Raum geschlossener wirken lassen und die Konzentration auf das Innere, auf das Wesentliche verstärken. </w:t>
      </w:r>
      <w:r w:rsidRPr="00D301EB">
        <w:rPr>
          <w:rFonts w:ascii="Arial" w:hAnsi="Arial" w:cs="Arial"/>
        </w:rPr>
        <w:t>(Bildquelle: Duravit AG)</w:t>
      </w:r>
    </w:p>
    <w:p w14:paraId="16D68DB0" w14:textId="77777777" w:rsidR="002B4C91" w:rsidRDefault="002B4C91" w:rsidP="005B01A1">
      <w:pPr>
        <w:ind w:right="27"/>
        <w:rPr>
          <w:rFonts w:ascii="Arial" w:hAnsi="Arial" w:cs="Arial"/>
        </w:rPr>
      </w:pPr>
      <w:bookmarkStart w:id="9" w:name="_Hlk190076899"/>
    </w:p>
    <w:p w14:paraId="46B25645" w14:textId="27B1DB75" w:rsidR="002B4C91" w:rsidRPr="002B4C91" w:rsidRDefault="002B4C91" w:rsidP="002B4C91">
      <w:pPr>
        <w:ind w:right="27"/>
        <w:rPr>
          <w:rFonts w:ascii="Arial" w:hAnsi="Arial" w:cs="Arial"/>
          <w:i/>
          <w:iCs/>
        </w:rPr>
      </w:pPr>
      <w:r w:rsidRPr="002B4C91">
        <w:rPr>
          <w:rFonts w:ascii="Arial" w:hAnsi="Arial" w:cs="Arial"/>
          <w:i/>
          <w:iCs/>
        </w:rPr>
        <w:t>0</w:t>
      </w:r>
      <w:r>
        <w:rPr>
          <w:rFonts w:ascii="Arial" w:hAnsi="Arial" w:cs="Arial"/>
          <w:i/>
          <w:iCs/>
        </w:rPr>
        <w:t>8</w:t>
      </w:r>
      <w:r w:rsidRPr="002B4C91">
        <w:rPr>
          <w:rFonts w:ascii="Arial" w:hAnsi="Arial" w:cs="Arial"/>
          <w:i/>
          <w:iCs/>
        </w:rPr>
        <w:t>_Christian_Werner_C_Stephan_Abry</w:t>
      </w:r>
    </w:p>
    <w:p w14:paraId="42A466D0" w14:textId="71046A79" w:rsidR="002B4C91" w:rsidRDefault="002B4C91" w:rsidP="002B4C91">
      <w:pPr>
        <w:ind w:right="27"/>
        <w:rPr>
          <w:rFonts w:ascii="Arial" w:hAnsi="Arial" w:cs="Arial"/>
        </w:rPr>
      </w:pPr>
      <w:r>
        <w:rPr>
          <w:rFonts w:ascii="Helvetica" w:eastAsia="Times New Roman" w:hAnsi="Helvetica"/>
          <w:lang w:eastAsia="de-DE"/>
        </w:rPr>
        <w:t>Designer Christian Werner</w:t>
      </w:r>
      <w:r w:rsidRPr="00CA27DC">
        <w:rPr>
          <w:rFonts w:ascii="Helvetica" w:eastAsia="Times New Roman" w:hAnsi="Helvetica"/>
          <w:lang w:eastAsia="de-DE"/>
        </w:rPr>
        <w:t xml:space="preserve"> </w:t>
      </w:r>
      <w:r w:rsidRPr="00D301EB">
        <w:rPr>
          <w:rFonts w:ascii="Arial" w:hAnsi="Arial" w:cs="Arial"/>
        </w:rPr>
        <w:t xml:space="preserve">(Bildquelle: </w:t>
      </w:r>
      <w:r>
        <w:rPr>
          <w:rFonts w:ascii="Arial" w:hAnsi="Arial" w:cs="Arial"/>
        </w:rPr>
        <w:t>Stephan Abry</w:t>
      </w:r>
      <w:r w:rsidRPr="00D301EB">
        <w:rPr>
          <w:rFonts w:ascii="Arial" w:hAnsi="Arial" w:cs="Arial"/>
        </w:rPr>
        <w:t>)</w:t>
      </w:r>
    </w:p>
    <w:bookmarkEnd w:id="9"/>
    <w:p w14:paraId="7358BB25" w14:textId="77777777" w:rsidR="00357E63" w:rsidRPr="00D301EB" w:rsidRDefault="00357E63"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0ED3B96D"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bookmarkStart w:id="10" w:name="_Hlk190076943"/>
      <w:bookmarkStart w:id="11" w:name="_Hlk190076723"/>
      <w:r w:rsidR="003D5B8C">
        <w:fldChar w:fldCharType="begin"/>
      </w:r>
      <w:r w:rsidR="003D5B8C">
        <w:instrText>HYPERLINK "https://dura-cloud.duravit.de/index.php/s/6lsqHtCOga0YTvQ"</w:instrText>
      </w:r>
      <w:r w:rsidR="003D5B8C">
        <w:fldChar w:fldCharType="separate"/>
      </w:r>
      <w:r w:rsidR="003D5B8C" w:rsidRPr="00B86E8D">
        <w:rPr>
          <w:rStyle w:val="Hyperlink"/>
          <w:rFonts w:ascii="Arial" w:hAnsi="Arial" w:cs="Arial"/>
          <w:b/>
          <w:bCs/>
          <w:sz w:val="18"/>
          <w:szCs w:val="18"/>
        </w:rPr>
        <w:t>https://dura-cloud.duravit.de/index.php/s/6lsqHtCOga0YTvQ</w:t>
      </w:r>
      <w:r w:rsidR="003D5B8C">
        <w:fldChar w:fldCharType="end"/>
      </w:r>
      <w:r w:rsidR="003D5B8C">
        <w:rPr>
          <w:rFonts w:ascii="Arial" w:hAnsi="Arial" w:cs="Arial"/>
          <w:b/>
          <w:bCs/>
          <w:color w:val="221E1F"/>
          <w:sz w:val="18"/>
          <w:szCs w:val="18"/>
        </w:rPr>
        <w:t xml:space="preserve"> </w:t>
      </w:r>
      <w:bookmarkEnd w:id="10"/>
    </w:p>
    <w:bookmarkEnd w:id="11"/>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even" r:id="rId12"/>
      <w:headerReference w:type="default" r:id="rId13"/>
      <w:footerReference w:type="even" r:id="rId14"/>
      <w:footerReference w:type="default" r:id="rId15"/>
      <w:headerReference w:type="first" r:id="rId16"/>
      <w:footerReference w:type="first" r:id="rId17"/>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F7FFE" w14:textId="77777777" w:rsidR="005705A4" w:rsidRDefault="005705A4">
      <w:pPr>
        <w:spacing w:line="240" w:lineRule="auto"/>
      </w:pPr>
      <w:r>
        <w:separator/>
      </w:r>
    </w:p>
  </w:endnote>
  <w:endnote w:type="continuationSeparator" w:id="0">
    <w:p w14:paraId="15AE9FCA" w14:textId="77777777" w:rsidR="005705A4" w:rsidRDefault="005705A4">
      <w:pPr>
        <w:spacing w:line="240" w:lineRule="auto"/>
      </w:pPr>
      <w:r>
        <w:continuationSeparator/>
      </w:r>
    </w:p>
  </w:endnote>
  <w:endnote w:type="continuationNotice" w:id="1">
    <w:p w14:paraId="7147E85A" w14:textId="77777777" w:rsidR="005705A4" w:rsidRDefault="005705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C82A" w14:textId="77777777" w:rsidR="006906AE" w:rsidRDefault="006906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6026" w14:textId="77777777" w:rsidR="006906AE" w:rsidRDefault="006906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0206" w14:textId="77777777" w:rsidR="005705A4" w:rsidRDefault="005705A4">
      <w:pPr>
        <w:spacing w:line="240" w:lineRule="auto"/>
      </w:pPr>
      <w:r>
        <w:separator/>
      </w:r>
    </w:p>
  </w:footnote>
  <w:footnote w:type="continuationSeparator" w:id="0">
    <w:p w14:paraId="10BDCDC4" w14:textId="77777777" w:rsidR="005705A4" w:rsidRDefault="005705A4">
      <w:pPr>
        <w:spacing w:line="240" w:lineRule="auto"/>
      </w:pPr>
      <w:r>
        <w:continuationSeparator/>
      </w:r>
    </w:p>
  </w:footnote>
  <w:footnote w:type="continuationNotice" w:id="1">
    <w:p w14:paraId="702427C3" w14:textId="77777777" w:rsidR="005705A4" w:rsidRDefault="005705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A701" w14:textId="77777777" w:rsidR="006906AE" w:rsidRDefault="006906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8240"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B4E36" w14:textId="77777777" w:rsidR="006906AE" w:rsidRDefault="006906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5B96"/>
    <w:rsid w:val="0001065B"/>
    <w:rsid w:val="00011E6A"/>
    <w:rsid w:val="000120BE"/>
    <w:rsid w:val="00012A28"/>
    <w:rsid w:val="0002118A"/>
    <w:rsid w:val="0002358B"/>
    <w:rsid w:val="000250EF"/>
    <w:rsid w:val="000368FB"/>
    <w:rsid w:val="00051E3A"/>
    <w:rsid w:val="00052370"/>
    <w:rsid w:val="00055422"/>
    <w:rsid w:val="00066C06"/>
    <w:rsid w:val="000701EC"/>
    <w:rsid w:val="0007025A"/>
    <w:rsid w:val="0007167C"/>
    <w:rsid w:val="00072F3D"/>
    <w:rsid w:val="000740C7"/>
    <w:rsid w:val="00077278"/>
    <w:rsid w:val="0009234A"/>
    <w:rsid w:val="000A075C"/>
    <w:rsid w:val="000A1056"/>
    <w:rsid w:val="000A1525"/>
    <w:rsid w:val="000A445A"/>
    <w:rsid w:val="000A5D7B"/>
    <w:rsid w:val="000B6DE2"/>
    <w:rsid w:val="000C513C"/>
    <w:rsid w:val="000D114B"/>
    <w:rsid w:val="000D2420"/>
    <w:rsid w:val="000E19E6"/>
    <w:rsid w:val="000E304F"/>
    <w:rsid w:val="000E43F3"/>
    <w:rsid w:val="000E4A89"/>
    <w:rsid w:val="0010590E"/>
    <w:rsid w:val="001106D6"/>
    <w:rsid w:val="001132CF"/>
    <w:rsid w:val="001141C1"/>
    <w:rsid w:val="00120622"/>
    <w:rsid w:val="00122E52"/>
    <w:rsid w:val="00124B8D"/>
    <w:rsid w:val="00125301"/>
    <w:rsid w:val="00125BAB"/>
    <w:rsid w:val="00141B01"/>
    <w:rsid w:val="00144F6E"/>
    <w:rsid w:val="001551A4"/>
    <w:rsid w:val="001643E8"/>
    <w:rsid w:val="00171C74"/>
    <w:rsid w:val="00180F70"/>
    <w:rsid w:val="001935CF"/>
    <w:rsid w:val="001A521B"/>
    <w:rsid w:val="001B62E3"/>
    <w:rsid w:val="001B6B36"/>
    <w:rsid w:val="001C092C"/>
    <w:rsid w:val="001C7848"/>
    <w:rsid w:val="001D2BBC"/>
    <w:rsid w:val="001D4CCA"/>
    <w:rsid w:val="001E0CCE"/>
    <w:rsid w:val="001F5209"/>
    <w:rsid w:val="00213474"/>
    <w:rsid w:val="00213826"/>
    <w:rsid w:val="00217647"/>
    <w:rsid w:val="002210A7"/>
    <w:rsid w:val="002443F1"/>
    <w:rsid w:val="00245088"/>
    <w:rsid w:val="00253312"/>
    <w:rsid w:val="00253CB6"/>
    <w:rsid w:val="00265348"/>
    <w:rsid w:val="002675A7"/>
    <w:rsid w:val="00271D01"/>
    <w:rsid w:val="002732FF"/>
    <w:rsid w:val="0027372E"/>
    <w:rsid w:val="00292B2D"/>
    <w:rsid w:val="002930F5"/>
    <w:rsid w:val="0029418E"/>
    <w:rsid w:val="002A3E06"/>
    <w:rsid w:val="002B4C91"/>
    <w:rsid w:val="002C2BE1"/>
    <w:rsid w:val="002C5BC8"/>
    <w:rsid w:val="002C7A5F"/>
    <w:rsid w:val="002D3B0D"/>
    <w:rsid w:val="002D4E93"/>
    <w:rsid w:val="002E5151"/>
    <w:rsid w:val="002E574E"/>
    <w:rsid w:val="002E5D94"/>
    <w:rsid w:val="002F406C"/>
    <w:rsid w:val="002F5473"/>
    <w:rsid w:val="00305742"/>
    <w:rsid w:val="00311127"/>
    <w:rsid w:val="00325D17"/>
    <w:rsid w:val="00331262"/>
    <w:rsid w:val="00331A16"/>
    <w:rsid w:val="00332A8D"/>
    <w:rsid w:val="00335B95"/>
    <w:rsid w:val="00340F47"/>
    <w:rsid w:val="003445A4"/>
    <w:rsid w:val="00355C6A"/>
    <w:rsid w:val="00357E63"/>
    <w:rsid w:val="00381A66"/>
    <w:rsid w:val="00384AFF"/>
    <w:rsid w:val="0039458F"/>
    <w:rsid w:val="003962E9"/>
    <w:rsid w:val="00396692"/>
    <w:rsid w:val="00397314"/>
    <w:rsid w:val="003A36B9"/>
    <w:rsid w:val="003B68D8"/>
    <w:rsid w:val="003C46BA"/>
    <w:rsid w:val="003C7AB2"/>
    <w:rsid w:val="003D34C4"/>
    <w:rsid w:val="003D377F"/>
    <w:rsid w:val="003D5B8C"/>
    <w:rsid w:val="003D71FF"/>
    <w:rsid w:val="003E3CFF"/>
    <w:rsid w:val="003E6789"/>
    <w:rsid w:val="00412E3E"/>
    <w:rsid w:val="004174BF"/>
    <w:rsid w:val="00440A3E"/>
    <w:rsid w:val="004576A1"/>
    <w:rsid w:val="00467FF1"/>
    <w:rsid w:val="00472631"/>
    <w:rsid w:val="00473056"/>
    <w:rsid w:val="0047517B"/>
    <w:rsid w:val="004807E8"/>
    <w:rsid w:val="00481403"/>
    <w:rsid w:val="0049145C"/>
    <w:rsid w:val="004934BE"/>
    <w:rsid w:val="00494726"/>
    <w:rsid w:val="004B3A3A"/>
    <w:rsid w:val="004B5435"/>
    <w:rsid w:val="004B5CE7"/>
    <w:rsid w:val="004D07C5"/>
    <w:rsid w:val="004E264F"/>
    <w:rsid w:val="004F2C3A"/>
    <w:rsid w:val="004F309B"/>
    <w:rsid w:val="004F5AD5"/>
    <w:rsid w:val="00500FF0"/>
    <w:rsid w:val="00501FBB"/>
    <w:rsid w:val="00503E62"/>
    <w:rsid w:val="00505F91"/>
    <w:rsid w:val="0050663B"/>
    <w:rsid w:val="005128C6"/>
    <w:rsid w:val="005223B8"/>
    <w:rsid w:val="00523D3D"/>
    <w:rsid w:val="00526788"/>
    <w:rsid w:val="005705A4"/>
    <w:rsid w:val="005854C0"/>
    <w:rsid w:val="005964C3"/>
    <w:rsid w:val="00596E6B"/>
    <w:rsid w:val="005B00D8"/>
    <w:rsid w:val="005B01A1"/>
    <w:rsid w:val="005B40F1"/>
    <w:rsid w:val="005B5697"/>
    <w:rsid w:val="005B7CF8"/>
    <w:rsid w:val="005C12B1"/>
    <w:rsid w:val="005C7517"/>
    <w:rsid w:val="005D0491"/>
    <w:rsid w:val="005D6DF3"/>
    <w:rsid w:val="005E125C"/>
    <w:rsid w:val="005F7AB4"/>
    <w:rsid w:val="00600D9F"/>
    <w:rsid w:val="006044D6"/>
    <w:rsid w:val="00625244"/>
    <w:rsid w:val="00625E37"/>
    <w:rsid w:val="006306B6"/>
    <w:rsid w:val="0063270D"/>
    <w:rsid w:val="00640848"/>
    <w:rsid w:val="00650105"/>
    <w:rsid w:val="00652EB4"/>
    <w:rsid w:val="00656A2D"/>
    <w:rsid w:val="00660BDF"/>
    <w:rsid w:val="00665E95"/>
    <w:rsid w:val="00673AC1"/>
    <w:rsid w:val="00677EA4"/>
    <w:rsid w:val="006906AE"/>
    <w:rsid w:val="0069658C"/>
    <w:rsid w:val="006A0390"/>
    <w:rsid w:val="006B02DB"/>
    <w:rsid w:val="006B23F6"/>
    <w:rsid w:val="006B6974"/>
    <w:rsid w:val="006B7D6A"/>
    <w:rsid w:val="006C5A04"/>
    <w:rsid w:val="006C7120"/>
    <w:rsid w:val="006C75D3"/>
    <w:rsid w:val="006D46FB"/>
    <w:rsid w:val="006D6C6E"/>
    <w:rsid w:val="006F4703"/>
    <w:rsid w:val="006F479A"/>
    <w:rsid w:val="0070080A"/>
    <w:rsid w:val="00700A69"/>
    <w:rsid w:val="00726977"/>
    <w:rsid w:val="00750185"/>
    <w:rsid w:val="007522E9"/>
    <w:rsid w:val="00752565"/>
    <w:rsid w:val="00756082"/>
    <w:rsid w:val="00761526"/>
    <w:rsid w:val="007739E0"/>
    <w:rsid w:val="007806DE"/>
    <w:rsid w:val="00787800"/>
    <w:rsid w:val="00790BBA"/>
    <w:rsid w:val="007A4D6E"/>
    <w:rsid w:val="007B15D4"/>
    <w:rsid w:val="007B2AF4"/>
    <w:rsid w:val="007B5258"/>
    <w:rsid w:val="007C4313"/>
    <w:rsid w:val="007C55BB"/>
    <w:rsid w:val="007C6A1A"/>
    <w:rsid w:val="007D6A4E"/>
    <w:rsid w:val="007D78C0"/>
    <w:rsid w:val="007F4679"/>
    <w:rsid w:val="00803636"/>
    <w:rsid w:val="008051E5"/>
    <w:rsid w:val="00811D40"/>
    <w:rsid w:val="008436A7"/>
    <w:rsid w:val="00844A22"/>
    <w:rsid w:val="00855838"/>
    <w:rsid w:val="00870502"/>
    <w:rsid w:val="008709B9"/>
    <w:rsid w:val="0087217B"/>
    <w:rsid w:val="00874347"/>
    <w:rsid w:val="00880A7B"/>
    <w:rsid w:val="00881C14"/>
    <w:rsid w:val="00884721"/>
    <w:rsid w:val="00896C97"/>
    <w:rsid w:val="008A0B93"/>
    <w:rsid w:val="008B0059"/>
    <w:rsid w:val="008C4CF4"/>
    <w:rsid w:val="008C57E1"/>
    <w:rsid w:val="008D04F4"/>
    <w:rsid w:val="008D4F1B"/>
    <w:rsid w:val="008E4C73"/>
    <w:rsid w:val="008F3AB9"/>
    <w:rsid w:val="008F5C9F"/>
    <w:rsid w:val="008F65DE"/>
    <w:rsid w:val="008F7189"/>
    <w:rsid w:val="0091204C"/>
    <w:rsid w:val="00932C8C"/>
    <w:rsid w:val="00946A35"/>
    <w:rsid w:val="009548DD"/>
    <w:rsid w:val="00960090"/>
    <w:rsid w:val="00964BE7"/>
    <w:rsid w:val="00973111"/>
    <w:rsid w:val="009858CA"/>
    <w:rsid w:val="00991EC4"/>
    <w:rsid w:val="009975F3"/>
    <w:rsid w:val="009A2D59"/>
    <w:rsid w:val="009A695E"/>
    <w:rsid w:val="009C4A94"/>
    <w:rsid w:val="009E1AF0"/>
    <w:rsid w:val="009E7F32"/>
    <w:rsid w:val="009F1980"/>
    <w:rsid w:val="009F1F6A"/>
    <w:rsid w:val="00A12945"/>
    <w:rsid w:val="00A200B1"/>
    <w:rsid w:val="00A22011"/>
    <w:rsid w:val="00A26250"/>
    <w:rsid w:val="00A36982"/>
    <w:rsid w:val="00A62095"/>
    <w:rsid w:val="00A67269"/>
    <w:rsid w:val="00A70FF8"/>
    <w:rsid w:val="00A73AEF"/>
    <w:rsid w:val="00A74C67"/>
    <w:rsid w:val="00A805F6"/>
    <w:rsid w:val="00A87194"/>
    <w:rsid w:val="00A879B6"/>
    <w:rsid w:val="00A95566"/>
    <w:rsid w:val="00AA0C7C"/>
    <w:rsid w:val="00AB05CF"/>
    <w:rsid w:val="00AB26B2"/>
    <w:rsid w:val="00AC1021"/>
    <w:rsid w:val="00AC397A"/>
    <w:rsid w:val="00AC46DF"/>
    <w:rsid w:val="00AC729C"/>
    <w:rsid w:val="00AD3420"/>
    <w:rsid w:val="00AE024B"/>
    <w:rsid w:val="00AE515C"/>
    <w:rsid w:val="00AF4D78"/>
    <w:rsid w:val="00B02E05"/>
    <w:rsid w:val="00B065A0"/>
    <w:rsid w:val="00B15419"/>
    <w:rsid w:val="00B2386A"/>
    <w:rsid w:val="00B5226D"/>
    <w:rsid w:val="00B5622E"/>
    <w:rsid w:val="00B63137"/>
    <w:rsid w:val="00B72AA7"/>
    <w:rsid w:val="00B74AF3"/>
    <w:rsid w:val="00B77BA5"/>
    <w:rsid w:val="00B81081"/>
    <w:rsid w:val="00B83B1D"/>
    <w:rsid w:val="00B84B29"/>
    <w:rsid w:val="00B8750F"/>
    <w:rsid w:val="00B90106"/>
    <w:rsid w:val="00BA13D7"/>
    <w:rsid w:val="00BA4A62"/>
    <w:rsid w:val="00BA6506"/>
    <w:rsid w:val="00BB625C"/>
    <w:rsid w:val="00BB699D"/>
    <w:rsid w:val="00BC072A"/>
    <w:rsid w:val="00BD3FC6"/>
    <w:rsid w:val="00BD52B7"/>
    <w:rsid w:val="00BD5C0C"/>
    <w:rsid w:val="00BE0461"/>
    <w:rsid w:val="00BE0882"/>
    <w:rsid w:val="00BE0FEB"/>
    <w:rsid w:val="00BE3934"/>
    <w:rsid w:val="00BE6482"/>
    <w:rsid w:val="00BF05A9"/>
    <w:rsid w:val="00BF5406"/>
    <w:rsid w:val="00BF55BC"/>
    <w:rsid w:val="00C0295C"/>
    <w:rsid w:val="00C1044C"/>
    <w:rsid w:val="00C15A51"/>
    <w:rsid w:val="00C26F81"/>
    <w:rsid w:val="00C340A6"/>
    <w:rsid w:val="00C34A8E"/>
    <w:rsid w:val="00C35169"/>
    <w:rsid w:val="00C52D7F"/>
    <w:rsid w:val="00C5375C"/>
    <w:rsid w:val="00C54F07"/>
    <w:rsid w:val="00C55246"/>
    <w:rsid w:val="00C6121B"/>
    <w:rsid w:val="00C64D3A"/>
    <w:rsid w:val="00C86B33"/>
    <w:rsid w:val="00C92A74"/>
    <w:rsid w:val="00C93525"/>
    <w:rsid w:val="00C94B6D"/>
    <w:rsid w:val="00CA1410"/>
    <w:rsid w:val="00CA27DC"/>
    <w:rsid w:val="00CA3D04"/>
    <w:rsid w:val="00CA5B28"/>
    <w:rsid w:val="00CA7C3E"/>
    <w:rsid w:val="00CB32A7"/>
    <w:rsid w:val="00CC1059"/>
    <w:rsid w:val="00CC3ED2"/>
    <w:rsid w:val="00CD189D"/>
    <w:rsid w:val="00CD28C7"/>
    <w:rsid w:val="00CE128A"/>
    <w:rsid w:val="00CE50CE"/>
    <w:rsid w:val="00CF0C3B"/>
    <w:rsid w:val="00D12841"/>
    <w:rsid w:val="00D1384F"/>
    <w:rsid w:val="00D23E5D"/>
    <w:rsid w:val="00D25442"/>
    <w:rsid w:val="00D43201"/>
    <w:rsid w:val="00D43B39"/>
    <w:rsid w:val="00D46DEF"/>
    <w:rsid w:val="00D63151"/>
    <w:rsid w:val="00D639FB"/>
    <w:rsid w:val="00D75573"/>
    <w:rsid w:val="00D86B81"/>
    <w:rsid w:val="00D940E0"/>
    <w:rsid w:val="00DA61CD"/>
    <w:rsid w:val="00DD6051"/>
    <w:rsid w:val="00DD6E2C"/>
    <w:rsid w:val="00DE3943"/>
    <w:rsid w:val="00DE3CB8"/>
    <w:rsid w:val="00DF4CE2"/>
    <w:rsid w:val="00DF5660"/>
    <w:rsid w:val="00DF6191"/>
    <w:rsid w:val="00E30643"/>
    <w:rsid w:val="00E34770"/>
    <w:rsid w:val="00E41FAD"/>
    <w:rsid w:val="00E5178C"/>
    <w:rsid w:val="00E54A53"/>
    <w:rsid w:val="00E56CE6"/>
    <w:rsid w:val="00E63105"/>
    <w:rsid w:val="00E64D7D"/>
    <w:rsid w:val="00E67BF2"/>
    <w:rsid w:val="00E81419"/>
    <w:rsid w:val="00E91CD7"/>
    <w:rsid w:val="00EA7083"/>
    <w:rsid w:val="00EB4968"/>
    <w:rsid w:val="00EB6584"/>
    <w:rsid w:val="00EC0D07"/>
    <w:rsid w:val="00EC3D6B"/>
    <w:rsid w:val="00EC6F38"/>
    <w:rsid w:val="00ED090A"/>
    <w:rsid w:val="00ED0AEB"/>
    <w:rsid w:val="00ED467C"/>
    <w:rsid w:val="00ED469D"/>
    <w:rsid w:val="00ED5CE4"/>
    <w:rsid w:val="00EE2A25"/>
    <w:rsid w:val="00EE3500"/>
    <w:rsid w:val="00EE4218"/>
    <w:rsid w:val="00F10A60"/>
    <w:rsid w:val="00F34ED6"/>
    <w:rsid w:val="00F3510D"/>
    <w:rsid w:val="00F42861"/>
    <w:rsid w:val="00F53A76"/>
    <w:rsid w:val="00F74B90"/>
    <w:rsid w:val="00F74D86"/>
    <w:rsid w:val="00F83C99"/>
    <w:rsid w:val="00F87C94"/>
    <w:rsid w:val="00F90D85"/>
    <w:rsid w:val="00F94A35"/>
    <w:rsid w:val="00F950F9"/>
    <w:rsid w:val="00FA1F53"/>
    <w:rsid w:val="00FB6C12"/>
    <w:rsid w:val="00FC0A2A"/>
    <w:rsid w:val="00FC0D2E"/>
    <w:rsid w:val="00FC409E"/>
    <w:rsid w:val="00FC638F"/>
    <w:rsid w:val="00FD4C5D"/>
    <w:rsid w:val="06E914BF"/>
    <w:rsid w:val="08F9F0FC"/>
    <w:rsid w:val="0B4AACDD"/>
    <w:rsid w:val="0CD08D01"/>
    <w:rsid w:val="18CD2DB8"/>
    <w:rsid w:val="19F3DF75"/>
    <w:rsid w:val="1C7A7654"/>
    <w:rsid w:val="1CD39979"/>
    <w:rsid w:val="20857E0A"/>
    <w:rsid w:val="2636BC48"/>
    <w:rsid w:val="26771AE5"/>
    <w:rsid w:val="27102607"/>
    <w:rsid w:val="2752D103"/>
    <w:rsid w:val="29ADBD0C"/>
    <w:rsid w:val="2A103E3A"/>
    <w:rsid w:val="2B7D589A"/>
    <w:rsid w:val="3274255B"/>
    <w:rsid w:val="385E486E"/>
    <w:rsid w:val="3C500960"/>
    <w:rsid w:val="3D9E95C5"/>
    <w:rsid w:val="41DF2EB6"/>
    <w:rsid w:val="42D26892"/>
    <w:rsid w:val="44B7B258"/>
    <w:rsid w:val="49651D6B"/>
    <w:rsid w:val="4B28D4F5"/>
    <w:rsid w:val="4CE7016C"/>
    <w:rsid w:val="4F09125D"/>
    <w:rsid w:val="50D7B13F"/>
    <w:rsid w:val="5940AADD"/>
    <w:rsid w:val="5B1B0032"/>
    <w:rsid w:val="5BB82522"/>
    <w:rsid w:val="5F143133"/>
    <w:rsid w:val="648E2329"/>
    <w:rsid w:val="66451132"/>
    <w:rsid w:val="74C326F6"/>
    <w:rsid w:val="7BBF57D2"/>
    <w:rsid w:val="7C54A55D"/>
    <w:rsid w:val="7EB872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ravit.de/pressekontak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279d59-0ffa-404e-b214-3bf4f93f64ed">
      <Terms xmlns="http://schemas.microsoft.com/office/infopath/2007/PartnerControls"/>
    </lcf76f155ced4ddcb4097134ff3c332f>
    <TaxCatchAll xmlns="cf1d1ee1-3d12-475d-a9a7-b1fa72a82d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4515FD1B579F47B66038312B0AF351" ma:contentTypeVersion="15" ma:contentTypeDescription="Ein neues Dokument erstellen." ma:contentTypeScope="" ma:versionID="5dd50916730aa623f544644f021f4637">
  <xsd:schema xmlns:xsd="http://www.w3.org/2001/XMLSchema" xmlns:xs="http://www.w3.org/2001/XMLSchema" xmlns:p="http://schemas.microsoft.com/office/2006/metadata/properties" xmlns:ns2="fd279d59-0ffa-404e-b214-3bf4f93f64ed" xmlns:ns3="cf1d1ee1-3d12-475d-a9a7-b1fa72a82d7b" targetNamespace="http://schemas.microsoft.com/office/2006/metadata/properties" ma:root="true" ma:fieldsID="222cbc1a589264c63ccee01bf06da738" ns2:_="" ns3:_="">
    <xsd:import namespace="fd279d59-0ffa-404e-b214-3bf4f93f64ed"/>
    <xsd:import namespace="cf1d1ee1-3d12-475d-a9a7-b1fa72a82d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79d59-0ffa-404e-b214-3bf4f93f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33d4a69-6180-4306-b448-c0b108e71b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d1ee1-3d12-475d-a9a7-b1fa72a82d7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8767829-1b51-4af5-b2f6-90997225988d}" ma:internalName="TaxCatchAll" ma:showField="CatchAllData" ma:web="cf1d1ee1-3d12-475d-a9a7-b1fa72a82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028EE-33DC-4A9B-B10F-A4B9C6763B0A}">
  <ds:schemaRefs>
    <ds:schemaRef ds:uri="http://www.w3.org/XML/1998/namespace"/>
    <ds:schemaRef ds:uri="http://schemas.openxmlformats.org/package/2006/metadata/core-properties"/>
    <ds:schemaRef ds:uri="http://purl.org/dc/terms/"/>
    <ds:schemaRef ds:uri="http://purl.org/dc/dcmitype/"/>
    <ds:schemaRef ds:uri="fd279d59-0ffa-404e-b214-3bf4f93f64ed"/>
    <ds:schemaRef ds:uri="http://schemas.microsoft.com/office/2006/documentManagement/types"/>
    <ds:schemaRef ds:uri="http://schemas.microsoft.com/office/infopath/2007/PartnerControls"/>
    <ds:schemaRef ds:uri="cf1d1ee1-3d12-475d-a9a7-b1fa72a82d7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630ADE8-72CB-4D5A-8576-A1A8939ED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79d59-0ffa-404e-b214-3bf4f93f64ed"/>
    <ds:schemaRef ds:uri="cf1d1ee1-3d12-475d-a9a7-b1fa72a82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4.xml><?xml version="1.0" encoding="utf-8"?>
<ds:datastoreItem xmlns:ds="http://schemas.openxmlformats.org/officeDocument/2006/customXml" ds:itemID="{F004F839-94D7-4F53-949F-E897A6042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6814</Characters>
  <Application>Microsoft Office Word</Application>
  <DocSecurity>0</DocSecurity>
  <Lines>158</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7734</CharactersWithSpaces>
  <SharedDoc>false</SharedDoc>
  <HLinks>
    <vt:vector size="12" baseType="variant">
      <vt:variant>
        <vt:i4>327696</vt:i4>
      </vt:variant>
      <vt:variant>
        <vt:i4>3</vt:i4>
      </vt:variant>
      <vt:variant>
        <vt:i4>0</vt:i4>
      </vt:variant>
      <vt:variant>
        <vt:i4>5</vt:i4>
      </vt:variant>
      <vt:variant>
        <vt:lpwstr>http://www.duravit.de/pressekontakte</vt:lpwstr>
      </vt:variant>
      <vt:variant>
        <vt:lpwstr/>
      </vt:variant>
      <vt:variant>
        <vt:i4>1507345</vt:i4>
      </vt:variant>
      <vt:variant>
        <vt:i4>0</vt:i4>
      </vt:variant>
      <vt:variant>
        <vt:i4>0</vt:i4>
      </vt:variant>
      <vt:variant>
        <vt:i4>5</vt:i4>
      </vt:variant>
      <vt:variant>
        <vt:lpwstr>https://dura-cloud.duravit.de/index.php/s/6lsqHtCOga0YTvQ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32</cp:revision>
  <cp:lastPrinted>2024-03-19T08:12:00Z</cp:lastPrinted>
  <dcterms:created xsi:type="dcterms:W3CDTF">2025-01-09T08:42:00Z</dcterms:created>
  <dcterms:modified xsi:type="dcterms:W3CDTF">2025-02-11T15:06:00Z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0x0101002F4515FD1B579F47B66038312B0AF351</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y fmtid="{D5CDD505-2E9C-101B-9397-08002B2CF9AE}" pid="12" name="MediaServiceImageTags">
    <vt:lpwstr/>
  </property>
</Properties>
</file>