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8892A" w14:textId="1EFD1A72" w:rsidR="00057045" w:rsidRPr="00057045" w:rsidRDefault="00505881" w:rsidP="00057045">
      <w:pPr>
        <w:spacing w:line="360" w:lineRule="auto"/>
        <w:rPr>
          <w:rFonts w:cs="Arial"/>
          <w:b/>
          <w:bCs/>
          <w:color w:val="0303B8" w:themeColor="text1"/>
          <w:sz w:val="28"/>
          <w:szCs w:val="28"/>
        </w:rPr>
      </w:pPr>
      <w:r>
        <w:rPr>
          <w:rFonts w:cstheme="minorHAnsi"/>
          <w:b/>
          <w:bCs/>
          <w:color w:val="0303B8" w:themeColor="text1"/>
          <w:sz w:val="28"/>
          <w:szCs w:val="28"/>
        </w:rPr>
        <w:t>Industriepark Höchst: Carbon Capture-Pilotanlage geht in Betrieb</w:t>
      </w:r>
      <w:r w:rsidR="00DF5BF8">
        <w:rPr>
          <w:rFonts w:cstheme="minorHAnsi"/>
          <w:b/>
          <w:bCs/>
          <w:color w:val="0303B8" w:themeColor="text1"/>
          <w:sz w:val="28"/>
          <w:szCs w:val="28"/>
        </w:rPr>
        <w:t xml:space="preserve"> – Projekt v</w:t>
      </w:r>
      <w:r w:rsidR="00057045" w:rsidRPr="00057045">
        <w:rPr>
          <w:rFonts w:cs="Arial"/>
          <w:b/>
          <w:bCs/>
          <w:color w:val="0303B8" w:themeColor="text1"/>
          <w:sz w:val="28"/>
          <w:szCs w:val="28"/>
        </w:rPr>
        <w:t xml:space="preserve">on </w:t>
      </w:r>
      <w:r w:rsidR="00057045" w:rsidRPr="00057045">
        <w:rPr>
          <w:rFonts w:cs="Arial"/>
          <w:b/>
          <w:color w:val="0303B8" w:themeColor="text1"/>
          <w:sz w:val="28"/>
          <w:szCs w:val="28"/>
        </w:rPr>
        <w:t>Infraserv Höchst</w:t>
      </w:r>
      <w:r w:rsidR="00057045" w:rsidRPr="00057045">
        <w:rPr>
          <w:rFonts w:cs="Arial"/>
          <w:b/>
          <w:bCs/>
          <w:color w:val="0303B8" w:themeColor="text1"/>
          <w:sz w:val="28"/>
          <w:szCs w:val="28"/>
        </w:rPr>
        <w:t xml:space="preserve"> und GEA</w:t>
      </w:r>
    </w:p>
    <w:p w14:paraId="64FC7F0B" w14:textId="77777777" w:rsidR="00A4416B" w:rsidRPr="00057045" w:rsidRDefault="00A4416B" w:rsidP="00A4416B">
      <w:pPr>
        <w:spacing w:line="360" w:lineRule="auto"/>
        <w:rPr>
          <w:rFonts w:cs="Arial"/>
          <w:b/>
          <w:color w:val="0303B8" w:themeColor="text1"/>
          <w:sz w:val="32"/>
          <w:szCs w:val="32"/>
        </w:rPr>
      </w:pPr>
    </w:p>
    <w:p w14:paraId="6C5D6E89" w14:textId="77777777" w:rsidR="00057045" w:rsidRPr="00057045" w:rsidRDefault="00F16FA0" w:rsidP="00057045">
      <w:pPr>
        <w:spacing w:line="360" w:lineRule="auto"/>
        <w:rPr>
          <w:rFonts w:cs="Arial"/>
          <w:sz w:val="24"/>
        </w:rPr>
      </w:pPr>
      <w:r w:rsidRPr="00F16FA0">
        <w:rPr>
          <w:rFonts w:cs="Arial"/>
          <w:b/>
          <w:color w:val="0303B8" w:themeColor="text1"/>
          <w:sz w:val="24"/>
        </w:rPr>
        <w:t>Frankfurt/</w:t>
      </w:r>
      <w:r w:rsidR="00A1583F" w:rsidRPr="00F16FA0">
        <w:rPr>
          <w:rFonts w:cs="Arial"/>
          <w:b/>
          <w:color w:val="0303B8" w:themeColor="text1"/>
          <w:sz w:val="24"/>
        </w:rPr>
        <w:t>D</w:t>
      </w:r>
      <w:r w:rsidR="002F713D" w:rsidRPr="00F16FA0">
        <w:rPr>
          <w:rFonts w:cs="Arial"/>
          <w:b/>
          <w:color w:val="0303B8" w:themeColor="text1"/>
          <w:sz w:val="24"/>
        </w:rPr>
        <w:t>üsseldorf</w:t>
      </w:r>
      <w:r w:rsidR="00817274" w:rsidRPr="00F16FA0">
        <w:rPr>
          <w:rFonts w:cs="Arial"/>
          <w:b/>
          <w:color w:val="0303B8" w:themeColor="text1"/>
          <w:sz w:val="24"/>
        </w:rPr>
        <w:t xml:space="preserve">, </w:t>
      </w:r>
      <w:r w:rsidRPr="00F16FA0">
        <w:rPr>
          <w:rFonts w:cs="Arial"/>
          <w:b/>
          <w:color w:val="0303B8" w:themeColor="text1"/>
          <w:sz w:val="24"/>
        </w:rPr>
        <w:t xml:space="preserve">11. Juni </w:t>
      </w:r>
      <w:r w:rsidR="00D84479" w:rsidRPr="00F16FA0">
        <w:rPr>
          <w:rFonts w:cs="Arial"/>
          <w:b/>
          <w:color w:val="0303B8" w:themeColor="text1"/>
          <w:sz w:val="24"/>
        </w:rPr>
        <w:t>202</w:t>
      </w:r>
      <w:r w:rsidR="004D4E71" w:rsidRPr="00F16FA0">
        <w:rPr>
          <w:rFonts w:cs="Arial"/>
          <w:b/>
          <w:color w:val="0303B8" w:themeColor="text1"/>
          <w:sz w:val="24"/>
        </w:rPr>
        <w:t>5</w:t>
      </w:r>
      <w:r w:rsidR="00D84479" w:rsidRPr="00F16FA0">
        <w:rPr>
          <w:rFonts w:cs="Arial"/>
          <w:b/>
          <w:color w:val="0303B8" w:themeColor="text1"/>
          <w:sz w:val="24"/>
        </w:rPr>
        <w:t xml:space="preserve"> –</w:t>
      </w:r>
      <w:r>
        <w:rPr>
          <w:rFonts w:cs="Arial"/>
          <w:b/>
          <w:color w:val="0303B8" w:themeColor="text1"/>
          <w:sz w:val="24"/>
        </w:rPr>
        <w:t xml:space="preserve"> </w:t>
      </w:r>
      <w:r w:rsidR="00057045" w:rsidRPr="00057045">
        <w:rPr>
          <w:rFonts w:cs="Arial"/>
          <w:sz w:val="24"/>
        </w:rPr>
        <w:t>Infraserv Höchst</w:t>
      </w:r>
      <w:r w:rsidR="00057045" w:rsidRPr="00057045">
        <w:rPr>
          <w:rFonts w:cs="Arial"/>
          <w:bCs/>
          <w:sz w:val="24"/>
        </w:rPr>
        <w:t xml:space="preserve"> hat an der Klärschlammverbrennungsanlage des Industrieparks Höchst eine Carbon Capture-Pilotanlage erfolgreich in Betrieb genommen, um Daten und Er</w:t>
      </w:r>
      <w:r w:rsidR="00057045" w:rsidRPr="00057045">
        <w:rPr>
          <w:rFonts w:cs="Arial"/>
          <w:sz w:val="24"/>
        </w:rPr>
        <w:t>fahrungen zur Machbarkeit der CO</w:t>
      </w:r>
      <w:r w:rsidR="00057045" w:rsidRPr="00057045">
        <w:rPr>
          <w:rFonts w:ascii="Cambria Math" w:hAnsi="Cambria Math" w:cs="Cambria Math"/>
          <w:sz w:val="24"/>
        </w:rPr>
        <w:t>₂</w:t>
      </w:r>
      <w:r w:rsidR="00057045" w:rsidRPr="00057045">
        <w:rPr>
          <w:rFonts w:cs="Arial"/>
          <w:sz w:val="24"/>
        </w:rPr>
        <w:t xml:space="preserve">-Abtrennung aus Rauchgasen zu gewinnen. Die Pilotanlage lieferte </w:t>
      </w:r>
      <w:r w:rsidR="00057045" w:rsidRPr="00057045">
        <w:rPr>
          <w:rFonts w:cs="Arial"/>
          <w:bCs/>
          <w:sz w:val="24"/>
        </w:rPr>
        <w:t xml:space="preserve">GEA, </w:t>
      </w:r>
      <w:r w:rsidR="00057045" w:rsidRPr="00057045">
        <w:rPr>
          <w:rFonts w:cs="Arial"/>
          <w:sz w:val="24"/>
        </w:rPr>
        <w:t xml:space="preserve">ein weltweit führender Anbieter von Prozesstechnologien und nachhaltigen Industrielösungen. Infraserv Höchst mietet die Anlage für einen Zeitraum von drei Monaten an. </w:t>
      </w:r>
    </w:p>
    <w:p w14:paraId="576666E5" w14:textId="77777777" w:rsidR="00057045" w:rsidRPr="00057045" w:rsidRDefault="00057045" w:rsidP="00057045">
      <w:pPr>
        <w:spacing w:line="360" w:lineRule="auto"/>
        <w:rPr>
          <w:rFonts w:cs="Arial"/>
          <w:b/>
          <w:bCs/>
          <w:sz w:val="24"/>
        </w:rPr>
      </w:pPr>
    </w:p>
    <w:p w14:paraId="0E86330A" w14:textId="77777777" w:rsidR="00057045" w:rsidRPr="00057045" w:rsidRDefault="00057045" w:rsidP="00057045">
      <w:pPr>
        <w:spacing w:line="360" w:lineRule="auto"/>
        <w:rPr>
          <w:rFonts w:cs="Arial"/>
          <w:b/>
          <w:bCs/>
          <w:color w:val="0303B8" w:themeColor="text1"/>
          <w:sz w:val="24"/>
        </w:rPr>
      </w:pPr>
      <w:r w:rsidRPr="00057045">
        <w:rPr>
          <w:rFonts w:cs="Arial"/>
          <w:b/>
          <w:bCs/>
          <w:color w:val="0303B8" w:themeColor="text1"/>
          <w:sz w:val="24"/>
        </w:rPr>
        <w:t>Wichtiger Beitrag zur Transformation des Industrieparks Höchst</w:t>
      </w:r>
    </w:p>
    <w:p w14:paraId="3D65B2E2" w14:textId="77777777" w:rsidR="00057045" w:rsidRPr="00057045" w:rsidRDefault="00057045" w:rsidP="00057045">
      <w:pPr>
        <w:spacing w:line="360" w:lineRule="auto"/>
        <w:rPr>
          <w:rFonts w:cs="Arial"/>
          <w:b/>
          <w:bCs/>
          <w:sz w:val="24"/>
        </w:rPr>
      </w:pPr>
    </w:p>
    <w:p w14:paraId="4D60C3EC" w14:textId="77777777" w:rsidR="00057045" w:rsidRPr="00057045" w:rsidRDefault="00057045" w:rsidP="00057045">
      <w:pPr>
        <w:spacing w:line="360" w:lineRule="auto"/>
        <w:rPr>
          <w:rFonts w:cs="Arial"/>
          <w:sz w:val="24"/>
        </w:rPr>
      </w:pPr>
      <w:r w:rsidRPr="00057045">
        <w:rPr>
          <w:rFonts w:cs="Arial"/>
          <w:sz w:val="24"/>
        </w:rPr>
        <w:t xml:space="preserve">„Pilotanlagen dieser Art sind unverzichtbar, um das Verfahren zu testen und notwendige Daten zu sammeln“, erklärt Dr. Joachim </w:t>
      </w:r>
      <w:proofErr w:type="spellStart"/>
      <w:r w:rsidRPr="00057045">
        <w:rPr>
          <w:rFonts w:cs="Arial"/>
          <w:sz w:val="24"/>
        </w:rPr>
        <w:t>Kreysing</w:t>
      </w:r>
      <w:proofErr w:type="spellEnd"/>
      <w:r w:rsidRPr="00057045">
        <w:rPr>
          <w:rFonts w:cs="Arial"/>
          <w:sz w:val="24"/>
        </w:rPr>
        <w:t>, Geschäftsführer von Infraserv Höchst. Dies sei die Voraussetzung dafür, perspektivisch eigene, größere Carbon-Capture-Anlagen im Industriepark Höchst betreiben zu können. „Carbon Capture kann einen wichtigen Beitrag zur nachhaltigen Transformation des Standorts leisten, wenn die technischen, wirtschaftlichen und regulatorischen Rahmenbedingungen stimmen.“ Carbon Capture trägt dazu bei, CO</w:t>
      </w:r>
      <w:r w:rsidRPr="00057045">
        <w:rPr>
          <w:rFonts w:ascii="Cambria Math" w:hAnsi="Cambria Math" w:cs="Cambria Math"/>
          <w:sz w:val="24"/>
        </w:rPr>
        <w:t>₂</w:t>
      </w:r>
      <w:r w:rsidRPr="00057045">
        <w:rPr>
          <w:rFonts w:cs="Arial"/>
          <w:sz w:val="24"/>
        </w:rPr>
        <w:t>-Emissionen zu reduzieren, fossile Ressourcen zu schonen und die Kreislaufwirtschaft zu fördern. „Wir wollen im Industriepark Höchst die besten Voraussetzungen</w:t>
      </w:r>
      <w:r w:rsidRPr="00057045" w:rsidDel="005B40D8">
        <w:rPr>
          <w:rFonts w:cs="Arial"/>
          <w:sz w:val="24"/>
        </w:rPr>
        <w:t xml:space="preserve"> </w:t>
      </w:r>
      <w:r w:rsidRPr="00057045">
        <w:rPr>
          <w:rFonts w:cs="Arial"/>
          <w:sz w:val="24"/>
        </w:rPr>
        <w:t>dafür schaffen, um unseren Kunden den Weg in Richtung Nachhaltigkeit zu ermöglichen. Dazu gehören auch die unterschiedlichen Nutzungsmöglichkeiten von CO</w:t>
      </w:r>
      <w:r w:rsidRPr="00057045">
        <w:rPr>
          <w:rFonts w:ascii="Cambria Math" w:hAnsi="Cambria Math" w:cs="Cambria Math"/>
          <w:sz w:val="24"/>
        </w:rPr>
        <w:t>₂</w:t>
      </w:r>
      <w:r w:rsidRPr="00057045">
        <w:rPr>
          <w:rFonts w:cs="Arial"/>
          <w:sz w:val="24"/>
        </w:rPr>
        <w:t xml:space="preserve">“, so Dr. </w:t>
      </w:r>
      <w:proofErr w:type="spellStart"/>
      <w:r w:rsidRPr="00057045">
        <w:rPr>
          <w:rFonts w:cs="Arial"/>
          <w:sz w:val="24"/>
        </w:rPr>
        <w:t>Kreysing</w:t>
      </w:r>
      <w:proofErr w:type="spellEnd"/>
      <w:r w:rsidRPr="00057045">
        <w:rPr>
          <w:rFonts w:cs="Arial"/>
          <w:sz w:val="24"/>
        </w:rPr>
        <w:t>. Infraserv sondiert den Markt kontinuierlich, um mögliche Abnehmer von abgetrenntem CO</w:t>
      </w:r>
      <w:r w:rsidRPr="00057045">
        <w:rPr>
          <w:rFonts w:ascii="Cambria Math" w:hAnsi="Cambria Math" w:cs="Cambria Math"/>
          <w:sz w:val="24"/>
        </w:rPr>
        <w:t>₂</w:t>
      </w:r>
      <w:r w:rsidRPr="00057045">
        <w:rPr>
          <w:rFonts w:cs="Arial"/>
          <w:sz w:val="24"/>
        </w:rPr>
        <w:t xml:space="preserve"> zu identifizieren. </w:t>
      </w:r>
    </w:p>
    <w:p w14:paraId="144924E8" w14:textId="77777777" w:rsidR="00057045" w:rsidRPr="00057045" w:rsidRDefault="00057045" w:rsidP="00057045">
      <w:pPr>
        <w:spacing w:line="360" w:lineRule="auto"/>
        <w:rPr>
          <w:rFonts w:cs="Arial"/>
          <w:b/>
          <w:bCs/>
          <w:color w:val="0303B8" w:themeColor="text1"/>
          <w:sz w:val="24"/>
        </w:rPr>
      </w:pPr>
    </w:p>
    <w:p w14:paraId="55198889" w14:textId="77777777" w:rsidR="00057045" w:rsidRPr="00057045" w:rsidRDefault="00057045" w:rsidP="00057045">
      <w:pPr>
        <w:spacing w:line="360" w:lineRule="auto"/>
        <w:rPr>
          <w:rFonts w:cs="Arial"/>
          <w:b/>
          <w:bCs/>
          <w:color w:val="0303B8" w:themeColor="text1"/>
          <w:sz w:val="24"/>
        </w:rPr>
      </w:pPr>
      <w:r w:rsidRPr="00057045">
        <w:rPr>
          <w:rFonts w:cs="Arial"/>
          <w:b/>
          <w:bCs/>
          <w:color w:val="0303B8" w:themeColor="text1"/>
          <w:sz w:val="24"/>
        </w:rPr>
        <w:t>Abtrennung von CO</w:t>
      </w:r>
      <w:r w:rsidRPr="00057045">
        <w:rPr>
          <w:rFonts w:ascii="Cambria Math" w:hAnsi="Cambria Math" w:cs="Cambria Math"/>
          <w:b/>
          <w:bCs/>
          <w:color w:val="0303B8" w:themeColor="text1"/>
          <w:sz w:val="24"/>
        </w:rPr>
        <w:t>₂</w:t>
      </w:r>
      <w:r w:rsidRPr="00057045">
        <w:rPr>
          <w:rFonts w:cs="Arial"/>
          <w:b/>
          <w:bCs/>
          <w:color w:val="0303B8" w:themeColor="text1"/>
          <w:sz w:val="24"/>
        </w:rPr>
        <w:t xml:space="preserve"> aus Rauchgasen ist herausfordernd </w:t>
      </w:r>
    </w:p>
    <w:p w14:paraId="59358D01" w14:textId="77777777" w:rsidR="00057045" w:rsidRPr="00057045" w:rsidRDefault="00057045" w:rsidP="00057045">
      <w:pPr>
        <w:spacing w:line="360" w:lineRule="auto"/>
        <w:rPr>
          <w:rFonts w:cs="Arial"/>
          <w:sz w:val="24"/>
        </w:rPr>
      </w:pPr>
    </w:p>
    <w:p w14:paraId="4F97C8B5" w14:textId="77777777" w:rsidR="00057045" w:rsidRPr="00057045" w:rsidRDefault="00057045" w:rsidP="00057045">
      <w:pPr>
        <w:spacing w:line="360" w:lineRule="auto"/>
        <w:rPr>
          <w:rFonts w:cs="Arial"/>
          <w:b/>
          <w:bCs/>
          <w:sz w:val="24"/>
        </w:rPr>
      </w:pPr>
      <w:r w:rsidRPr="00057045">
        <w:rPr>
          <w:rFonts w:cs="Arial"/>
          <w:sz w:val="24"/>
        </w:rPr>
        <w:t>Im Rahmen des Projektes wird an der Klärschlammverbrennungsanlage von Infraserv Höchst ein Teilstrom des Rauchgases am Kamin entnommen, um in der Pilotanlage das darin enthaltene CO</w:t>
      </w:r>
      <w:r w:rsidRPr="00057045">
        <w:rPr>
          <w:rFonts w:ascii="Cambria Math" w:hAnsi="Cambria Math" w:cs="Cambria Math"/>
          <w:sz w:val="24"/>
        </w:rPr>
        <w:t>₂</w:t>
      </w:r>
      <w:r w:rsidRPr="00057045">
        <w:rPr>
          <w:rFonts w:cs="Arial"/>
          <w:sz w:val="24"/>
        </w:rPr>
        <w:t xml:space="preserve"> herauszuwaschen und abzuscheiden. Dies stellt eine besondere Herausforderung dar, da das Rauchgas einer Verbrennungsanlage viele unterschiedliche </w:t>
      </w:r>
      <w:r w:rsidRPr="00057045">
        <w:rPr>
          <w:rFonts w:cs="Arial"/>
          <w:sz w:val="24"/>
        </w:rPr>
        <w:lastRenderedPageBreak/>
        <w:t>Bestandteile enthält. Daher ist die Testphase entscheidend, um Erfahrungen zu sammeln und die Machbarkeit der CO</w:t>
      </w:r>
      <w:r w:rsidRPr="00057045">
        <w:rPr>
          <w:rFonts w:ascii="Cambria Math" w:hAnsi="Cambria Math" w:cs="Cambria Math"/>
          <w:sz w:val="24"/>
        </w:rPr>
        <w:t>₂</w:t>
      </w:r>
      <w:r w:rsidRPr="00057045">
        <w:rPr>
          <w:rFonts w:cs="Arial"/>
          <w:sz w:val="24"/>
        </w:rPr>
        <w:t>-Abtrennung hinsichtlich verschiedener Parameter zu prüfen. So werden Daten zur Abtrennrate, der Reinheit des CO</w:t>
      </w:r>
      <w:r w:rsidRPr="00057045">
        <w:rPr>
          <w:rFonts w:ascii="Cambria Math" w:hAnsi="Cambria Math" w:cs="Cambria Math"/>
          <w:sz w:val="24"/>
        </w:rPr>
        <w:t>₂</w:t>
      </w:r>
      <w:r w:rsidRPr="00057045">
        <w:rPr>
          <w:rFonts w:cs="Arial"/>
          <w:sz w:val="24"/>
        </w:rPr>
        <w:t>, der Zersetzung des Waschmittels, mit dem das CO</w:t>
      </w:r>
      <w:r w:rsidRPr="00057045">
        <w:rPr>
          <w:rFonts w:cs="Arial"/>
          <w:sz w:val="24"/>
          <w:vertAlign w:val="subscript"/>
        </w:rPr>
        <w:t>2</w:t>
      </w:r>
      <w:r w:rsidRPr="00057045">
        <w:rPr>
          <w:rFonts w:cs="Arial"/>
          <w:sz w:val="24"/>
        </w:rPr>
        <w:t xml:space="preserve"> gebunden und abgetrennt wird, und des Energiebedarfs ermittelt. „Im Kern geht es um die Bewertung des Energiebedarfs, der Effizienz und der Kosten einer großtechnischen Abscheidungsanlage an einer Verbrennungsanlage“, erklärt Dr. Sirko </w:t>
      </w:r>
      <w:proofErr w:type="spellStart"/>
      <w:r w:rsidRPr="00057045">
        <w:rPr>
          <w:rFonts w:cs="Arial"/>
          <w:sz w:val="24"/>
        </w:rPr>
        <w:t>Ogriseck</w:t>
      </w:r>
      <w:proofErr w:type="spellEnd"/>
      <w:r w:rsidRPr="00057045">
        <w:rPr>
          <w:rFonts w:cs="Arial"/>
          <w:sz w:val="24"/>
        </w:rPr>
        <w:t>, Projektleiter von Infraserv Höchst. Die Klärschlammverbrennungsanlage wurde bewusst gewählt, da ein Teil des CO</w:t>
      </w:r>
      <w:r w:rsidRPr="00057045">
        <w:rPr>
          <w:rFonts w:cs="Arial"/>
          <w:sz w:val="24"/>
          <w:vertAlign w:val="subscript"/>
        </w:rPr>
        <w:t>2</w:t>
      </w:r>
      <w:r w:rsidRPr="00057045">
        <w:rPr>
          <w:rFonts w:cs="Arial"/>
          <w:sz w:val="24"/>
        </w:rPr>
        <w:t xml:space="preserve"> biogenen Ursprungs ist. Perspektivisch möchte Infraserv dieses CO</w:t>
      </w:r>
      <w:r w:rsidRPr="00057045">
        <w:rPr>
          <w:rFonts w:cs="Arial"/>
          <w:sz w:val="24"/>
          <w:vertAlign w:val="subscript"/>
        </w:rPr>
        <w:t>2</w:t>
      </w:r>
      <w:r w:rsidRPr="00057045">
        <w:rPr>
          <w:rFonts w:cs="Arial"/>
          <w:sz w:val="24"/>
        </w:rPr>
        <w:t xml:space="preserve"> an Startups liefern, damit sie es gemeinsam mit kohlenstoffarmen Energien wie grünem Wasserstoff und grünem Strom in ihren Synthesen einsetzen können. Biogenes CO</w:t>
      </w:r>
      <w:r w:rsidRPr="00057045">
        <w:rPr>
          <w:rFonts w:ascii="Cambria Math" w:hAnsi="Cambria Math" w:cs="Cambria Math"/>
          <w:sz w:val="24"/>
        </w:rPr>
        <w:t>₂</w:t>
      </w:r>
      <w:r w:rsidRPr="00057045">
        <w:rPr>
          <w:rFonts w:cs="Arial"/>
          <w:sz w:val="24"/>
        </w:rPr>
        <w:t xml:space="preserve"> spielt eine zentrale Rolle bei der Carbon Capture and </w:t>
      </w:r>
      <w:proofErr w:type="spellStart"/>
      <w:r w:rsidRPr="00057045">
        <w:rPr>
          <w:rFonts w:cs="Arial"/>
          <w:sz w:val="24"/>
        </w:rPr>
        <w:t>Utilization</w:t>
      </w:r>
      <w:proofErr w:type="spellEnd"/>
      <w:r w:rsidRPr="00057045">
        <w:rPr>
          <w:rFonts w:cs="Arial"/>
          <w:sz w:val="24"/>
        </w:rPr>
        <w:t xml:space="preserve"> (CCU), also der chemischen Nutzung von Kohlendioxid, weil es im Gegensatz zu fossilem CO</w:t>
      </w:r>
      <w:r w:rsidRPr="00057045">
        <w:rPr>
          <w:rFonts w:ascii="Cambria Math" w:hAnsi="Cambria Math" w:cs="Cambria Math"/>
          <w:sz w:val="24"/>
        </w:rPr>
        <w:t>₂</w:t>
      </w:r>
      <w:r w:rsidRPr="00057045">
        <w:rPr>
          <w:rFonts w:cs="Arial"/>
          <w:sz w:val="24"/>
        </w:rPr>
        <w:t xml:space="preserve"> als klimaneutral gilt – es stammt aus nachwachsenden Rohstoffen und wurde zuvor durch Pflanzen der Atmosphäre entzogen. Dadurch ermöglicht biogenes CO</w:t>
      </w:r>
      <w:r w:rsidRPr="00057045">
        <w:rPr>
          <w:rFonts w:ascii="Cambria Math" w:hAnsi="Cambria Math" w:cs="Cambria Math"/>
          <w:sz w:val="24"/>
        </w:rPr>
        <w:t>₂</w:t>
      </w:r>
      <w:r w:rsidRPr="00057045">
        <w:rPr>
          <w:rFonts w:cs="Arial"/>
          <w:sz w:val="24"/>
        </w:rPr>
        <w:t xml:space="preserve"> die klimaneutrale Herstellung von chemischen Produkten, Kraftstoffen und Materialien, deren CO</w:t>
      </w:r>
      <w:r w:rsidRPr="00057045">
        <w:rPr>
          <w:rFonts w:ascii="Cambria Math" w:hAnsi="Cambria Math" w:cs="Cambria Math"/>
          <w:sz w:val="24"/>
        </w:rPr>
        <w:t>₂</w:t>
      </w:r>
      <w:r w:rsidRPr="00057045">
        <w:rPr>
          <w:rFonts w:cs="Arial"/>
          <w:sz w:val="24"/>
        </w:rPr>
        <w:t>-Bilanz ansonsten negativ wäre, und unterstützt die Transformation der chemischen Industrie hin zu einer treibhausgasneutralen Kreislaufwirtschaft.</w:t>
      </w:r>
      <w:r w:rsidRPr="00057045">
        <w:rPr>
          <w:sz w:val="24"/>
        </w:rPr>
        <w:br/>
      </w:r>
    </w:p>
    <w:p w14:paraId="0CFBB8E6" w14:textId="77777777" w:rsidR="00057045" w:rsidRPr="00057045" w:rsidRDefault="00057045" w:rsidP="00057045">
      <w:pPr>
        <w:spacing w:line="360" w:lineRule="auto"/>
        <w:rPr>
          <w:rFonts w:cs="Arial"/>
          <w:b/>
          <w:bCs/>
          <w:color w:val="0303B8" w:themeColor="text1"/>
          <w:sz w:val="24"/>
        </w:rPr>
      </w:pPr>
      <w:r w:rsidRPr="00057045">
        <w:rPr>
          <w:rFonts w:cs="Arial"/>
          <w:b/>
          <w:bCs/>
          <w:color w:val="0303B8" w:themeColor="text1"/>
          <w:sz w:val="24"/>
        </w:rPr>
        <w:t>Der Prozess der CO</w:t>
      </w:r>
      <w:r w:rsidRPr="00057045">
        <w:rPr>
          <w:rFonts w:ascii="Cambria Math" w:hAnsi="Cambria Math" w:cs="Cambria Math"/>
          <w:b/>
          <w:bCs/>
          <w:color w:val="0303B8" w:themeColor="text1"/>
          <w:sz w:val="24"/>
        </w:rPr>
        <w:t>₂</w:t>
      </w:r>
      <w:r w:rsidRPr="00057045">
        <w:rPr>
          <w:rFonts w:cs="Arial"/>
          <w:b/>
          <w:bCs/>
          <w:color w:val="0303B8" w:themeColor="text1"/>
          <w:sz w:val="24"/>
        </w:rPr>
        <w:t xml:space="preserve">-Abscheidung durch die </w:t>
      </w:r>
      <w:proofErr w:type="gramStart"/>
      <w:r w:rsidRPr="00057045">
        <w:rPr>
          <w:rFonts w:cs="Arial"/>
          <w:b/>
          <w:bCs/>
          <w:color w:val="0303B8" w:themeColor="text1"/>
          <w:sz w:val="24"/>
        </w:rPr>
        <w:t>GEA Pilotanlage</w:t>
      </w:r>
      <w:proofErr w:type="gramEnd"/>
      <w:r w:rsidRPr="00057045">
        <w:rPr>
          <w:rFonts w:cs="Arial"/>
          <w:b/>
          <w:bCs/>
          <w:color w:val="0303B8" w:themeColor="text1"/>
          <w:sz w:val="24"/>
        </w:rPr>
        <w:t xml:space="preserve"> </w:t>
      </w:r>
    </w:p>
    <w:p w14:paraId="2690136E" w14:textId="77777777" w:rsidR="00057045" w:rsidRPr="00057045" w:rsidRDefault="00057045" w:rsidP="00057045">
      <w:pPr>
        <w:spacing w:line="360" w:lineRule="auto"/>
        <w:rPr>
          <w:rFonts w:cs="Arial"/>
          <w:sz w:val="24"/>
        </w:rPr>
      </w:pPr>
    </w:p>
    <w:p w14:paraId="2FF10DAC" w14:textId="78D01337" w:rsidR="00057045" w:rsidRPr="00057045" w:rsidRDefault="00057045" w:rsidP="00057045">
      <w:pPr>
        <w:spacing w:line="360" w:lineRule="auto"/>
        <w:rPr>
          <w:rFonts w:cs="Arial"/>
          <w:sz w:val="24"/>
        </w:rPr>
      </w:pPr>
      <w:r w:rsidRPr="00057045">
        <w:rPr>
          <w:rFonts w:cs="Arial"/>
          <w:sz w:val="24"/>
        </w:rPr>
        <w:t xml:space="preserve"> „An der KVA wird ein Teilstrom des Rauchgases am Kamin entnommen. Dieses Rauchgas wird in die Pilotanlage geführt. Bei der CO</w:t>
      </w:r>
      <w:r w:rsidRPr="00057045">
        <w:rPr>
          <w:rFonts w:ascii="Cambria Math" w:hAnsi="Cambria Math" w:cs="Cambria Math"/>
          <w:sz w:val="24"/>
        </w:rPr>
        <w:t>₂</w:t>
      </w:r>
      <w:r w:rsidRPr="00057045">
        <w:rPr>
          <w:rFonts w:cs="Arial"/>
          <w:sz w:val="24"/>
        </w:rPr>
        <w:t>-Abscheidung mit Aminen wird das CO</w:t>
      </w:r>
      <w:r w:rsidRPr="00057045">
        <w:rPr>
          <w:rFonts w:ascii="Cambria Math" w:hAnsi="Cambria Math" w:cs="Cambria Math"/>
          <w:sz w:val="24"/>
        </w:rPr>
        <w:t>₂</w:t>
      </w:r>
      <w:r w:rsidRPr="00057045">
        <w:rPr>
          <w:rFonts w:cs="Arial"/>
          <w:sz w:val="24"/>
        </w:rPr>
        <w:t xml:space="preserve"> aus dem Rauchgas herausgewaschen,“ erläutert Michael Schneider, R&amp;D Engineer Carbon Capture Solutions von GEA, den Prozess der CO</w:t>
      </w:r>
      <w:r w:rsidRPr="00057045">
        <w:rPr>
          <w:rFonts w:ascii="Cambria Math" w:hAnsi="Cambria Math" w:cs="Cambria Math"/>
          <w:sz w:val="24"/>
        </w:rPr>
        <w:t>₂</w:t>
      </w:r>
      <w:r w:rsidRPr="00057045">
        <w:rPr>
          <w:rFonts w:cs="Arial"/>
          <w:sz w:val="24"/>
        </w:rPr>
        <w:t>-Abscheidung. „Das Rauchgas wird dazu mit einer Flüssigkeit, einem Amin-Wasser-Gemisch, in Kontakt gebracht, welche das CO</w:t>
      </w:r>
      <w:r w:rsidRPr="00057045">
        <w:rPr>
          <w:rFonts w:ascii="Cambria Math" w:hAnsi="Cambria Math" w:cs="Cambria Math"/>
          <w:sz w:val="24"/>
        </w:rPr>
        <w:t>₂</w:t>
      </w:r>
      <w:r w:rsidRPr="00057045">
        <w:rPr>
          <w:rFonts w:cs="Arial"/>
          <w:sz w:val="24"/>
        </w:rPr>
        <w:t xml:space="preserve"> aufnimmt. Anschließend wird diese Flüssigkeit erhitzt, sodass das CO</w:t>
      </w:r>
      <w:r w:rsidRPr="00057045">
        <w:rPr>
          <w:rFonts w:ascii="Cambria Math" w:hAnsi="Cambria Math" w:cs="Cambria Math"/>
          <w:sz w:val="24"/>
        </w:rPr>
        <w:t>₂</w:t>
      </w:r>
      <w:r w:rsidRPr="00057045">
        <w:rPr>
          <w:rFonts w:cs="Arial"/>
          <w:sz w:val="24"/>
        </w:rPr>
        <w:t xml:space="preserve"> wieder freigesetzt wird.“ Das aus dem Rauchgas abgetrennte CO</w:t>
      </w:r>
      <w:r w:rsidRPr="00057045">
        <w:rPr>
          <w:rFonts w:ascii="Cambria Math" w:hAnsi="Cambria Math" w:cs="Cambria Math"/>
          <w:sz w:val="24"/>
        </w:rPr>
        <w:t>₂</w:t>
      </w:r>
      <w:r w:rsidRPr="00057045">
        <w:rPr>
          <w:rFonts w:cs="Arial"/>
          <w:sz w:val="24"/>
        </w:rPr>
        <w:t xml:space="preserve"> wird auf seine Reinheit untersucht, </w:t>
      </w:r>
      <w:proofErr w:type="gramStart"/>
      <w:r w:rsidRPr="00057045">
        <w:rPr>
          <w:rFonts w:cs="Arial"/>
          <w:sz w:val="24"/>
        </w:rPr>
        <w:t>parallel Betriebsdaten</w:t>
      </w:r>
      <w:proofErr w:type="gramEnd"/>
      <w:r w:rsidRPr="00057045">
        <w:rPr>
          <w:rFonts w:cs="Arial"/>
          <w:sz w:val="24"/>
        </w:rPr>
        <w:t xml:space="preserve"> der CO</w:t>
      </w:r>
      <w:r w:rsidRPr="00057045">
        <w:rPr>
          <w:rFonts w:ascii="Cambria Math" w:hAnsi="Cambria Math" w:cs="Cambria Math"/>
          <w:sz w:val="24"/>
        </w:rPr>
        <w:t>₂</w:t>
      </w:r>
      <w:r w:rsidRPr="00057045">
        <w:rPr>
          <w:rFonts w:cs="Arial"/>
          <w:sz w:val="24"/>
        </w:rPr>
        <w:t>-Abtrennung gesammelt. „Nach der Abscheidung in der Pilotanlage könnte das CO</w:t>
      </w:r>
      <w:r w:rsidRPr="00057045">
        <w:rPr>
          <w:rFonts w:ascii="Cambria Math" w:hAnsi="Cambria Math" w:cs="Cambria Math"/>
          <w:sz w:val="24"/>
        </w:rPr>
        <w:t>₂</w:t>
      </w:r>
      <w:r w:rsidRPr="00057045">
        <w:rPr>
          <w:rFonts w:cs="Arial"/>
          <w:sz w:val="24"/>
        </w:rPr>
        <w:t xml:space="preserve"> gereinigt und weiterverarbeitet werden, was aber nicht Teil des Projektes ist. Aktuell wird das CO</w:t>
      </w:r>
      <w:r w:rsidRPr="00057045">
        <w:rPr>
          <w:rFonts w:ascii="Cambria Math" w:hAnsi="Cambria Math" w:cs="Cambria Math"/>
          <w:sz w:val="24"/>
        </w:rPr>
        <w:t>₂</w:t>
      </w:r>
      <w:r w:rsidRPr="00057045">
        <w:rPr>
          <w:rFonts w:cs="Arial"/>
          <w:sz w:val="24"/>
        </w:rPr>
        <w:t xml:space="preserve"> nach der Behandlung in der Pilotanlage wieder zurück in den Kamin der KVA geführt“, erklärt Schneider. </w:t>
      </w:r>
    </w:p>
    <w:p w14:paraId="442D078D" w14:textId="0507C031" w:rsidR="00057045" w:rsidRPr="00057045" w:rsidRDefault="00057045" w:rsidP="00057045">
      <w:pPr>
        <w:spacing w:line="360" w:lineRule="auto"/>
        <w:rPr>
          <w:rFonts w:cs="Arial"/>
          <w:sz w:val="24"/>
        </w:rPr>
      </w:pPr>
      <w:r w:rsidRPr="00057045">
        <w:rPr>
          <w:rFonts w:cs="Arial"/>
          <w:b/>
          <w:bCs/>
          <w:color w:val="0303B8" w:themeColor="text1"/>
          <w:sz w:val="24"/>
        </w:rPr>
        <w:lastRenderedPageBreak/>
        <w:t>Abgeschiedenes CO</w:t>
      </w:r>
      <w:r w:rsidRPr="00057045">
        <w:rPr>
          <w:rFonts w:ascii="Cambria Math" w:hAnsi="Cambria Math" w:cs="Cambria Math"/>
          <w:b/>
          <w:bCs/>
          <w:color w:val="0303B8" w:themeColor="text1"/>
          <w:sz w:val="24"/>
        </w:rPr>
        <w:t>₂</w:t>
      </w:r>
      <w:r w:rsidRPr="00057045">
        <w:rPr>
          <w:rFonts w:cs="Arial"/>
          <w:b/>
          <w:bCs/>
          <w:color w:val="0303B8" w:themeColor="text1"/>
          <w:sz w:val="24"/>
        </w:rPr>
        <w:t xml:space="preserve"> für die Produktion synthetischer Kraftstoffe </w:t>
      </w:r>
    </w:p>
    <w:p w14:paraId="51D980DA" w14:textId="77777777" w:rsidR="00057045" w:rsidRPr="00057045" w:rsidRDefault="00057045" w:rsidP="00057045">
      <w:pPr>
        <w:spacing w:line="360" w:lineRule="auto"/>
        <w:rPr>
          <w:rFonts w:cs="Arial"/>
          <w:sz w:val="24"/>
        </w:rPr>
      </w:pPr>
    </w:p>
    <w:p w14:paraId="0E8776C8" w14:textId="2E0D5DF0" w:rsidR="00057045" w:rsidRPr="00057045" w:rsidRDefault="00057045" w:rsidP="00057045">
      <w:pPr>
        <w:spacing w:line="360" w:lineRule="auto"/>
        <w:rPr>
          <w:rFonts w:cs="Arial"/>
          <w:sz w:val="24"/>
        </w:rPr>
      </w:pPr>
      <w:r w:rsidRPr="00057045">
        <w:rPr>
          <w:rFonts w:cs="Arial"/>
          <w:sz w:val="24"/>
        </w:rPr>
        <w:t xml:space="preserve">Für Infraserv Höchst ist das Thema „Carbon Capture and </w:t>
      </w:r>
      <w:proofErr w:type="spellStart"/>
      <w:r w:rsidRPr="00057045">
        <w:rPr>
          <w:rFonts w:cs="Arial"/>
          <w:sz w:val="24"/>
        </w:rPr>
        <w:t>Utilization</w:t>
      </w:r>
      <w:proofErr w:type="spellEnd"/>
      <w:r w:rsidRPr="00057045">
        <w:rPr>
          <w:rFonts w:cs="Arial"/>
          <w:sz w:val="24"/>
        </w:rPr>
        <w:t xml:space="preserve"> (CCU)“ nicht neu. Bereits vor einigen Jahren wurde das an der Biogasaufbereitungsanlage des Industrieparks abgetrennte CO</w:t>
      </w:r>
      <w:r w:rsidRPr="00057045">
        <w:rPr>
          <w:rFonts w:cs="Arial"/>
          <w:sz w:val="24"/>
          <w:vertAlign w:val="subscript"/>
        </w:rPr>
        <w:t>2</w:t>
      </w:r>
      <w:r w:rsidRPr="00057045">
        <w:rPr>
          <w:rFonts w:cs="Arial"/>
          <w:sz w:val="24"/>
        </w:rPr>
        <w:t xml:space="preserve"> im Forschungsprojekt ICO2CHEM gemeinsam mit Partnern zu emissionsfreien Ölen und Wachsen weiterverarbeitet. Mittlerweile liefert Infraserv dieses CO</w:t>
      </w:r>
      <w:r w:rsidRPr="00057045">
        <w:rPr>
          <w:rFonts w:cs="Arial"/>
          <w:sz w:val="24"/>
          <w:vertAlign w:val="subscript"/>
        </w:rPr>
        <w:t>2</w:t>
      </w:r>
      <w:r w:rsidRPr="00057045">
        <w:rPr>
          <w:rFonts w:eastAsiaTheme="minorEastAsia" w:cs="Arial"/>
          <w:sz w:val="24"/>
        </w:rPr>
        <w:t xml:space="preserve"> </w:t>
      </w:r>
      <w:r w:rsidRPr="00057045">
        <w:rPr>
          <w:rFonts w:cs="Arial"/>
          <w:sz w:val="24"/>
        </w:rPr>
        <w:t>an die größte Power-to-Liquid-Pionieranlage Europas von INERATEC, die jüngst in Betrieb genommen wurde. In dieser Anlage wird CO</w:t>
      </w:r>
      <w:r w:rsidRPr="00057045">
        <w:rPr>
          <w:rFonts w:ascii="Cambria Math" w:hAnsi="Cambria Math" w:cs="Cambria Math"/>
          <w:sz w:val="24"/>
        </w:rPr>
        <w:t>₂</w:t>
      </w:r>
      <w:r w:rsidRPr="00057045">
        <w:rPr>
          <w:rFonts w:cs="Arial"/>
          <w:sz w:val="24"/>
        </w:rPr>
        <w:t xml:space="preserve"> in Kombination mit Wasserstoff zu synthetischen Kraftstoffen, wie zum Beispiel E-Kerosin, umgewandelt. </w:t>
      </w:r>
    </w:p>
    <w:p w14:paraId="7DE47FDD" w14:textId="77777777" w:rsidR="00057045" w:rsidRPr="00057045" w:rsidRDefault="00057045" w:rsidP="00057045">
      <w:pPr>
        <w:spacing w:line="360" w:lineRule="auto"/>
        <w:rPr>
          <w:rFonts w:cs="Arial"/>
          <w:sz w:val="24"/>
        </w:rPr>
      </w:pPr>
    </w:p>
    <w:p w14:paraId="420A3DBE" w14:textId="77777777" w:rsidR="00057045" w:rsidRPr="00057045" w:rsidRDefault="00057045" w:rsidP="00057045">
      <w:pPr>
        <w:spacing w:line="360" w:lineRule="auto"/>
        <w:rPr>
          <w:rFonts w:cs="Arial"/>
          <w:sz w:val="24"/>
        </w:rPr>
      </w:pPr>
      <w:r w:rsidRPr="00057045">
        <w:rPr>
          <w:rFonts w:cs="Arial"/>
          <w:b/>
          <w:bCs/>
          <w:color w:val="0303B8" w:themeColor="text1"/>
          <w:sz w:val="24"/>
        </w:rPr>
        <w:t>Förderung durch EU-Projekt IS2H4C</w:t>
      </w:r>
    </w:p>
    <w:p w14:paraId="1233AC1C" w14:textId="77777777" w:rsidR="00057045" w:rsidRPr="00057045" w:rsidRDefault="00057045" w:rsidP="00057045">
      <w:pPr>
        <w:spacing w:line="360" w:lineRule="auto"/>
        <w:rPr>
          <w:sz w:val="24"/>
        </w:rPr>
      </w:pPr>
    </w:p>
    <w:p w14:paraId="1DEF70A0" w14:textId="2030FBAC" w:rsidR="00057045" w:rsidRPr="00057045" w:rsidRDefault="00057045" w:rsidP="00057045">
      <w:pPr>
        <w:spacing w:line="360" w:lineRule="auto"/>
        <w:rPr>
          <w:sz w:val="24"/>
        </w:rPr>
      </w:pPr>
      <w:r w:rsidRPr="00057045">
        <w:rPr>
          <w:sz w:val="24"/>
        </w:rPr>
        <w:t>Die Carbon Capture-Pilotanlage wird maßgeblich durch das von der EU geförderte Projekt IS2H4C (</w:t>
      </w:r>
      <w:proofErr w:type="spellStart"/>
      <w:r w:rsidRPr="00057045">
        <w:rPr>
          <w:sz w:val="24"/>
        </w:rPr>
        <w:t>From</w:t>
      </w:r>
      <w:proofErr w:type="spellEnd"/>
      <w:r w:rsidRPr="00057045">
        <w:rPr>
          <w:sz w:val="24"/>
        </w:rPr>
        <w:t xml:space="preserve"> Industrial </w:t>
      </w:r>
      <w:proofErr w:type="spellStart"/>
      <w:r w:rsidRPr="00057045">
        <w:rPr>
          <w:sz w:val="24"/>
        </w:rPr>
        <w:t>Symbiosis</w:t>
      </w:r>
      <w:proofErr w:type="spellEnd"/>
      <w:r w:rsidRPr="00057045">
        <w:rPr>
          <w:sz w:val="24"/>
        </w:rPr>
        <w:t xml:space="preserve"> to Hubs </w:t>
      </w:r>
      <w:proofErr w:type="spellStart"/>
      <w:r w:rsidRPr="00057045">
        <w:rPr>
          <w:sz w:val="24"/>
        </w:rPr>
        <w:t>for</w:t>
      </w:r>
      <w:proofErr w:type="spellEnd"/>
      <w:r w:rsidRPr="00057045">
        <w:rPr>
          <w:sz w:val="24"/>
        </w:rPr>
        <w:t xml:space="preserve"> </w:t>
      </w:r>
      <w:proofErr w:type="spellStart"/>
      <w:r w:rsidRPr="00057045">
        <w:rPr>
          <w:sz w:val="24"/>
        </w:rPr>
        <w:t>Circularity</w:t>
      </w:r>
      <w:proofErr w:type="spellEnd"/>
      <w:r w:rsidRPr="00057045">
        <w:rPr>
          <w:sz w:val="24"/>
        </w:rPr>
        <w:t>) finanziert. In vier europäischen Regionen, unter anderem auch im Industriepark Höchst, werden Konzepte für eine nachhaltige Kreislaufwirtschaft entwickelt und modellhaft erprobt. Das Projekt setzt dabei auf industrielle Symbiosen, bei denen Unternehmen Ressourcen, Energien und Infrastrukturen teilen, um die Effizienz zu steigern und Emissionen zu reduzieren.</w:t>
      </w:r>
    </w:p>
    <w:p w14:paraId="6F2CE3AC" w14:textId="05C0725C" w:rsidR="00FA15A7" w:rsidRDefault="00FA15A7" w:rsidP="00057045">
      <w:pPr>
        <w:spacing w:line="360" w:lineRule="auto"/>
        <w:rPr>
          <w:rFonts w:cs="Arial"/>
          <w:sz w:val="24"/>
        </w:rPr>
      </w:pPr>
    </w:p>
    <w:p w14:paraId="54E5EAD6" w14:textId="77777777" w:rsidR="004C0AB5" w:rsidRDefault="004C0AB5" w:rsidP="00057045">
      <w:pPr>
        <w:spacing w:line="360" w:lineRule="auto"/>
        <w:rPr>
          <w:rFonts w:cs="Arial"/>
          <w:sz w:val="24"/>
        </w:rPr>
      </w:pPr>
    </w:p>
    <w:p w14:paraId="24E778E9" w14:textId="77777777" w:rsidR="004C0AB5" w:rsidRPr="00057045" w:rsidRDefault="004C0AB5" w:rsidP="00057045">
      <w:pPr>
        <w:spacing w:line="360" w:lineRule="auto"/>
        <w:rPr>
          <w:rFonts w:cs="Arial"/>
          <w:sz w:val="24"/>
        </w:rPr>
      </w:pPr>
    </w:p>
    <w:p w14:paraId="1ECF0C82" w14:textId="77777777" w:rsidR="00057045" w:rsidRDefault="00057045" w:rsidP="00057045">
      <w:pPr>
        <w:spacing w:line="360" w:lineRule="auto"/>
        <w:rPr>
          <w:b/>
          <w:bCs/>
          <w:sz w:val="24"/>
        </w:rPr>
      </w:pPr>
    </w:p>
    <w:p w14:paraId="3EEA981D" w14:textId="77777777" w:rsidR="00057045" w:rsidRDefault="00057045" w:rsidP="00057045">
      <w:pPr>
        <w:spacing w:line="360" w:lineRule="auto"/>
        <w:rPr>
          <w:b/>
          <w:bCs/>
          <w:sz w:val="24"/>
        </w:rPr>
      </w:pPr>
    </w:p>
    <w:p w14:paraId="7BCE51F6" w14:textId="77777777" w:rsidR="00057045" w:rsidRDefault="00057045" w:rsidP="00057045">
      <w:pPr>
        <w:spacing w:line="360" w:lineRule="auto"/>
        <w:rPr>
          <w:b/>
          <w:bCs/>
          <w:sz w:val="24"/>
        </w:rPr>
      </w:pPr>
    </w:p>
    <w:p w14:paraId="5779E490" w14:textId="77777777" w:rsidR="00057045" w:rsidRDefault="00057045" w:rsidP="00057045">
      <w:pPr>
        <w:spacing w:line="360" w:lineRule="auto"/>
        <w:rPr>
          <w:b/>
          <w:bCs/>
          <w:sz w:val="24"/>
        </w:rPr>
      </w:pPr>
    </w:p>
    <w:p w14:paraId="5C85F19A" w14:textId="77777777" w:rsidR="00057045" w:rsidRDefault="00057045" w:rsidP="00057045">
      <w:pPr>
        <w:spacing w:line="360" w:lineRule="auto"/>
        <w:rPr>
          <w:b/>
          <w:bCs/>
          <w:sz w:val="24"/>
        </w:rPr>
      </w:pPr>
    </w:p>
    <w:p w14:paraId="28570AD3" w14:textId="77777777" w:rsidR="00057045" w:rsidRDefault="00057045" w:rsidP="00057045">
      <w:pPr>
        <w:spacing w:line="360" w:lineRule="auto"/>
        <w:rPr>
          <w:b/>
          <w:bCs/>
          <w:sz w:val="24"/>
        </w:rPr>
      </w:pPr>
    </w:p>
    <w:p w14:paraId="5EDF4BE9" w14:textId="77777777" w:rsidR="008D6043" w:rsidRDefault="008D6043" w:rsidP="00057045">
      <w:pPr>
        <w:spacing w:line="360" w:lineRule="auto"/>
        <w:rPr>
          <w:b/>
          <w:bCs/>
          <w:sz w:val="24"/>
        </w:rPr>
      </w:pPr>
    </w:p>
    <w:p w14:paraId="62B4F604" w14:textId="77777777" w:rsidR="008D6043" w:rsidRDefault="008D6043" w:rsidP="00057045">
      <w:pPr>
        <w:spacing w:line="360" w:lineRule="auto"/>
        <w:rPr>
          <w:b/>
          <w:bCs/>
          <w:sz w:val="24"/>
        </w:rPr>
      </w:pPr>
    </w:p>
    <w:p w14:paraId="11CE5B46" w14:textId="77777777" w:rsidR="008D6043" w:rsidRDefault="008D6043" w:rsidP="00057045">
      <w:pPr>
        <w:spacing w:line="360" w:lineRule="auto"/>
        <w:rPr>
          <w:b/>
          <w:bCs/>
          <w:sz w:val="24"/>
        </w:rPr>
      </w:pPr>
    </w:p>
    <w:p w14:paraId="1F887B15" w14:textId="77777777" w:rsidR="008D6043" w:rsidRDefault="008D6043" w:rsidP="00057045">
      <w:pPr>
        <w:spacing w:line="360" w:lineRule="auto"/>
        <w:rPr>
          <w:b/>
          <w:bCs/>
          <w:sz w:val="24"/>
        </w:rPr>
      </w:pPr>
    </w:p>
    <w:p w14:paraId="7AE3525A" w14:textId="34905137" w:rsidR="00057045" w:rsidRPr="00057045" w:rsidRDefault="00057045" w:rsidP="00057045">
      <w:pPr>
        <w:spacing w:line="360" w:lineRule="auto"/>
        <w:rPr>
          <w:b/>
          <w:bCs/>
          <w:sz w:val="24"/>
        </w:rPr>
      </w:pPr>
      <w:r w:rsidRPr="00057045">
        <w:rPr>
          <w:b/>
          <w:bCs/>
          <w:sz w:val="24"/>
        </w:rPr>
        <w:t>Foto</w:t>
      </w:r>
      <w:r w:rsidR="008D6043">
        <w:rPr>
          <w:b/>
          <w:bCs/>
          <w:sz w:val="24"/>
        </w:rPr>
        <w:t>s</w:t>
      </w:r>
      <w:r w:rsidRPr="00057045">
        <w:rPr>
          <w:b/>
          <w:bCs/>
          <w:sz w:val="24"/>
        </w:rPr>
        <w:t xml:space="preserve">: </w:t>
      </w:r>
    </w:p>
    <w:p w14:paraId="7DDB4ACA" w14:textId="77777777" w:rsidR="00057045" w:rsidRDefault="00057045" w:rsidP="00057045">
      <w:pPr>
        <w:spacing w:line="360" w:lineRule="auto"/>
        <w:rPr>
          <w:sz w:val="24"/>
        </w:rPr>
      </w:pPr>
    </w:p>
    <w:p w14:paraId="150019F9" w14:textId="738B1A59" w:rsidR="008D6043" w:rsidRDefault="008D6043" w:rsidP="00057045">
      <w:pPr>
        <w:spacing w:line="360" w:lineRule="auto"/>
        <w:rPr>
          <w:sz w:val="24"/>
        </w:rPr>
      </w:pPr>
      <w:r>
        <w:rPr>
          <w:sz w:val="24"/>
        </w:rPr>
        <w:t>Foto 1:</w:t>
      </w:r>
    </w:p>
    <w:p w14:paraId="21CBDE2D" w14:textId="77777777" w:rsidR="008D6043" w:rsidRPr="00057045" w:rsidRDefault="008D6043" w:rsidP="00057045">
      <w:pPr>
        <w:spacing w:line="360" w:lineRule="auto"/>
        <w:rPr>
          <w:sz w:val="24"/>
        </w:rPr>
      </w:pPr>
    </w:p>
    <w:p w14:paraId="60D13093" w14:textId="77777777" w:rsidR="00057045" w:rsidRPr="00057045" w:rsidRDefault="00057045" w:rsidP="00057045">
      <w:pPr>
        <w:spacing w:line="360" w:lineRule="auto"/>
        <w:rPr>
          <w:rFonts w:cs="Arial"/>
          <w:sz w:val="24"/>
        </w:rPr>
      </w:pPr>
      <w:r w:rsidRPr="00057045">
        <w:rPr>
          <w:noProof/>
          <w:sz w:val="24"/>
        </w:rPr>
        <w:drawing>
          <wp:inline distT="0" distB="0" distL="0" distR="0" wp14:anchorId="6C34E265" wp14:editId="43DE33C1">
            <wp:extent cx="4385310" cy="3416191"/>
            <wp:effectExtent l="0" t="0" r="0" b="0"/>
            <wp:docPr id="4" name="Grafik 3" descr="Ein Bild, das Himmel, draußen, Wolke, Industrie enthält.&#10;&#10;KI-generierte Inhalte können fehlerhaft sein.">
              <a:extLst xmlns:a="http://schemas.openxmlformats.org/drawingml/2006/main">
                <a:ext uri="{FF2B5EF4-FFF2-40B4-BE49-F238E27FC236}">
                  <a16:creationId xmlns:a16="http://schemas.microsoft.com/office/drawing/2014/main" id="{4A09A9D1-5677-A5C0-97F1-64C24E57C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Himmel, draußen, Wolke, Industrie enthält.&#10;&#10;KI-generierte Inhalte können fehlerhaft sein.">
                      <a:extLst>
                        <a:ext uri="{FF2B5EF4-FFF2-40B4-BE49-F238E27FC236}">
                          <a16:creationId xmlns:a16="http://schemas.microsoft.com/office/drawing/2014/main" id="{4A09A9D1-5677-A5C0-97F1-64C24E57C507}"/>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t="2359"/>
                    <a:stretch>
                      <a:fillRect/>
                    </a:stretch>
                  </pic:blipFill>
                  <pic:spPr bwMode="auto">
                    <a:xfrm>
                      <a:off x="0" y="0"/>
                      <a:ext cx="4392632" cy="3421895"/>
                    </a:xfrm>
                    <a:prstGeom prst="rect">
                      <a:avLst/>
                    </a:prstGeom>
                    <a:ln>
                      <a:noFill/>
                    </a:ln>
                    <a:extLst>
                      <a:ext uri="{53640926-AAD7-44D8-BBD7-CCE9431645EC}">
                        <a14:shadowObscured xmlns:a14="http://schemas.microsoft.com/office/drawing/2010/main"/>
                      </a:ext>
                    </a:extLst>
                  </pic:spPr>
                </pic:pic>
              </a:graphicData>
            </a:graphic>
          </wp:inline>
        </w:drawing>
      </w:r>
    </w:p>
    <w:p w14:paraId="4C0F8B88" w14:textId="77777777" w:rsidR="007C07D4" w:rsidRDefault="007C07D4" w:rsidP="00057045">
      <w:pPr>
        <w:spacing w:line="360" w:lineRule="auto"/>
        <w:rPr>
          <w:rFonts w:cs="Arial"/>
          <w:sz w:val="24"/>
        </w:rPr>
      </w:pPr>
    </w:p>
    <w:p w14:paraId="544167B8" w14:textId="03AE275F" w:rsidR="00057045" w:rsidRPr="007C07D4" w:rsidRDefault="004C0AB5" w:rsidP="00057045">
      <w:pPr>
        <w:spacing w:line="360" w:lineRule="auto"/>
        <w:rPr>
          <w:rFonts w:cs="Arial"/>
          <w:sz w:val="24"/>
        </w:rPr>
      </w:pPr>
      <w:r>
        <w:rPr>
          <w:rFonts w:cs="Arial"/>
          <w:sz w:val="24"/>
        </w:rPr>
        <w:t xml:space="preserve">Foto 1, Bildunterschrift: </w:t>
      </w:r>
      <w:r w:rsidR="00057045" w:rsidRPr="007C07D4">
        <w:rPr>
          <w:rFonts w:cs="Arial"/>
          <w:sz w:val="24"/>
        </w:rPr>
        <w:t>Die Carbon Capture-Pilotanlage wurde an die Klärschlammverbrennungsanlage (KVA) von Infraserv Höchst angeschlossen, eine der größten und modernsten ihrer Art in Deutschland. ©Infraserv GmbH &amp; Co. Höchst KG, 2025</w:t>
      </w:r>
    </w:p>
    <w:p w14:paraId="08AB73E3" w14:textId="49C878C8" w:rsidR="00950B2F" w:rsidRPr="00057045" w:rsidRDefault="00950B2F" w:rsidP="00950B2F">
      <w:pPr>
        <w:spacing w:line="360" w:lineRule="auto"/>
        <w:rPr>
          <w:rFonts w:cs="Arial"/>
          <w:b/>
          <w:bCs/>
          <w:sz w:val="24"/>
        </w:rPr>
      </w:pPr>
      <w:r w:rsidRPr="007C07D4">
        <w:rPr>
          <w:sz w:val="24"/>
        </w:rPr>
        <w:br/>
      </w:r>
    </w:p>
    <w:p w14:paraId="3656E703" w14:textId="77777777" w:rsidR="008D6043" w:rsidRDefault="008D6043">
      <w:pPr>
        <w:spacing w:line="240" w:lineRule="auto"/>
        <w:rPr>
          <w:color w:val="auto"/>
          <w:sz w:val="24"/>
        </w:rPr>
      </w:pPr>
      <w:bookmarkStart w:id="0" w:name="_Hlk160805030"/>
    </w:p>
    <w:p w14:paraId="130DE2E8" w14:textId="77777777" w:rsidR="008D6043" w:rsidRDefault="008D6043">
      <w:pPr>
        <w:spacing w:line="240" w:lineRule="auto"/>
        <w:rPr>
          <w:color w:val="auto"/>
          <w:sz w:val="24"/>
        </w:rPr>
      </w:pPr>
    </w:p>
    <w:p w14:paraId="5976C0CC" w14:textId="77777777" w:rsidR="008D6043" w:rsidRDefault="008D6043">
      <w:pPr>
        <w:spacing w:line="240" w:lineRule="auto"/>
        <w:rPr>
          <w:color w:val="auto"/>
          <w:sz w:val="24"/>
        </w:rPr>
      </w:pPr>
    </w:p>
    <w:p w14:paraId="15C1BBDB" w14:textId="77777777" w:rsidR="008D6043" w:rsidRDefault="008D6043">
      <w:pPr>
        <w:spacing w:line="240" w:lineRule="auto"/>
        <w:rPr>
          <w:color w:val="auto"/>
          <w:sz w:val="24"/>
        </w:rPr>
      </w:pPr>
    </w:p>
    <w:p w14:paraId="61C1BDED" w14:textId="77777777" w:rsidR="008D6043" w:rsidRDefault="008D6043">
      <w:pPr>
        <w:spacing w:line="240" w:lineRule="auto"/>
        <w:rPr>
          <w:color w:val="auto"/>
          <w:sz w:val="24"/>
        </w:rPr>
      </w:pPr>
    </w:p>
    <w:p w14:paraId="77CC449F" w14:textId="77777777" w:rsidR="008D6043" w:rsidRDefault="008D6043">
      <w:pPr>
        <w:spacing w:line="240" w:lineRule="auto"/>
        <w:rPr>
          <w:color w:val="auto"/>
          <w:sz w:val="24"/>
        </w:rPr>
      </w:pPr>
    </w:p>
    <w:p w14:paraId="07910B08" w14:textId="77777777" w:rsidR="008D6043" w:rsidRDefault="008D6043">
      <w:pPr>
        <w:spacing w:line="240" w:lineRule="auto"/>
        <w:rPr>
          <w:color w:val="auto"/>
          <w:sz w:val="24"/>
        </w:rPr>
      </w:pPr>
    </w:p>
    <w:p w14:paraId="3A9D2EA7" w14:textId="77777777" w:rsidR="008D6043" w:rsidRDefault="008D6043">
      <w:pPr>
        <w:spacing w:line="240" w:lineRule="auto"/>
        <w:rPr>
          <w:color w:val="auto"/>
          <w:sz w:val="24"/>
        </w:rPr>
      </w:pPr>
    </w:p>
    <w:p w14:paraId="79650C30" w14:textId="77777777" w:rsidR="008D6043" w:rsidRDefault="008D6043">
      <w:pPr>
        <w:spacing w:line="240" w:lineRule="auto"/>
        <w:rPr>
          <w:color w:val="auto"/>
          <w:sz w:val="24"/>
        </w:rPr>
      </w:pPr>
    </w:p>
    <w:p w14:paraId="4F4F9A30" w14:textId="77777777" w:rsidR="008D6043" w:rsidRDefault="008D6043">
      <w:pPr>
        <w:spacing w:line="240" w:lineRule="auto"/>
        <w:rPr>
          <w:color w:val="auto"/>
          <w:sz w:val="24"/>
        </w:rPr>
      </w:pPr>
    </w:p>
    <w:p w14:paraId="59A9902E" w14:textId="77777777" w:rsidR="008D6043" w:rsidRDefault="008D6043">
      <w:pPr>
        <w:spacing w:line="240" w:lineRule="auto"/>
        <w:rPr>
          <w:color w:val="auto"/>
          <w:sz w:val="24"/>
        </w:rPr>
      </w:pPr>
    </w:p>
    <w:p w14:paraId="36F0C1DD" w14:textId="0251651D" w:rsidR="008D6043" w:rsidRDefault="008D6043">
      <w:pPr>
        <w:spacing w:line="240" w:lineRule="auto"/>
        <w:rPr>
          <w:color w:val="auto"/>
          <w:sz w:val="24"/>
        </w:rPr>
      </w:pPr>
      <w:r>
        <w:rPr>
          <w:color w:val="auto"/>
          <w:sz w:val="24"/>
        </w:rPr>
        <w:t xml:space="preserve">Foto 2: </w:t>
      </w:r>
    </w:p>
    <w:p w14:paraId="7F30CADA" w14:textId="77777777" w:rsidR="008D6043" w:rsidRDefault="008D6043">
      <w:pPr>
        <w:spacing w:line="240" w:lineRule="auto"/>
        <w:rPr>
          <w:color w:val="auto"/>
          <w:sz w:val="24"/>
        </w:rPr>
      </w:pPr>
    </w:p>
    <w:p w14:paraId="03A13663" w14:textId="583303DF" w:rsidR="008D6043" w:rsidRPr="008D6043" w:rsidRDefault="008D6043" w:rsidP="008D6043">
      <w:pPr>
        <w:spacing w:line="240" w:lineRule="auto"/>
        <w:rPr>
          <w:color w:val="auto"/>
          <w:sz w:val="24"/>
        </w:rPr>
      </w:pPr>
      <w:r w:rsidRPr="008D6043">
        <w:rPr>
          <w:color w:val="auto"/>
          <w:sz w:val="24"/>
        </w:rPr>
        <w:drawing>
          <wp:inline distT="0" distB="0" distL="0" distR="0" wp14:anchorId="3817C9B0" wp14:editId="3DC79F05">
            <wp:extent cx="6120765" cy="4070985"/>
            <wp:effectExtent l="0" t="0" r="0" b="5715"/>
            <wp:docPr id="7293830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070985"/>
                    </a:xfrm>
                    <a:prstGeom prst="rect">
                      <a:avLst/>
                    </a:prstGeom>
                    <a:noFill/>
                    <a:ln>
                      <a:noFill/>
                    </a:ln>
                  </pic:spPr>
                </pic:pic>
              </a:graphicData>
            </a:graphic>
          </wp:inline>
        </w:drawing>
      </w:r>
    </w:p>
    <w:p w14:paraId="070ACAD5" w14:textId="77777777" w:rsidR="008D6043" w:rsidRDefault="008D6043">
      <w:pPr>
        <w:spacing w:line="240" w:lineRule="auto"/>
        <w:rPr>
          <w:color w:val="auto"/>
          <w:sz w:val="24"/>
        </w:rPr>
      </w:pPr>
    </w:p>
    <w:p w14:paraId="1CD1CD4C" w14:textId="3E263C1A" w:rsidR="007F71C7" w:rsidRDefault="008D6043" w:rsidP="008D6043">
      <w:pPr>
        <w:spacing w:line="360" w:lineRule="auto"/>
        <w:rPr>
          <w:b/>
          <w:color w:val="auto"/>
          <w:sz w:val="24"/>
        </w:rPr>
      </w:pPr>
      <w:r>
        <w:rPr>
          <w:color w:val="auto"/>
          <w:sz w:val="24"/>
        </w:rPr>
        <w:t xml:space="preserve">Bildunterschrift, Foto 2: Im Rahmen eines Pressegesprächs am 11. Juni 2025 wurde die Carbon Capture Pilotanlage offiziell übergeben. Das Foto zeigt Julia Keller, Head </w:t>
      </w:r>
      <w:proofErr w:type="spellStart"/>
      <w:r>
        <w:rPr>
          <w:color w:val="auto"/>
          <w:sz w:val="24"/>
        </w:rPr>
        <w:t>of</w:t>
      </w:r>
      <w:proofErr w:type="spellEnd"/>
      <w:r>
        <w:rPr>
          <w:color w:val="auto"/>
          <w:sz w:val="24"/>
        </w:rPr>
        <w:t xml:space="preserve"> Commercial Carbon Capture Solutions, GEA, Michael Schneider</w:t>
      </w:r>
      <w:r w:rsidRPr="00057045">
        <w:rPr>
          <w:rFonts w:cs="Arial"/>
          <w:sz w:val="24"/>
        </w:rPr>
        <w:t xml:space="preserve"> R&amp;D Engineer Carbon Capture </w:t>
      </w:r>
      <w:proofErr w:type="gramStart"/>
      <w:r w:rsidRPr="00057045">
        <w:rPr>
          <w:rFonts w:cs="Arial"/>
          <w:sz w:val="24"/>
        </w:rPr>
        <w:t>Solutions  von</w:t>
      </w:r>
      <w:proofErr w:type="gramEnd"/>
      <w:r w:rsidRPr="00057045">
        <w:rPr>
          <w:rFonts w:cs="Arial"/>
          <w:sz w:val="24"/>
        </w:rPr>
        <w:t xml:space="preserve"> GEA</w:t>
      </w:r>
      <w:r>
        <w:rPr>
          <w:color w:val="auto"/>
          <w:sz w:val="24"/>
        </w:rPr>
        <w:t xml:space="preserve">, </w:t>
      </w:r>
      <w:r w:rsidRPr="00057045">
        <w:rPr>
          <w:rFonts w:cs="Arial"/>
          <w:sz w:val="24"/>
        </w:rPr>
        <w:t xml:space="preserve">Dr. Joachim </w:t>
      </w:r>
      <w:proofErr w:type="spellStart"/>
      <w:r w:rsidRPr="00057045">
        <w:rPr>
          <w:rFonts w:cs="Arial"/>
          <w:sz w:val="24"/>
        </w:rPr>
        <w:t>Kreysing</w:t>
      </w:r>
      <w:proofErr w:type="spellEnd"/>
      <w:r w:rsidRPr="00057045">
        <w:rPr>
          <w:rFonts w:cs="Arial"/>
          <w:sz w:val="24"/>
        </w:rPr>
        <w:t>, Geschäftsführer von Infraserv Höchst</w:t>
      </w:r>
      <w:r w:rsidRPr="00057045">
        <w:rPr>
          <w:rFonts w:cs="Arial"/>
          <w:sz w:val="24"/>
        </w:rPr>
        <w:t xml:space="preserve"> </w:t>
      </w:r>
      <w:r>
        <w:rPr>
          <w:rFonts w:cs="Arial"/>
          <w:sz w:val="24"/>
        </w:rPr>
        <w:t xml:space="preserve">und </w:t>
      </w:r>
      <w:r w:rsidRPr="00057045">
        <w:rPr>
          <w:rFonts w:cs="Arial"/>
          <w:sz w:val="24"/>
        </w:rPr>
        <w:t xml:space="preserve">Dr. Sirko </w:t>
      </w:r>
      <w:proofErr w:type="spellStart"/>
      <w:r w:rsidRPr="00057045">
        <w:rPr>
          <w:rFonts w:cs="Arial"/>
          <w:sz w:val="24"/>
        </w:rPr>
        <w:t>Ogriseck</w:t>
      </w:r>
      <w:proofErr w:type="spellEnd"/>
      <w:r w:rsidRPr="00057045">
        <w:rPr>
          <w:rFonts w:cs="Arial"/>
          <w:sz w:val="24"/>
        </w:rPr>
        <w:t>, Projektleiter von Infraserv Höchst</w:t>
      </w:r>
      <w:r>
        <w:rPr>
          <w:rFonts w:cs="Arial"/>
          <w:sz w:val="24"/>
        </w:rPr>
        <w:t xml:space="preserve"> (v.l.n.r.).</w:t>
      </w:r>
      <w:r>
        <w:rPr>
          <w:color w:val="auto"/>
          <w:sz w:val="24"/>
        </w:rPr>
        <w:t xml:space="preserve"> </w:t>
      </w:r>
      <w:r w:rsidRPr="007C07D4">
        <w:rPr>
          <w:rFonts w:cs="Arial"/>
          <w:sz w:val="24"/>
        </w:rPr>
        <w:t>©Infraserv GmbH &amp; Co. Höchst KG, 2025</w:t>
      </w:r>
      <w:r w:rsidR="007F71C7">
        <w:rPr>
          <w:color w:val="auto"/>
          <w:sz w:val="24"/>
        </w:rPr>
        <w:br w:type="page"/>
      </w:r>
    </w:p>
    <w:p w14:paraId="21043525" w14:textId="289387D0" w:rsidR="00F16FA0" w:rsidRDefault="00F16FA0" w:rsidP="008E74CD">
      <w:pPr>
        <w:pStyle w:val="BoilerplateBold"/>
      </w:pPr>
      <w:r>
        <w:t>Infraserv Höchst</w:t>
      </w:r>
    </w:p>
    <w:p w14:paraId="71371767" w14:textId="77777777" w:rsidR="008550C2" w:rsidRDefault="008550C2" w:rsidP="008E74CD">
      <w:pPr>
        <w:pStyle w:val="BoilerplateBold"/>
        <w:rPr>
          <w:b w:val="0"/>
          <w:bCs/>
          <w:color w:val="808080" w:themeColor="accent6" w:themeShade="80"/>
        </w:rPr>
      </w:pPr>
    </w:p>
    <w:p w14:paraId="202B8929" w14:textId="77777777" w:rsidR="00057045" w:rsidRPr="00057045" w:rsidRDefault="00057045" w:rsidP="00057045">
      <w:pPr>
        <w:spacing w:line="360" w:lineRule="auto"/>
        <w:rPr>
          <w:rFonts w:eastAsia="Arial" w:cs="Arial"/>
          <w:sz w:val="20"/>
          <w:szCs w:val="20"/>
        </w:rPr>
      </w:pPr>
      <w:r w:rsidRPr="00057045">
        <w:rPr>
          <w:rFonts w:eastAsia="Arial" w:cs="Arial"/>
          <w:sz w:val="20"/>
          <w:szCs w:val="20"/>
        </w:rPr>
        <w:t>Infraserv Höchst mit Sitz in Frankfurt am Main bietet als erfahrener Partner bei der Entwicklung von Forschungs- und Produktionsstandorten nachhaltige, intelligente und effiziente Lösungen für die chemische und pharmazeutische Industrie. Die Leistungsfelder des Unternehmens, das den Industriepark Höchst betreibt, umfassen die Versorgung mit Energien, Entsorgungsleistungen, den Betrieb von Netzen, Standortservices, Arbeits- und Gesundheitsschutz sowie den Umweltschutz und Facility Management. Die zur Infraserv Höchst-Gruppe gehörenden Tochtergesellschaften erbringen Services in den Bereichen Logistik, Bildung und Prozesstechnik.</w:t>
      </w:r>
      <w:r w:rsidRPr="00057045">
        <w:rPr>
          <w:rFonts w:cs="Arial"/>
          <w:sz w:val="20"/>
          <w:szCs w:val="20"/>
        </w:rPr>
        <w:br/>
      </w:r>
      <w:r w:rsidRPr="00057045">
        <w:rPr>
          <w:rFonts w:eastAsia="Arial" w:cs="Arial"/>
          <w:sz w:val="20"/>
          <w:szCs w:val="20"/>
        </w:rPr>
        <w:t xml:space="preserve"> </w:t>
      </w:r>
      <w:r w:rsidRPr="00057045">
        <w:rPr>
          <w:rFonts w:cs="Arial"/>
          <w:sz w:val="20"/>
          <w:szCs w:val="20"/>
        </w:rPr>
        <w:br/>
      </w:r>
      <w:r w:rsidRPr="00057045">
        <w:rPr>
          <w:rFonts w:eastAsia="Arial" w:cs="Arial"/>
          <w:sz w:val="20"/>
          <w:szCs w:val="20"/>
        </w:rPr>
        <w:t xml:space="preserve">Die Infraserv GmbH &amp; Co. Höchst KG beschäftigt rund 2.100 Mitarbeiter und 200 Auszubildende. Zur Infraserv-Höchst-Gruppe gehören rund 3.000 Mitarbeiter und 230 Auszubildende. Im Jahr 2024 erzielte Infraserv Höchst inklusive der Tochtergesellschaften Infraserv </w:t>
      </w:r>
      <w:proofErr w:type="spellStart"/>
      <w:r w:rsidRPr="00057045">
        <w:rPr>
          <w:rFonts w:eastAsia="Arial" w:cs="Arial"/>
          <w:sz w:val="20"/>
          <w:szCs w:val="20"/>
        </w:rPr>
        <w:t>Logistics</w:t>
      </w:r>
      <w:proofErr w:type="spellEnd"/>
      <w:r w:rsidRPr="00057045">
        <w:rPr>
          <w:rFonts w:eastAsia="Arial" w:cs="Arial"/>
          <w:sz w:val="20"/>
          <w:szCs w:val="20"/>
        </w:rPr>
        <w:t xml:space="preserve">, Infraserv Höchst Prozesstechnik, Provadis Partner für Bildung und Beratung und Thermal </w:t>
      </w:r>
      <w:proofErr w:type="spellStart"/>
      <w:r w:rsidRPr="00057045">
        <w:rPr>
          <w:rFonts w:eastAsia="Arial" w:cs="Arial"/>
          <w:sz w:val="20"/>
          <w:szCs w:val="20"/>
        </w:rPr>
        <w:t>Conversion</w:t>
      </w:r>
      <w:proofErr w:type="spellEnd"/>
      <w:r w:rsidRPr="00057045">
        <w:rPr>
          <w:rFonts w:eastAsia="Arial" w:cs="Arial"/>
          <w:sz w:val="20"/>
          <w:szCs w:val="20"/>
        </w:rPr>
        <w:t xml:space="preserve"> Compound einen Umsatz von rund 1,4 Milliarden Euro.</w:t>
      </w:r>
    </w:p>
    <w:p w14:paraId="4139BC04" w14:textId="77777777" w:rsidR="00057045" w:rsidRPr="00057045" w:rsidRDefault="00057045" w:rsidP="00057045">
      <w:pPr>
        <w:spacing w:line="360" w:lineRule="auto"/>
        <w:rPr>
          <w:rFonts w:cs="Arial"/>
          <w:sz w:val="20"/>
          <w:szCs w:val="20"/>
        </w:rPr>
      </w:pPr>
      <w:r w:rsidRPr="00057045">
        <w:rPr>
          <w:rFonts w:cs="Arial"/>
          <w:sz w:val="20"/>
          <w:szCs w:val="20"/>
        </w:rPr>
        <w:br/>
      </w:r>
      <w:r w:rsidRPr="00057045">
        <w:rPr>
          <w:rFonts w:eastAsia="Arial" w:cs="Arial"/>
          <w:sz w:val="20"/>
          <w:szCs w:val="20"/>
        </w:rPr>
        <w:t>Der 460 Hektar große Industriepark Höchst ist Standort für rund 90 Unternehmen aus den Bereichen Pharma, Biotechnologie, Basis- und Spezialitäten-Chemie, Pflanzenschutz, Lebensmittelzusatzstoffe und Dienstleistungen. Rund 20.000 Menschen arbeiten hier. Die Summe der Investitionen seit dem Jahr 2000 beträgt ca. 8,5 Milliarden Euro.</w:t>
      </w:r>
      <w:r w:rsidRPr="00057045">
        <w:rPr>
          <w:rFonts w:cs="Arial"/>
          <w:color w:val="808080" w:themeColor="accent6" w:themeShade="80"/>
          <w:sz w:val="20"/>
          <w:szCs w:val="20"/>
        </w:rPr>
        <w:t xml:space="preserve"> </w:t>
      </w:r>
    </w:p>
    <w:p w14:paraId="66460679" w14:textId="77777777" w:rsidR="008550C2" w:rsidRPr="00057045" w:rsidRDefault="008550C2" w:rsidP="00057045">
      <w:pPr>
        <w:pStyle w:val="BoilerplateBold"/>
        <w:spacing w:line="360" w:lineRule="auto"/>
        <w:rPr>
          <w:sz w:val="20"/>
          <w:szCs w:val="20"/>
        </w:rPr>
      </w:pPr>
    </w:p>
    <w:p w14:paraId="0AFD7115" w14:textId="77777777" w:rsidR="00F16FA0" w:rsidRDefault="00F16FA0" w:rsidP="008E74CD">
      <w:pPr>
        <w:pStyle w:val="BoilerplateBold"/>
      </w:pPr>
    </w:p>
    <w:p w14:paraId="4A8CE832" w14:textId="6C7CCE26" w:rsidR="008E74CD" w:rsidRDefault="008E74CD" w:rsidP="008E74CD">
      <w:pPr>
        <w:pStyle w:val="BoilerplateBold"/>
      </w:pPr>
      <w:r w:rsidRPr="001543FD">
        <w:t>Über GEA</w:t>
      </w:r>
    </w:p>
    <w:p w14:paraId="51939AED" w14:textId="77777777" w:rsidR="00057045" w:rsidRPr="001543FD" w:rsidRDefault="00057045" w:rsidP="008E74CD">
      <w:pPr>
        <w:pStyle w:val="BoilerplateBold"/>
      </w:pPr>
    </w:p>
    <w:bookmarkEnd w:id="0"/>
    <w:p w14:paraId="1AB4B4D6" w14:textId="77777777" w:rsidR="008E74CD" w:rsidRDefault="008E74CD" w:rsidP="008E74CD">
      <w:pPr>
        <w:pStyle w:val="Boilerplate"/>
      </w:pPr>
      <w:r w:rsidRPr="00BE541E">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for a better world“. </w:t>
      </w:r>
    </w:p>
    <w:p w14:paraId="218A3416" w14:textId="77777777" w:rsidR="008E74CD" w:rsidRPr="00BE541E" w:rsidRDefault="008E74CD" w:rsidP="008E74CD">
      <w:pPr>
        <w:pStyle w:val="Boilerplate"/>
      </w:pPr>
    </w:p>
    <w:p w14:paraId="4DFCE843" w14:textId="77777777" w:rsidR="008E74CD" w:rsidRPr="00BE541E" w:rsidRDefault="008E74CD" w:rsidP="008E74CD">
      <w:pPr>
        <w:pStyle w:val="Boilerplate"/>
      </w:pPr>
      <w:r w:rsidRPr="00BE541E">
        <w:t xml:space="preserve">GEA ist im deutschen MDAX und im europäischen STOXX® Europe 600 Index notiert und ist darüber hinaus Bestandteil der führenden Nachhaltigkeitsindizes DAX 50 ESG, MSCI Global Sustainability sowie Dow Jones Best-in-Class World und Best-in-Class Europe. </w:t>
      </w:r>
    </w:p>
    <w:p w14:paraId="7A673BFC" w14:textId="77777777" w:rsidR="008E74CD" w:rsidRDefault="008E74CD" w:rsidP="008E74CD">
      <w:pPr>
        <w:pStyle w:val="Boilerplate"/>
      </w:pPr>
    </w:p>
    <w:p w14:paraId="65753718" w14:textId="77777777" w:rsidR="008E74CD" w:rsidRPr="001D5CF2" w:rsidRDefault="008E74CD" w:rsidP="008E74CD">
      <w:pPr>
        <w:pStyle w:val="Boilerplate"/>
      </w:pPr>
      <w:r w:rsidRPr="001D5CF2">
        <w:t xml:space="preserve">Weitere Informationen finden Sie im Internet unter </w:t>
      </w:r>
      <w:r w:rsidRPr="001D5CF2">
        <w:rPr>
          <w:b/>
          <w:color w:val="0303B8" w:themeColor="text1"/>
        </w:rPr>
        <w:t>gea.com</w:t>
      </w:r>
      <w:r w:rsidRPr="001D5CF2">
        <w:t>.</w:t>
      </w:r>
    </w:p>
    <w:p w14:paraId="5CCF79FF" w14:textId="28DA4DC1" w:rsidR="008E74CD" w:rsidRDefault="008E74CD" w:rsidP="008E74CD">
      <w:pPr>
        <w:pStyle w:val="Boilerplate"/>
      </w:pPr>
      <w:r w:rsidRPr="001D5CF2">
        <w:t xml:space="preserve">Sollten Sie keine weiteren Mitteilungen der GEA erhalten wollen, senden Sie bitte eine E-Mail an </w:t>
      </w:r>
      <w:hyperlink r:id="rId13" w:history="1">
        <w:r w:rsidR="00057045" w:rsidRPr="00091F22">
          <w:rPr>
            <w:rStyle w:val="Hyperlink"/>
          </w:rPr>
          <w:t>pr@gea.com</w:t>
        </w:r>
      </w:hyperlink>
      <w:r w:rsidRPr="001D5CF2">
        <w:t>.</w:t>
      </w:r>
    </w:p>
    <w:p w14:paraId="6B383B0C" w14:textId="77777777" w:rsidR="00057045" w:rsidRDefault="00057045" w:rsidP="008E74CD">
      <w:pPr>
        <w:pStyle w:val="Boilerplate"/>
      </w:pPr>
    </w:p>
    <w:p w14:paraId="4E4BA8BD" w14:textId="77777777" w:rsidR="00057045" w:rsidRDefault="00057045" w:rsidP="008E74CD">
      <w:pPr>
        <w:pStyle w:val="Boilerplate"/>
      </w:pPr>
    </w:p>
    <w:p w14:paraId="4558FE26" w14:textId="77777777" w:rsidR="00057045" w:rsidRPr="001D5CF2" w:rsidRDefault="00057045" w:rsidP="008E74CD">
      <w:pPr>
        <w:pStyle w:val="Boilerplate"/>
      </w:pPr>
    </w:p>
    <w:p w14:paraId="197EEB99" w14:textId="77777777" w:rsidR="00F16FA0" w:rsidRPr="00D93C02" w:rsidRDefault="00F16FA0" w:rsidP="005F1925">
      <w:pPr>
        <w:spacing w:line="360" w:lineRule="auto"/>
        <w:rPr>
          <w:rFonts w:cs="Arial"/>
          <w:color w:val="auto"/>
          <w:sz w:val="24"/>
        </w:rPr>
      </w:pPr>
    </w:p>
    <w:p w14:paraId="3F2D2656" w14:textId="77777777" w:rsidR="005F1925" w:rsidRPr="005E1EF6" w:rsidRDefault="005F1925" w:rsidP="005F1925">
      <w:pPr>
        <w:pBdr>
          <w:top w:val="single" w:sz="4" w:space="1" w:color="0303B8" w:themeColor="text1"/>
        </w:pBdr>
        <w:rPr>
          <w:rStyle w:val="Untertitel1Subline"/>
        </w:rPr>
      </w:pPr>
    </w:p>
    <w:p w14:paraId="42248E4E" w14:textId="77777777" w:rsidR="005F1925" w:rsidRDefault="005F1925" w:rsidP="005F1925">
      <w:pPr>
        <w:pBdr>
          <w:top w:val="single" w:sz="4" w:space="1" w:color="0303B8" w:themeColor="text1"/>
        </w:pBdr>
        <w:rPr>
          <w:rStyle w:val="Untertitel1Subline"/>
        </w:rPr>
      </w:pPr>
      <w:r>
        <w:rPr>
          <w:rStyle w:val="Untertitel1Subline"/>
        </w:rPr>
        <w:t xml:space="preserve">HINWEISE AN DIE REDAKTION </w:t>
      </w:r>
    </w:p>
    <w:p w14:paraId="0F7410BE" w14:textId="77777777" w:rsidR="005F1925" w:rsidRPr="00BB5237" w:rsidRDefault="005F1925" w:rsidP="005F1925">
      <w:pPr>
        <w:autoSpaceDE w:val="0"/>
        <w:autoSpaceDN w:val="0"/>
        <w:ind w:right="-1"/>
      </w:pPr>
    </w:p>
    <w:p w14:paraId="72B30AA8" w14:textId="77777777" w:rsidR="005F1925" w:rsidRDefault="005F1925" w:rsidP="005F1925">
      <w:pPr>
        <w:pStyle w:val="Bullets"/>
        <w:spacing w:line="276" w:lineRule="auto"/>
      </w:pPr>
      <w:r>
        <w:t>Weitere </w:t>
      </w:r>
      <w:hyperlink r:id="rId14" w:history="1">
        <w:r w:rsidRPr="00EC0694">
          <w:rPr>
            <w:rStyle w:val="Hyperlink"/>
            <w:bCs w:val="0"/>
          </w:rPr>
          <w:t>Informationen</w:t>
        </w:r>
        <w:r w:rsidRPr="00EC0694">
          <w:rPr>
            <w:rStyle w:val="Hyperlink"/>
          </w:rPr>
          <w:t> </w:t>
        </w:r>
      </w:hyperlink>
      <w:r>
        <w:t>zu GEA</w:t>
      </w:r>
    </w:p>
    <w:p w14:paraId="59ACD3BA" w14:textId="77777777" w:rsidR="005F1925" w:rsidRDefault="005F1925" w:rsidP="005F1925">
      <w:pPr>
        <w:pStyle w:val="Bullets"/>
        <w:spacing w:line="276" w:lineRule="auto"/>
      </w:pPr>
      <w:r>
        <w:t xml:space="preserve">Zur GEA </w:t>
      </w:r>
      <w:hyperlink r:id="rId15" w:history="1">
        <w:r w:rsidRPr="00EC0694">
          <w:rPr>
            <w:rStyle w:val="Hyperlink"/>
            <w:bCs w:val="0"/>
          </w:rPr>
          <w:t>Presseseite</w:t>
        </w:r>
      </w:hyperlink>
    </w:p>
    <w:p w14:paraId="56437AC8" w14:textId="77777777" w:rsidR="005F1925" w:rsidRPr="005E1EF6" w:rsidRDefault="005F1925" w:rsidP="005F1925">
      <w:pPr>
        <w:pStyle w:val="Bullets"/>
        <w:spacing w:line="276" w:lineRule="auto"/>
        <w:rPr>
          <w:rStyle w:val="Hyperlink"/>
          <w:b w:val="0"/>
          <w:color w:val="000000" w:themeColor="accent1"/>
        </w:rPr>
      </w:pPr>
      <w:r>
        <w:t>Zur GEA </w:t>
      </w:r>
      <w:hyperlink r:id="rId16" w:history="1">
        <w:r>
          <w:rPr>
            <w:rStyle w:val="Hyperlink"/>
            <w:bCs w:val="0"/>
          </w:rPr>
          <w:t>Mediathek</w:t>
        </w:r>
      </w:hyperlink>
    </w:p>
    <w:p w14:paraId="75CA404A" w14:textId="77777777" w:rsidR="005F1925" w:rsidRDefault="005F1925" w:rsidP="005F1925">
      <w:pPr>
        <w:pStyle w:val="Bullets"/>
        <w:spacing w:line="276" w:lineRule="auto"/>
      </w:pPr>
      <w:r>
        <w:t xml:space="preserve">Hintergrundinformationen zu aktuellen Themen finden Sie unter </w:t>
      </w:r>
      <w:hyperlink r:id="rId17" w:history="1">
        <w:r w:rsidRPr="00EC0694">
          <w:rPr>
            <w:rStyle w:val="Hyperlink"/>
            <w:bCs w:val="0"/>
          </w:rPr>
          <w:t>Features</w:t>
        </w:r>
      </w:hyperlink>
    </w:p>
    <w:p w14:paraId="6B115DD4" w14:textId="77777777" w:rsidR="005F1925" w:rsidRDefault="005F1925" w:rsidP="005F1925">
      <w:pPr>
        <w:pStyle w:val="Bullets"/>
      </w:pPr>
      <w:r>
        <w:t xml:space="preserve">Folgen Sie GEA auf </w:t>
      </w:r>
      <w:r>
        <w:rPr>
          <w:noProof/>
          <w:lang w:eastAsia="de-DE"/>
        </w:rPr>
        <w:drawing>
          <wp:inline distT="0" distB="0" distL="0" distR="0" wp14:anchorId="4764B2F6" wp14:editId="7D326985">
            <wp:extent cx="152400" cy="133350"/>
            <wp:effectExtent l="0" t="0" r="0" b="0"/>
            <wp:docPr id="475568766" name="Grafik 475568766" descr="Ein Bild, das Logo, Symbol, Screenshot, Schrift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ogo, Symbol, Screenshot, Schrift enthält.&#10;&#10;Automatisch generierte Beschreibu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noProof/>
        </w:rPr>
        <w:drawing>
          <wp:inline distT="0" distB="0" distL="0" distR="0" wp14:anchorId="12071193" wp14:editId="3439EA6D">
            <wp:extent cx="180975" cy="133350"/>
            <wp:effectExtent l="0" t="0" r="9525" b="0"/>
            <wp:docPr id="1702316766" name="Grafik 170231676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14496D1A" w14:textId="77777777" w:rsidR="005F1925" w:rsidRDefault="005F1925" w:rsidP="005F1925">
      <w:pPr>
        <w:pBdr>
          <w:bottom w:val="single" w:sz="4" w:space="1" w:color="0303B8" w:themeColor="text1"/>
        </w:pBdr>
        <w:spacing w:line="240" w:lineRule="auto"/>
        <w:rPr>
          <w:rStyle w:val="Untertitel1Subline"/>
        </w:rPr>
      </w:pPr>
    </w:p>
    <w:p w14:paraId="5FEB4540" w14:textId="77777777" w:rsidR="005F1925" w:rsidRDefault="005F1925" w:rsidP="005F1925">
      <w:pPr>
        <w:pStyle w:val="BoilerplateBold"/>
      </w:pPr>
    </w:p>
    <w:p w14:paraId="62EDCF00" w14:textId="77777777" w:rsidR="008E74CD" w:rsidRPr="00B35411" w:rsidRDefault="008E74CD" w:rsidP="008E74CD">
      <w:pPr>
        <w:pStyle w:val="Boilerplate"/>
      </w:pPr>
    </w:p>
    <w:p w14:paraId="77FE190F" w14:textId="27975A70" w:rsidR="008E74CD" w:rsidRPr="008E74CD" w:rsidRDefault="008E74CD" w:rsidP="008E74CD">
      <w:pPr>
        <w:spacing w:line="360" w:lineRule="auto"/>
        <w:rPr>
          <w:rFonts w:cs="Arial"/>
          <w:b/>
          <w:bCs/>
          <w:color w:val="0303B8" w:themeColor="text1"/>
          <w:sz w:val="24"/>
        </w:rPr>
      </w:pPr>
      <w:r w:rsidRPr="008E74CD">
        <w:rPr>
          <w:rFonts w:cs="Arial"/>
          <w:b/>
          <w:bCs/>
          <w:color w:val="0303B8" w:themeColor="text1"/>
          <w:sz w:val="24"/>
        </w:rPr>
        <w:t>Für Medienanfragen wenden Sie sich bitte an:</w:t>
      </w:r>
    </w:p>
    <w:p w14:paraId="2642FBF9" w14:textId="77777777" w:rsidR="008E74CD" w:rsidRPr="008E74CD" w:rsidRDefault="008E74CD" w:rsidP="008E74CD">
      <w:pPr>
        <w:spacing w:line="360" w:lineRule="auto"/>
        <w:rPr>
          <w:rFonts w:cs="Arial"/>
          <w:sz w:val="24"/>
        </w:rPr>
      </w:pPr>
    </w:p>
    <w:p w14:paraId="4F95D7D9" w14:textId="569CAF2F" w:rsidR="008E74CD" w:rsidRPr="00345716" w:rsidRDefault="008E74CD" w:rsidP="008E74CD">
      <w:pPr>
        <w:pStyle w:val="BoilerplateBold"/>
      </w:pPr>
      <w:r w:rsidRPr="00345716">
        <w:t>Media Relations GEA</w:t>
      </w:r>
      <w:r w:rsidRPr="00345716">
        <w:tab/>
      </w:r>
      <w:r w:rsidRPr="00345716">
        <w:tab/>
      </w:r>
      <w:r w:rsidRPr="00345716">
        <w:tab/>
      </w:r>
      <w:r w:rsidRPr="00345716">
        <w:tab/>
      </w:r>
      <w:r w:rsidRPr="00345716">
        <w:tab/>
      </w:r>
      <w:r w:rsidR="002C109A" w:rsidRPr="00345716">
        <w:t xml:space="preserve">Infraserv </w:t>
      </w:r>
      <w:r w:rsidR="009975C1" w:rsidRPr="00345716">
        <w:t xml:space="preserve">GmbH &amp; Co. </w:t>
      </w:r>
      <w:r w:rsidR="002172C8" w:rsidRPr="00345716">
        <w:t xml:space="preserve">Höchst </w:t>
      </w:r>
      <w:r w:rsidR="009975C1" w:rsidRPr="00345716">
        <w:t>KG</w:t>
      </w:r>
    </w:p>
    <w:p w14:paraId="102E43F1" w14:textId="251556B3" w:rsidR="009975C1" w:rsidRPr="00345716" w:rsidRDefault="008E74CD" w:rsidP="008E74CD">
      <w:pPr>
        <w:rPr>
          <w:color w:val="808080" w:themeColor="background1" w:themeShade="80"/>
          <w:sz w:val="18"/>
          <w:szCs w:val="18"/>
        </w:rPr>
      </w:pPr>
      <w:bookmarkStart w:id="1" w:name="_Hlk111819806"/>
      <w:r w:rsidRPr="00345716">
        <w:rPr>
          <w:color w:val="808080" w:themeColor="background1" w:themeShade="80"/>
          <w:sz w:val="18"/>
          <w:szCs w:val="18"/>
        </w:rPr>
        <w:t>Dr. Michael Golek</w:t>
      </w:r>
      <w:r w:rsidR="009975C1" w:rsidRPr="00345716">
        <w:rPr>
          <w:color w:val="808080" w:themeColor="background1" w:themeShade="80"/>
          <w:sz w:val="18"/>
          <w:szCs w:val="18"/>
        </w:rPr>
        <w:tab/>
      </w:r>
      <w:r w:rsidR="009975C1" w:rsidRPr="00345716">
        <w:rPr>
          <w:color w:val="808080" w:themeColor="background1" w:themeShade="80"/>
          <w:sz w:val="18"/>
          <w:szCs w:val="18"/>
        </w:rPr>
        <w:tab/>
      </w:r>
      <w:r w:rsidR="009975C1" w:rsidRPr="00345716">
        <w:rPr>
          <w:color w:val="808080" w:themeColor="background1" w:themeShade="80"/>
          <w:sz w:val="18"/>
          <w:szCs w:val="18"/>
        </w:rPr>
        <w:tab/>
      </w:r>
      <w:r w:rsidR="009975C1" w:rsidRPr="00345716">
        <w:rPr>
          <w:color w:val="808080" w:themeColor="background1" w:themeShade="80"/>
          <w:sz w:val="18"/>
          <w:szCs w:val="18"/>
        </w:rPr>
        <w:tab/>
      </w:r>
      <w:r w:rsidR="009975C1" w:rsidRPr="00345716">
        <w:rPr>
          <w:color w:val="808080" w:themeColor="background1" w:themeShade="80"/>
          <w:sz w:val="18"/>
          <w:szCs w:val="18"/>
        </w:rPr>
        <w:tab/>
        <w:t>Michael Müller</w:t>
      </w:r>
    </w:p>
    <w:bookmarkEnd w:id="1"/>
    <w:p w14:paraId="3EB9AD58" w14:textId="5FB24E1E" w:rsidR="008E74CD" w:rsidRDefault="008E74CD" w:rsidP="008E74CD">
      <w:pPr>
        <w:rPr>
          <w:color w:val="808080" w:themeColor="background1" w:themeShade="80"/>
          <w:sz w:val="18"/>
          <w:szCs w:val="18"/>
        </w:rPr>
      </w:pPr>
      <w:r w:rsidRPr="6F00449C">
        <w:rPr>
          <w:color w:val="808080" w:themeColor="accent6" w:themeShade="80"/>
          <w:sz w:val="18"/>
          <w:szCs w:val="18"/>
        </w:rPr>
        <w:t>Peter-Müller-Str. 12, 40468 Düsseldorf</w:t>
      </w:r>
      <w:r w:rsidR="009975C1">
        <w:rPr>
          <w:color w:val="808080" w:themeColor="background1" w:themeShade="80"/>
          <w:sz w:val="18"/>
          <w:szCs w:val="18"/>
        </w:rPr>
        <w:tab/>
      </w:r>
      <w:r w:rsidR="009975C1">
        <w:rPr>
          <w:color w:val="808080" w:themeColor="background1" w:themeShade="80"/>
          <w:sz w:val="18"/>
          <w:szCs w:val="18"/>
        </w:rPr>
        <w:tab/>
      </w:r>
      <w:r w:rsidR="009975C1">
        <w:rPr>
          <w:color w:val="808080" w:themeColor="background1" w:themeShade="80"/>
          <w:sz w:val="18"/>
          <w:szCs w:val="18"/>
        </w:rPr>
        <w:tab/>
        <w:t xml:space="preserve">Industriepark Höchst, Geb. C 770, 65926 </w:t>
      </w:r>
      <w:r w:rsidR="00D72642">
        <w:rPr>
          <w:color w:val="808080" w:themeColor="background1" w:themeShade="80"/>
          <w:sz w:val="18"/>
          <w:szCs w:val="18"/>
        </w:rPr>
        <w:t>Frankfurt</w:t>
      </w:r>
    </w:p>
    <w:p w14:paraId="743BD205" w14:textId="291AB65F" w:rsidR="008E74CD" w:rsidRDefault="008E74CD" w:rsidP="008E74CD">
      <w:pPr>
        <w:rPr>
          <w:color w:val="808080" w:themeColor="background1" w:themeShade="80"/>
          <w:sz w:val="18"/>
          <w:szCs w:val="18"/>
        </w:rPr>
      </w:pPr>
      <w:bookmarkStart w:id="2" w:name="_Hlk111819835"/>
      <w:r w:rsidRPr="74141FEE">
        <w:rPr>
          <w:color w:val="808080" w:themeColor="accent6" w:themeShade="80"/>
          <w:sz w:val="18"/>
          <w:szCs w:val="18"/>
        </w:rPr>
        <w:t>Telefon +49 211 91361505</w:t>
      </w:r>
      <w:r w:rsidR="00D72642">
        <w:rPr>
          <w:color w:val="808080" w:themeColor="background1" w:themeShade="80"/>
          <w:sz w:val="18"/>
          <w:szCs w:val="18"/>
        </w:rPr>
        <w:tab/>
      </w:r>
      <w:r w:rsidR="00D72642">
        <w:rPr>
          <w:color w:val="808080" w:themeColor="background1" w:themeShade="80"/>
          <w:sz w:val="18"/>
          <w:szCs w:val="18"/>
        </w:rPr>
        <w:tab/>
      </w:r>
      <w:r w:rsidR="00D72642">
        <w:rPr>
          <w:color w:val="808080" w:themeColor="background1" w:themeShade="80"/>
          <w:sz w:val="18"/>
          <w:szCs w:val="18"/>
        </w:rPr>
        <w:tab/>
      </w:r>
      <w:r w:rsidR="00D72642">
        <w:rPr>
          <w:color w:val="808080" w:themeColor="background1" w:themeShade="80"/>
          <w:sz w:val="18"/>
          <w:szCs w:val="18"/>
        </w:rPr>
        <w:tab/>
        <w:t>Tel</w:t>
      </w:r>
      <w:r w:rsidR="00957FDE">
        <w:rPr>
          <w:color w:val="808080" w:themeColor="background1" w:themeShade="80"/>
          <w:sz w:val="18"/>
          <w:szCs w:val="18"/>
        </w:rPr>
        <w:t xml:space="preserve">efon: +49 69 </w:t>
      </w:r>
      <w:r w:rsidR="00AD4F82">
        <w:rPr>
          <w:color w:val="808080" w:themeColor="background1" w:themeShade="80"/>
          <w:sz w:val="18"/>
          <w:szCs w:val="18"/>
        </w:rPr>
        <w:t>305 7952</w:t>
      </w:r>
    </w:p>
    <w:bookmarkEnd w:id="2"/>
    <w:p w14:paraId="35F50DD7" w14:textId="3F508F67" w:rsidR="008E74CD" w:rsidRDefault="008E74CD" w:rsidP="008E74CD">
      <w:pPr>
        <w:rPr>
          <w:color w:val="808080" w:themeColor="background1" w:themeShade="80"/>
          <w:sz w:val="18"/>
          <w:szCs w:val="18"/>
        </w:rPr>
      </w:pPr>
      <w:r w:rsidRPr="00CC72B8">
        <w:rPr>
          <w:color w:val="808080" w:themeColor="background1" w:themeShade="80"/>
          <w:sz w:val="18"/>
          <w:szCs w:val="18"/>
        </w:rPr>
        <w:t>Tel. +491736205746</w:t>
      </w:r>
      <w:r w:rsidR="00AD4F82">
        <w:rPr>
          <w:color w:val="808080" w:themeColor="background1" w:themeShade="80"/>
          <w:sz w:val="18"/>
          <w:szCs w:val="18"/>
        </w:rPr>
        <w:tab/>
      </w:r>
      <w:r w:rsidR="00AD4F82">
        <w:rPr>
          <w:color w:val="808080" w:themeColor="background1" w:themeShade="80"/>
          <w:sz w:val="18"/>
          <w:szCs w:val="18"/>
        </w:rPr>
        <w:tab/>
      </w:r>
      <w:r w:rsidR="00AD4F82">
        <w:rPr>
          <w:color w:val="808080" w:themeColor="background1" w:themeShade="80"/>
          <w:sz w:val="18"/>
          <w:szCs w:val="18"/>
        </w:rPr>
        <w:tab/>
      </w:r>
      <w:r w:rsidR="00AD4F82">
        <w:rPr>
          <w:color w:val="808080" w:themeColor="background1" w:themeShade="80"/>
          <w:sz w:val="18"/>
          <w:szCs w:val="18"/>
        </w:rPr>
        <w:tab/>
      </w:r>
      <w:r w:rsidR="00AD4F82">
        <w:rPr>
          <w:color w:val="808080" w:themeColor="background1" w:themeShade="80"/>
          <w:sz w:val="18"/>
          <w:szCs w:val="18"/>
        </w:rPr>
        <w:tab/>
      </w:r>
      <w:proofErr w:type="gramStart"/>
      <w:r w:rsidR="00AD4F82">
        <w:rPr>
          <w:color w:val="808080" w:themeColor="background1" w:themeShade="80"/>
          <w:sz w:val="18"/>
          <w:szCs w:val="18"/>
        </w:rPr>
        <w:t>Mobil</w:t>
      </w:r>
      <w:proofErr w:type="gramEnd"/>
      <w:r w:rsidR="00AD4F82">
        <w:rPr>
          <w:color w:val="808080" w:themeColor="background1" w:themeShade="80"/>
          <w:sz w:val="18"/>
          <w:szCs w:val="18"/>
        </w:rPr>
        <w:t>: +49 172 68 23 176</w:t>
      </w:r>
    </w:p>
    <w:p w14:paraId="7BDC9D2B" w14:textId="7536808B" w:rsidR="00DF019E" w:rsidRDefault="00AD4F82" w:rsidP="00FE6E4F">
      <w:pPr>
        <w:pStyle w:val="BoilerplateBold"/>
        <w:rPr>
          <w:color w:val="808080" w:themeColor="background1" w:themeShade="80"/>
        </w:rPr>
      </w:pPr>
      <w:hyperlink r:id="rId22" w:history="1">
        <w:r w:rsidRPr="0036046C">
          <w:rPr>
            <w:rStyle w:val="Hyperlink"/>
          </w:rPr>
          <w:t>michael.golek@gea.com</w:t>
        </w:r>
      </w:hyperlink>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hyperlink r:id="rId23" w:history="1">
        <w:r w:rsidRPr="0036046C">
          <w:rPr>
            <w:rStyle w:val="Hyperlink"/>
          </w:rPr>
          <w:t>michael.mueller3@infraserv.com</w:t>
        </w:r>
      </w:hyperlink>
    </w:p>
    <w:p w14:paraId="30C9B3D6" w14:textId="4A132F8E" w:rsidR="00DF019E" w:rsidRDefault="00DF019E" w:rsidP="00FE6E4F">
      <w:pPr>
        <w:pStyle w:val="BoilerplateBold"/>
        <w:rPr>
          <w:rFonts w:cs="Arial"/>
          <w:b w:val="0"/>
          <w:sz w:val="16"/>
          <w:szCs w:val="16"/>
        </w:rPr>
      </w:pPr>
    </w:p>
    <w:sectPr w:rsidR="00DF019E" w:rsidSect="000B6D94">
      <w:headerReference w:type="default" r:id="rId24"/>
      <w:footerReference w:type="even" r:id="rId25"/>
      <w:footerReference w:type="default" r:id="rId26"/>
      <w:headerReference w:type="first" r:id="rId27"/>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61943" w14:textId="77777777" w:rsidR="003B6F69" w:rsidRDefault="003B6F69" w:rsidP="00E668F9">
      <w:r>
        <w:separator/>
      </w:r>
    </w:p>
  </w:endnote>
  <w:endnote w:type="continuationSeparator" w:id="0">
    <w:p w14:paraId="48590835" w14:textId="77777777" w:rsidR="003B6F69" w:rsidRDefault="003B6F69"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55EC"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155EFF1A"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BC78"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500A099B" w14:textId="77777777" w:rsidR="00AC692F" w:rsidRPr="00AC692F" w:rsidRDefault="00AC692F" w:rsidP="00AC692F">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1E55D32C" w14:textId="77777777" w:rsidR="00BC3777" w:rsidRPr="00AC692F" w:rsidRDefault="00BC3777" w:rsidP="00BC3777">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D92EFC3" w14:textId="77777777" w:rsidR="00BC3777" w:rsidRPr="00AC692F" w:rsidRDefault="00BC3777" w:rsidP="00BC3777">
    <w:pPr>
      <w:pStyle w:val="Fuzeile"/>
    </w:pPr>
    <w:r w:rsidRPr="00AC692F">
      <w:t>Telefon +49 211 9136-1492 - gea.com</w:t>
    </w:r>
    <w:r w:rsidRPr="00AC692F">
      <w:tab/>
    </w:r>
    <w:r w:rsidRPr="0050263A">
      <w:t>Dr. Michael Golek</w:t>
    </w:r>
    <w:r w:rsidRPr="00AC692F">
      <w:t xml:space="preserve">, </w:t>
    </w:r>
    <w:r w:rsidRPr="0050263A">
      <w:t>+49 211 91361505</w:t>
    </w:r>
  </w:p>
  <w:p w14:paraId="1DA1BBFB" w14:textId="52443001" w:rsidR="00A84047" w:rsidRPr="00AC692F" w:rsidRDefault="00BC3777" w:rsidP="00AC692F">
    <w:pPr>
      <w:pStyle w:val="Fuzeile"/>
    </w:pPr>
    <w:r w:rsidRPr="00AC692F">
      <w:t>Peter-Müller-Str. 12, 40468 Düsseldorf, Deutschland</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6CB88" w14:textId="77777777" w:rsidR="003B6F69" w:rsidRDefault="003B6F69" w:rsidP="00E668F9">
      <w:r>
        <w:separator/>
      </w:r>
    </w:p>
  </w:footnote>
  <w:footnote w:type="continuationSeparator" w:id="0">
    <w:p w14:paraId="3BC19302" w14:textId="77777777" w:rsidR="003B6F69" w:rsidRDefault="003B6F69"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DC3A" w14:textId="24DF9FF5" w:rsidR="00A84047" w:rsidRPr="003E3323" w:rsidRDefault="004F09C0" w:rsidP="003E3323">
    <w:pPr>
      <w:pStyle w:val="Kopfzeile"/>
    </w:pPr>
    <w:r w:rsidRPr="003E3323">
      <w:rPr>
        <w:noProof/>
      </w:rPr>
      <mc:AlternateContent>
        <mc:Choice Requires="wpg">
          <w:drawing>
            <wp:anchor distT="0" distB="0" distL="114300" distR="114300" simplePos="0" relativeHeight="251658240" behindDoc="0" locked="0" layoutInCell="1" allowOverlap="1" wp14:anchorId="3D61020E" wp14:editId="4D98AA3A">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366D55"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Fachpresseinformation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AAD7" w14:textId="77777777" w:rsidR="00A93E59" w:rsidRPr="00A93E59" w:rsidRDefault="00A93E59" w:rsidP="00B2668C">
    <w:pPr>
      <w:pStyle w:val="Kopfzeile"/>
    </w:pPr>
    <w:r w:rsidRPr="00A93E59">
      <w:rPr>
        <w:noProof/>
        <w:lang w:val="en-GB" w:eastAsia="en-GB"/>
      </w:rPr>
      <w:drawing>
        <wp:inline distT="0" distB="0" distL="0" distR="0" wp14:anchorId="48824405" wp14:editId="487845A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A63C8DB" w14:textId="77777777" w:rsidR="00A93E59" w:rsidRPr="00A93E59" w:rsidRDefault="00A93E59" w:rsidP="00B2668C">
    <w:pPr>
      <w:pStyle w:val="Kopfzeile"/>
    </w:pPr>
  </w:p>
  <w:p w14:paraId="211D4FBA" w14:textId="77777777" w:rsidR="00A93E59" w:rsidRPr="00A93E59" w:rsidRDefault="00A93E59" w:rsidP="00B2668C">
    <w:pPr>
      <w:pStyle w:val="Kopfzeile"/>
    </w:pPr>
    <w:r w:rsidRPr="00A93E5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5C733A"/>
    <w:multiLevelType w:val="hybridMultilevel"/>
    <w:tmpl w:val="D3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CCE11CE"/>
    <w:multiLevelType w:val="hybridMultilevel"/>
    <w:tmpl w:val="8CCE21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5"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160291"/>
    <w:multiLevelType w:val="hybridMultilevel"/>
    <w:tmpl w:val="341099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3"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6"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6"/>
  </w:num>
  <w:num w:numId="2" w16cid:durableId="1205290784">
    <w:abstractNumId w:val="18"/>
  </w:num>
  <w:num w:numId="3" w16cid:durableId="1018197159">
    <w:abstractNumId w:val="13"/>
  </w:num>
  <w:num w:numId="4" w16cid:durableId="1117868536">
    <w:abstractNumId w:val="39"/>
  </w:num>
  <w:num w:numId="5" w16cid:durableId="248470835">
    <w:abstractNumId w:val="33"/>
  </w:num>
  <w:num w:numId="6" w16cid:durableId="1069379754">
    <w:abstractNumId w:val="35"/>
  </w:num>
  <w:num w:numId="7" w16cid:durableId="1887139886">
    <w:abstractNumId w:val="34"/>
  </w:num>
  <w:num w:numId="8" w16cid:durableId="1053114001">
    <w:abstractNumId w:val="23"/>
  </w:num>
  <w:num w:numId="9" w16cid:durableId="1488936299">
    <w:abstractNumId w:val="20"/>
  </w:num>
  <w:num w:numId="10" w16cid:durableId="627853582">
    <w:abstractNumId w:val="24"/>
  </w:num>
  <w:num w:numId="11" w16cid:durableId="229461367">
    <w:abstractNumId w:val="32"/>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4"/>
  </w:num>
  <w:num w:numId="23" w16cid:durableId="662440965">
    <w:abstractNumId w:val="28"/>
  </w:num>
  <w:num w:numId="24" w16cid:durableId="686835667">
    <w:abstractNumId w:val="37"/>
  </w:num>
  <w:num w:numId="25" w16cid:durableId="1567455007">
    <w:abstractNumId w:val="16"/>
  </w:num>
  <w:num w:numId="26" w16cid:durableId="1785536269">
    <w:abstractNumId w:val="30"/>
  </w:num>
  <w:num w:numId="27" w16cid:durableId="2056198251">
    <w:abstractNumId w:val="38"/>
  </w:num>
  <w:num w:numId="28" w16cid:durableId="947858474">
    <w:abstractNumId w:val="15"/>
  </w:num>
  <w:num w:numId="29" w16cid:durableId="1432580360">
    <w:abstractNumId w:val="10"/>
  </w:num>
  <w:num w:numId="30" w16cid:durableId="1862282300">
    <w:abstractNumId w:val="11"/>
  </w:num>
  <w:num w:numId="31" w16cid:durableId="1498037689">
    <w:abstractNumId w:val="17"/>
  </w:num>
  <w:num w:numId="32" w16cid:durableId="2075271851">
    <w:abstractNumId w:val="21"/>
  </w:num>
  <w:num w:numId="33" w16cid:durableId="179588811">
    <w:abstractNumId w:val="19"/>
  </w:num>
  <w:num w:numId="34" w16cid:durableId="378360234">
    <w:abstractNumId w:val="27"/>
  </w:num>
  <w:num w:numId="35" w16cid:durableId="1135875388">
    <w:abstractNumId w:val="29"/>
  </w:num>
  <w:num w:numId="36" w16cid:durableId="1132212137">
    <w:abstractNumId w:val="25"/>
  </w:num>
  <w:num w:numId="37" w16cid:durableId="834342458">
    <w:abstractNumId w:val="36"/>
  </w:num>
  <w:num w:numId="38" w16cid:durableId="2048942359">
    <w:abstractNumId w:val="12"/>
  </w:num>
  <w:num w:numId="39" w16cid:durableId="14174380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91407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37DF"/>
    <w:rsid w:val="000042F5"/>
    <w:rsid w:val="0000444C"/>
    <w:rsid w:val="00007D28"/>
    <w:rsid w:val="000106C2"/>
    <w:rsid w:val="0001331E"/>
    <w:rsid w:val="0001354E"/>
    <w:rsid w:val="000136BD"/>
    <w:rsid w:val="0001376E"/>
    <w:rsid w:val="0001450C"/>
    <w:rsid w:val="00015BFB"/>
    <w:rsid w:val="00015CA8"/>
    <w:rsid w:val="000165C0"/>
    <w:rsid w:val="00016652"/>
    <w:rsid w:val="0001675F"/>
    <w:rsid w:val="00016973"/>
    <w:rsid w:val="00020954"/>
    <w:rsid w:val="00023B70"/>
    <w:rsid w:val="00024096"/>
    <w:rsid w:val="00024696"/>
    <w:rsid w:val="000249E4"/>
    <w:rsid w:val="00024FEC"/>
    <w:rsid w:val="00026401"/>
    <w:rsid w:val="000265A9"/>
    <w:rsid w:val="00026B9F"/>
    <w:rsid w:val="00031165"/>
    <w:rsid w:val="00032579"/>
    <w:rsid w:val="00032864"/>
    <w:rsid w:val="00033507"/>
    <w:rsid w:val="00033869"/>
    <w:rsid w:val="00034520"/>
    <w:rsid w:val="0003512A"/>
    <w:rsid w:val="00035F97"/>
    <w:rsid w:val="000370A3"/>
    <w:rsid w:val="00037D86"/>
    <w:rsid w:val="00040E44"/>
    <w:rsid w:val="00041128"/>
    <w:rsid w:val="0004152B"/>
    <w:rsid w:val="00042698"/>
    <w:rsid w:val="00043067"/>
    <w:rsid w:val="000433CB"/>
    <w:rsid w:val="00043411"/>
    <w:rsid w:val="00043A2F"/>
    <w:rsid w:val="00043B06"/>
    <w:rsid w:val="00044D49"/>
    <w:rsid w:val="00046409"/>
    <w:rsid w:val="000465E9"/>
    <w:rsid w:val="00050046"/>
    <w:rsid w:val="000505DC"/>
    <w:rsid w:val="00051295"/>
    <w:rsid w:val="00052E83"/>
    <w:rsid w:val="00054C61"/>
    <w:rsid w:val="000554FB"/>
    <w:rsid w:val="00055C9E"/>
    <w:rsid w:val="00057045"/>
    <w:rsid w:val="0005711E"/>
    <w:rsid w:val="00060DC5"/>
    <w:rsid w:val="00062674"/>
    <w:rsid w:val="00064646"/>
    <w:rsid w:val="0006541F"/>
    <w:rsid w:val="00065587"/>
    <w:rsid w:val="00066A21"/>
    <w:rsid w:val="00067EA7"/>
    <w:rsid w:val="0007053C"/>
    <w:rsid w:val="00071752"/>
    <w:rsid w:val="000729AA"/>
    <w:rsid w:val="0007668E"/>
    <w:rsid w:val="0008072E"/>
    <w:rsid w:val="00081665"/>
    <w:rsid w:val="000825EF"/>
    <w:rsid w:val="000837A0"/>
    <w:rsid w:val="000844C3"/>
    <w:rsid w:val="00084686"/>
    <w:rsid w:val="00085788"/>
    <w:rsid w:val="00085BC8"/>
    <w:rsid w:val="00090FE1"/>
    <w:rsid w:val="00091B7E"/>
    <w:rsid w:val="00092751"/>
    <w:rsid w:val="00092BAB"/>
    <w:rsid w:val="000942DF"/>
    <w:rsid w:val="000951EE"/>
    <w:rsid w:val="0009532D"/>
    <w:rsid w:val="000976CE"/>
    <w:rsid w:val="000A028E"/>
    <w:rsid w:val="000A0E8B"/>
    <w:rsid w:val="000A13D6"/>
    <w:rsid w:val="000A5043"/>
    <w:rsid w:val="000A7768"/>
    <w:rsid w:val="000B1839"/>
    <w:rsid w:val="000B2CA2"/>
    <w:rsid w:val="000B379D"/>
    <w:rsid w:val="000B380B"/>
    <w:rsid w:val="000B3F5E"/>
    <w:rsid w:val="000B4599"/>
    <w:rsid w:val="000B4996"/>
    <w:rsid w:val="000B5BE5"/>
    <w:rsid w:val="000B630B"/>
    <w:rsid w:val="000B6D94"/>
    <w:rsid w:val="000B7547"/>
    <w:rsid w:val="000B7B47"/>
    <w:rsid w:val="000C160B"/>
    <w:rsid w:val="000C182B"/>
    <w:rsid w:val="000C24AA"/>
    <w:rsid w:val="000C6691"/>
    <w:rsid w:val="000C6EF5"/>
    <w:rsid w:val="000C765E"/>
    <w:rsid w:val="000D0951"/>
    <w:rsid w:val="000D211E"/>
    <w:rsid w:val="000D2B07"/>
    <w:rsid w:val="000D2F75"/>
    <w:rsid w:val="000D32CF"/>
    <w:rsid w:val="000D4F9B"/>
    <w:rsid w:val="000D6BDB"/>
    <w:rsid w:val="000D70CC"/>
    <w:rsid w:val="000D7155"/>
    <w:rsid w:val="000D7ED8"/>
    <w:rsid w:val="000E0046"/>
    <w:rsid w:val="000E00D2"/>
    <w:rsid w:val="000E00EB"/>
    <w:rsid w:val="000E03D1"/>
    <w:rsid w:val="000E089F"/>
    <w:rsid w:val="000E2047"/>
    <w:rsid w:val="000E2B95"/>
    <w:rsid w:val="000E38A5"/>
    <w:rsid w:val="000E434F"/>
    <w:rsid w:val="000E59AF"/>
    <w:rsid w:val="000E6556"/>
    <w:rsid w:val="000F1352"/>
    <w:rsid w:val="000F5917"/>
    <w:rsid w:val="000F61A1"/>
    <w:rsid w:val="000F6729"/>
    <w:rsid w:val="000F7518"/>
    <w:rsid w:val="00100538"/>
    <w:rsid w:val="00102728"/>
    <w:rsid w:val="001032CB"/>
    <w:rsid w:val="00103788"/>
    <w:rsid w:val="00103E24"/>
    <w:rsid w:val="00103E81"/>
    <w:rsid w:val="001043C9"/>
    <w:rsid w:val="00104987"/>
    <w:rsid w:val="00105943"/>
    <w:rsid w:val="001114DF"/>
    <w:rsid w:val="00112BB6"/>
    <w:rsid w:val="001143EE"/>
    <w:rsid w:val="00115A46"/>
    <w:rsid w:val="00116C4C"/>
    <w:rsid w:val="001176E9"/>
    <w:rsid w:val="00120F2C"/>
    <w:rsid w:val="00121507"/>
    <w:rsid w:val="00121545"/>
    <w:rsid w:val="001215AD"/>
    <w:rsid w:val="00121A27"/>
    <w:rsid w:val="001221AD"/>
    <w:rsid w:val="0012232D"/>
    <w:rsid w:val="001317BD"/>
    <w:rsid w:val="00132F77"/>
    <w:rsid w:val="00133F2A"/>
    <w:rsid w:val="001355EF"/>
    <w:rsid w:val="00135725"/>
    <w:rsid w:val="00135F7E"/>
    <w:rsid w:val="00137075"/>
    <w:rsid w:val="001408A6"/>
    <w:rsid w:val="00141A3A"/>
    <w:rsid w:val="0014210E"/>
    <w:rsid w:val="0014234E"/>
    <w:rsid w:val="00142BA6"/>
    <w:rsid w:val="00146693"/>
    <w:rsid w:val="00147123"/>
    <w:rsid w:val="00147EFA"/>
    <w:rsid w:val="00150742"/>
    <w:rsid w:val="00150F70"/>
    <w:rsid w:val="00151AAB"/>
    <w:rsid w:val="00154332"/>
    <w:rsid w:val="0015483E"/>
    <w:rsid w:val="0016029E"/>
    <w:rsid w:val="0016079C"/>
    <w:rsid w:val="00161462"/>
    <w:rsid w:val="00161560"/>
    <w:rsid w:val="00161BFD"/>
    <w:rsid w:val="0016212C"/>
    <w:rsid w:val="00162B65"/>
    <w:rsid w:val="00164C21"/>
    <w:rsid w:val="00164C93"/>
    <w:rsid w:val="00164E2F"/>
    <w:rsid w:val="00166EDE"/>
    <w:rsid w:val="001701C3"/>
    <w:rsid w:val="0017050E"/>
    <w:rsid w:val="00174FD6"/>
    <w:rsid w:val="00175A98"/>
    <w:rsid w:val="00175CE2"/>
    <w:rsid w:val="00176E00"/>
    <w:rsid w:val="001773A1"/>
    <w:rsid w:val="001779B6"/>
    <w:rsid w:val="001779FF"/>
    <w:rsid w:val="0018002E"/>
    <w:rsid w:val="0018094E"/>
    <w:rsid w:val="00180B7A"/>
    <w:rsid w:val="00180C75"/>
    <w:rsid w:val="00181889"/>
    <w:rsid w:val="001820BF"/>
    <w:rsid w:val="00185161"/>
    <w:rsid w:val="001858ED"/>
    <w:rsid w:val="0018626F"/>
    <w:rsid w:val="00186C90"/>
    <w:rsid w:val="00191651"/>
    <w:rsid w:val="001945EB"/>
    <w:rsid w:val="00194C6B"/>
    <w:rsid w:val="00194F53"/>
    <w:rsid w:val="00195333"/>
    <w:rsid w:val="001953B6"/>
    <w:rsid w:val="0019591C"/>
    <w:rsid w:val="00196B08"/>
    <w:rsid w:val="001A101D"/>
    <w:rsid w:val="001A207E"/>
    <w:rsid w:val="001A2E5E"/>
    <w:rsid w:val="001A3899"/>
    <w:rsid w:val="001A5AC2"/>
    <w:rsid w:val="001A712B"/>
    <w:rsid w:val="001B010C"/>
    <w:rsid w:val="001B06B5"/>
    <w:rsid w:val="001B0C86"/>
    <w:rsid w:val="001B2312"/>
    <w:rsid w:val="001B243B"/>
    <w:rsid w:val="001B2AC0"/>
    <w:rsid w:val="001B3737"/>
    <w:rsid w:val="001B44EB"/>
    <w:rsid w:val="001B5120"/>
    <w:rsid w:val="001B5E3F"/>
    <w:rsid w:val="001B5EB2"/>
    <w:rsid w:val="001B6489"/>
    <w:rsid w:val="001B64D1"/>
    <w:rsid w:val="001B68AA"/>
    <w:rsid w:val="001B6E04"/>
    <w:rsid w:val="001B749E"/>
    <w:rsid w:val="001C43F0"/>
    <w:rsid w:val="001C625A"/>
    <w:rsid w:val="001C6B7B"/>
    <w:rsid w:val="001C7904"/>
    <w:rsid w:val="001D234E"/>
    <w:rsid w:val="001D3EA4"/>
    <w:rsid w:val="001D5E54"/>
    <w:rsid w:val="001D60D8"/>
    <w:rsid w:val="001E0B5A"/>
    <w:rsid w:val="001E0ED7"/>
    <w:rsid w:val="001E1700"/>
    <w:rsid w:val="001E2837"/>
    <w:rsid w:val="001E2B3D"/>
    <w:rsid w:val="001E3005"/>
    <w:rsid w:val="001E51BC"/>
    <w:rsid w:val="001E6A7A"/>
    <w:rsid w:val="001E7D8C"/>
    <w:rsid w:val="001F4035"/>
    <w:rsid w:val="001F4642"/>
    <w:rsid w:val="001F47B5"/>
    <w:rsid w:val="001F4FAE"/>
    <w:rsid w:val="001F553B"/>
    <w:rsid w:val="00200C80"/>
    <w:rsid w:val="0020160A"/>
    <w:rsid w:val="0020257E"/>
    <w:rsid w:val="00202918"/>
    <w:rsid w:val="00203E16"/>
    <w:rsid w:val="00204610"/>
    <w:rsid w:val="00204D58"/>
    <w:rsid w:val="002065D6"/>
    <w:rsid w:val="002066F6"/>
    <w:rsid w:val="00206A36"/>
    <w:rsid w:val="0021260A"/>
    <w:rsid w:val="002126DD"/>
    <w:rsid w:val="00212797"/>
    <w:rsid w:val="00212AA8"/>
    <w:rsid w:val="00213396"/>
    <w:rsid w:val="002155BD"/>
    <w:rsid w:val="002157DB"/>
    <w:rsid w:val="002158E2"/>
    <w:rsid w:val="002172C8"/>
    <w:rsid w:val="00220028"/>
    <w:rsid w:val="002204B9"/>
    <w:rsid w:val="002216CF"/>
    <w:rsid w:val="00221C32"/>
    <w:rsid w:val="00221F43"/>
    <w:rsid w:val="00222B64"/>
    <w:rsid w:val="002237CF"/>
    <w:rsid w:val="00225824"/>
    <w:rsid w:val="00225C3D"/>
    <w:rsid w:val="0022628E"/>
    <w:rsid w:val="002268A8"/>
    <w:rsid w:val="00226A36"/>
    <w:rsid w:val="00226F07"/>
    <w:rsid w:val="00227376"/>
    <w:rsid w:val="002275D0"/>
    <w:rsid w:val="00227DAE"/>
    <w:rsid w:val="00231A75"/>
    <w:rsid w:val="002320DF"/>
    <w:rsid w:val="00233A65"/>
    <w:rsid w:val="00233D77"/>
    <w:rsid w:val="00234E08"/>
    <w:rsid w:val="0023568E"/>
    <w:rsid w:val="00236756"/>
    <w:rsid w:val="00237134"/>
    <w:rsid w:val="0023751D"/>
    <w:rsid w:val="00237CCA"/>
    <w:rsid w:val="0024083D"/>
    <w:rsid w:val="002418D1"/>
    <w:rsid w:val="002435E6"/>
    <w:rsid w:val="00243C12"/>
    <w:rsid w:val="00243F4C"/>
    <w:rsid w:val="002441F9"/>
    <w:rsid w:val="00244238"/>
    <w:rsid w:val="002446C4"/>
    <w:rsid w:val="00245818"/>
    <w:rsid w:val="00245C74"/>
    <w:rsid w:val="00245F09"/>
    <w:rsid w:val="00246904"/>
    <w:rsid w:val="0024703B"/>
    <w:rsid w:val="0024731E"/>
    <w:rsid w:val="0025336D"/>
    <w:rsid w:val="0025645F"/>
    <w:rsid w:val="00256D8A"/>
    <w:rsid w:val="002601FF"/>
    <w:rsid w:val="002623A6"/>
    <w:rsid w:val="00262403"/>
    <w:rsid w:val="00262B11"/>
    <w:rsid w:val="00263699"/>
    <w:rsid w:val="00263CAD"/>
    <w:rsid w:val="0026530B"/>
    <w:rsid w:val="00271FB2"/>
    <w:rsid w:val="002728A2"/>
    <w:rsid w:val="002733F8"/>
    <w:rsid w:val="00273892"/>
    <w:rsid w:val="00273AD4"/>
    <w:rsid w:val="00273E2F"/>
    <w:rsid w:val="002743C8"/>
    <w:rsid w:val="00274A8C"/>
    <w:rsid w:val="002771B2"/>
    <w:rsid w:val="0028593A"/>
    <w:rsid w:val="00285B48"/>
    <w:rsid w:val="00287573"/>
    <w:rsid w:val="00290CEE"/>
    <w:rsid w:val="00293587"/>
    <w:rsid w:val="00293846"/>
    <w:rsid w:val="00293E2D"/>
    <w:rsid w:val="00294BF1"/>
    <w:rsid w:val="00295C3F"/>
    <w:rsid w:val="00297705"/>
    <w:rsid w:val="00297A2A"/>
    <w:rsid w:val="002A063A"/>
    <w:rsid w:val="002A1329"/>
    <w:rsid w:val="002A29AA"/>
    <w:rsid w:val="002A2DF7"/>
    <w:rsid w:val="002A2F82"/>
    <w:rsid w:val="002B0A7D"/>
    <w:rsid w:val="002B1747"/>
    <w:rsid w:val="002B2472"/>
    <w:rsid w:val="002B5DE3"/>
    <w:rsid w:val="002B6F0D"/>
    <w:rsid w:val="002B7761"/>
    <w:rsid w:val="002C08B0"/>
    <w:rsid w:val="002C0A84"/>
    <w:rsid w:val="002C0AF5"/>
    <w:rsid w:val="002C109A"/>
    <w:rsid w:val="002C1FB4"/>
    <w:rsid w:val="002C2262"/>
    <w:rsid w:val="002C2C65"/>
    <w:rsid w:val="002C2FC0"/>
    <w:rsid w:val="002C3309"/>
    <w:rsid w:val="002C34FA"/>
    <w:rsid w:val="002C4195"/>
    <w:rsid w:val="002C500E"/>
    <w:rsid w:val="002C55A5"/>
    <w:rsid w:val="002D0738"/>
    <w:rsid w:val="002D1F88"/>
    <w:rsid w:val="002D2064"/>
    <w:rsid w:val="002D34AD"/>
    <w:rsid w:val="002D4EAE"/>
    <w:rsid w:val="002D607F"/>
    <w:rsid w:val="002D70BC"/>
    <w:rsid w:val="002D7482"/>
    <w:rsid w:val="002D7A11"/>
    <w:rsid w:val="002D7C75"/>
    <w:rsid w:val="002D7ECE"/>
    <w:rsid w:val="002E00D9"/>
    <w:rsid w:val="002E04EF"/>
    <w:rsid w:val="002E0B4C"/>
    <w:rsid w:val="002E15EF"/>
    <w:rsid w:val="002E2A4C"/>
    <w:rsid w:val="002E3342"/>
    <w:rsid w:val="002E602D"/>
    <w:rsid w:val="002E6E4A"/>
    <w:rsid w:val="002F089E"/>
    <w:rsid w:val="002F0BB5"/>
    <w:rsid w:val="002F0FE2"/>
    <w:rsid w:val="002F170B"/>
    <w:rsid w:val="002F1DCA"/>
    <w:rsid w:val="002F25BA"/>
    <w:rsid w:val="002F38C6"/>
    <w:rsid w:val="002F3E8F"/>
    <w:rsid w:val="002F47C4"/>
    <w:rsid w:val="002F4BBA"/>
    <w:rsid w:val="002F4DBB"/>
    <w:rsid w:val="002F712B"/>
    <w:rsid w:val="002F713D"/>
    <w:rsid w:val="002F7707"/>
    <w:rsid w:val="00300ABC"/>
    <w:rsid w:val="00302667"/>
    <w:rsid w:val="00303094"/>
    <w:rsid w:val="00306B1E"/>
    <w:rsid w:val="00311956"/>
    <w:rsid w:val="00312FE7"/>
    <w:rsid w:val="0031450E"/>
    <w:rsid w:val="00314CB4"/>
    <w:rsid w:val="00315A9B"/>
    <w:rsid w:val="00316C33"/>
    <w:rsid w:val="00317E12"/>
    <w:rsid w:val="0032054A"/>
    <w:rsid w:val="00320FB5"/>
    <w:rsid w:val="003222B0"/>
    <w:rsid w:val="003225CC"/>
    <w:rsid w:val="00322ABD"/>
    <w:rsid w:val="00322B93"/>
    <w:rsid w:val="00322FEE"/>
    <w:rsid w:val="00323279"/>
    <w:rsid w:val="00323FA4"/>
    <w:rsid w:val="003244D9"/>
    <w:rsid w:val="00324DB1"/>
    <w:rsid w:val="003304F6"/>
    <w:rsid w:val="003307C9"/>
    <w:rsid w:val="00330A1E"/>
    <w:rsid w:val="00331780"/>
    <w:rsid w:val="00333ADC"/>
    <w:rsid w:val="00333EC6"/>
    <w:rsid w:val="00337494"/>
    <w:rsid w:val="00337691"/>
    <w:rsid w:val="00340477"/>
    <w:rsid w:val="003455B1"/>
    <w:rsid w:val="00345716"/>
    <w:rsid w:val="0034611A"/>
    <w:rsid w:val="003470B7"/>
    <w:rsid w:val="00347156"/>
    <w:rsid w:val="00350CD7"/>
    <w:rsid w:val="003525D3"/>
    <w:rsid w:val="003527E5"/>
    <w:rsid w:val="00352D43"/>
    <w:rsid w:val="00353D25"/>
    <w:rsid w:val="00354C98"/>
    <w:rsid w:val="00355182"/>
    <w:rsid w:val="003567D8"/>
    <w:rsid w:val="003606B2"/>
    <w:rsid w:val="00361CDC"/>
    <w:rsid w:val="00365939"/>
    <w:rsid w:val="003662EF"/>
    <w:rsid w:val="003667D0"/>
    <w:rsid w:val="0036772F"/>
    <w:rsid w:val="00367F6C"/>
    <w:rsid w:val="003722F2"/>
    <w:rsid w:val="00374CA4"/>
    <w:rsid w:val="0037589B"/>
    <w:rsid w:val="00375B18"/>
    <w:rsid w:val="00375EBC"/>
    <w:rsid w:val="00377669"/>
    <w:rsid w:val="00380078"/>
    <w:rsid w:val="00380E0C"/>
    <w:rsid w:val="003823AC"/>
    <w:rsid w:val="003836E7"/>
    <w:rsid w:val="00383A61"/>
    <w:rsid w:val="00384D62"/>
    <w:rsid w:val="00384E0B"/>
    <w:rsid w:val="0038546B"/>
    <w:rsid w:val="0038556E"/>
    <w:rsid w:val="0038567A"/>
    <w:rsid w:val="00385C0E"/>
    <w:rsid w:val="003878B3"/>
    <w:rsid w:val="00387C2F"/>
    <w:rsid w:val="00390E44"/>
    <w:rsid w:val="003912AD"/>
    <w:rsid w:val="00394664"/>
    <w:rsid w:val="00395066"/>
    <w:rsid w:val="0039545F"/>
    <w:rsid w:val="003966E0"/>
    <w:rsid w:val="003967C4"/>
    <w:rsid w:val="003970F3"/>
    <w:rsid w:val="0039710D"/>
    <w:rsid w:val="00397DEB"/>
    <w:rsid w:val="003A1F77"/>
    <w:rsid w:val="003A2638"/>
    <w:rsid w:val="003A2C16"/>
    <w:rsid w:val="003A2D22"/>
    <w:rsid w:val="003A3804"/>
    <w:rsid w:val="003A632F"/>
    <w:rsid w:val="003A6E8C"/>
    <w:rsid w:val="003A70BC"/>
    <w:rsid w:val="003A72FE"/>
    <w:rsid w:val="003B3111"/>
    <w:rsid w:val="003B34C1"/>
    <w:rsid w:val="003B3637"/>
    <w:rsid w:val="003B3F57"/>
    <w:rsid w:val="003B4362"/>
    <w:rsid w:val="003B4F71"/>
    <w:rsid w:val="003B6F69"/>
    <w:rsid w:val="003C0D1B"/>
    <w:rsid w:val="003C1D50"/>
    <w:rsid w:val="003C20EA"/>
    <w:rsid w:val="003C37FC"/>
    <w:rsid w:val="003C3EEB"/>
    <w:rsid w:val="003C683B"/>
    <w:rsid w:val="003D0095"/>
    <w:rsid w:val="003D4F98"/>
    <w:rsid w:val="003D514A"/>
    <w:rsid w:val="003D60EC"/>
    <w:rsid w:val="003E2BF5"/>
    <w:rsid w:val="003E3323"/>
    <w:rsid w:val="003E35C6"/>
    <w:rsid w:val="003E436D"/>
    <w:rsid w:val="003E43CD"/>
    <w:rsid w:val="003E43D4"/>
    <w:rsid w:val="003E4537"/>
    <w:rsid w:val="003E4D9D"/>
    <w:rsid w:val="003E5423"/>
    <w:rsid w:val="003E6399"/>
    <w:rsid w:val="003E75FA"/>
    <w:rsid w:val="003E7EB3"/>
    <w:rsid w:val="003E7ED2"/>
    <w:rsid w:val="003F0088"/>
    <w:rsid w:val="003F02E7"/>
    <w:rsid w:val="003F1BBF"/>
    <w:rsid w:val="003F1CB0"/>
    <w:rsid w:val="003F29AE"/>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1516"/>
    <w:rsid w:val="004139EB"/>
    <w:rsid w:val="00413CF6"/>
    <w:rsid w:val="004174DD"/>
    <w:rsid w:val="00420A7A"/>
    <w:rsid w:val="00421F10"/>
    <w:rsid w:val="00422E7B"/>
    <w:rsid w:val="00424D30"/>
    <w:rsid w:val="00425170"/>
    <w:rsid w:val="00430776"/>
    <w:rsid w:val="004309D5"/>
    <w:rsid w:val="00430BEC"/>
    <w:rsid w:val="004321C0"/>
    <w:rsid w:val="00432978"/>
    <w:rsid w:val="00432F38"/>
    <w:rsid w:val="0043415C"/>
    <w:rsid w:val="00434686"/>
    <w:rsid w:val="004351C8"/>
    <w:rsid w:val="00435A97"/>
    <w:rsid w:val="00436F3B"/>
    <w:rsid w:val="0044056F"/>
    <w:rsid w:val="00440672"/>
    <w:rsid w:val="00440A88"/>
    <w:rsid w:val="00441345"/>
    <w:rsid w:val="0044164F"/>
    <w:rsid w:val="00441925"/>
    <w:rsid w:val="00441CC9"/>
    <w:rsid w:val="00444D84"/>
    <w:rsid w:val="004456A4"/>
    <w:rsid w:val="00446811"/>
    <w:rsid w:val="00447773"/>
    <w:rsid w:val="00447E7D"/>
    <w:rsid w:val="0045179E"/>
    <w:rsid w:val="00451918"/>
    <w:rsid w:val="00451CBF"/>
    <w:rsid w:val="00451E55"/>
    <w:rsid w:val="00452E73"/>
    <w:rsid w:val="00452ED8"/>
    <w:rsid w:val="0045303F"/>
    <w:rsid w:val="00453952"/>
    <w:rsid w:val="00454491"/>
    <w:rsid w:val="0045604F"/>
    <w:rsid w:val="004614A6"/>
    <w:rsid w:val="00462FAC"/>
    <w:rsid w:val="00465CFA"/>
    <w:rsid w:val="00467F11"/>
    <w:rsid w:val="00470477"/>
    <w:rsid w:val="0047360F"/>
    <w:rsid w:val="00473805"/>
    <w:rsid w:val="0047497B"/>
    <w:rsid w:val="00475249"/>
    <w:rsid w:val="00476D33"/>
    <w:rsid w:val="00480268"/>
    <w:rsid w:val="004805FE"/>
    <w:rsid w:val="004819A0"/>
    <w:rsid w:val="00481D0E"/>
    <w:rsid w:val="00482FC3"/>
    <w:rsid w:val="00483124"/>
    <w:rsid w:val="00484FB3"/>
    <w:rsid w:val="0048657D"/>
    <w:rsid w:val="004867F0"/>
    <w:rsid w:val="004868B9"/>
    <w:rsid w:val="00492CB1"/>
    <w:rsid w:val="00494726"/>
    <w:rsid w:val="0049548B"/>
    <w:rsid w:val="00496924"/>
    <w:rsid w:val="00496DF1"/>
    <w:rsid w:val="0049716B"/>
    <w:rsid w:val="004A02A9"/>
    <w:rsid w:val="004A11EB"/>
    <w:rsid w:val="004A3B00"/>
    <w:rsid w:val="004A3D72"/>
    <w:rsid w:val="004A4F62"/>
    <w:rsid w:val="004A5437"/>
    <w:rsid w:val="004A7414"/>
    <w:rsid w:val="004A75E4"/>
    <w:rsid w:val="004B05A4"/>
    <w:rsid w:val="004B1AC5"/>
    <w:rsid w:val="004B1EA2"/>
    <w:rsid w:val="004B2B0F"/>
    <w:rsid w:val="004B3124"/>
    <w:rsid w:val="004B3305"/>
    <w:rsid w:val="004B3EAB"/>
    <w:rsid w:val="004B44B0"/>
    <w:rsid w:val="004B45EB"/>
    <w:rsid w:val="004B4985"/>
    <w:rsid w:val="004B65D6"/>
    <w:rsid w:val="004B686F"/>
    <w:rsid w:val="004B74C7"/>
    <w:rsid w:val="004B750D"/>
    <w:rsid w:val="004C0AB5"/>
    <w:rsid w:val="004C0DC3"/>
    <w:rsid w:val="004C186A"/>
    <w:rsid w:val="004C1EAA"/>
    <w:rsid w:val="004C321F"/>
    <w:rsid w:val="004C4488"/>
    <w:rsid w:val="004C458D"/>
    <w:rsid w:val="004C56A4"/>
    <w:rsid w:val="004C616C"/>
    <w:rsid w:val="004C7A66"/>
    <w:rsid w:val="004D0C21"/>
    <w:rsid w:val="004D0E87"/>
    <w:rsid w:val="004D280B"/>
    <w:rsid w:val="004D2C2B"/>
    <w:rsid w:val="004D3B30"/>
    <w:rsid w:val="004D4E71"/>
    <w:rsid w:val="004D51F8"/>
    <w:rsid w:val="004D5E20"/>
    <w:rsid w:val="004D71A9"/>
    <w:rsid w:val="004D7617"/>
    <w:rsid w:val="004E0C5B"/>
    <w:rsid w:val="004E1022"/>
    <w:rsid w:val="004E12F5"/>
    <w:rsid w:val="004E1C25"/>
    <w:rsid w:val="004E2791"/>
    <w:rsid w:val="004E30FC"/>
    <w:rsid w:val="004E3DB0"/>
    <w:rsid w:val="004E501F"/>
    <w:rsid w:val="004E5BCD"/>
    <w:rsid w:val="004E6065"/>
    <w:rsid w:val="004E74BA"/>
    <w:rsid w:val="004E7E62"/>
    <w:rsid w:val="004E7FCC"/>
    <w:rsid w:val="004F09C0"/>
    <w:rsid w:val="004F2A39"/>
    <w:rsid w:val="004F31C4"/>
    <w:rsid w:val="004F469A"/>
    <w:rsid w:val="004F4D0B"/>
    <w:rsid w:val="004F4E0B"/>
    <w:rsid w:val="004F6071"/>
    <w:rsid w:val="004F6CBE"/>
    <w:rsid w:val="004F6D6F"/>
    <w:rsid w:val="0050093D"/>
    <w:rsid w:val="00501B63"/>
    <w:rsid w:val="00503F61"/>
    <w:rsid w:val="00505881"/>
    <w:rsid w:val="00505AB8"/>
    <w:rsid w:val="005065E9"/>
    <w:rsid w:val="00507161"/>
    <w:rsid w:val="0050782E"/>
    <w:rsid w:val="00510761"/>
    <w:rsid w:val="00510BBA"/>
    <w:rsid w:val="005117D6"/>
    <w:rsid w:val="005122FE"/>
    <w:rsid w:val="00512C05"/>
    <w:rsid w:val="00513AA8"/>
    <w:rsid w:val="00513E4E"/>
    <w:rsid w:val="00515B15"/>
    <w:rsid w:val="00516986"/>
    <w:rsid w:val="00524391"/>
    <w:rsid w:val="00525CE7"/>
    <w:rsid w:val="00527D37"/>
    <w:rsid w:val="00530280"/>
    <w:rsid w:val="005304C9"/>
    <w:rsid w:val="00531EB6"/>
    <w:rsid w:val="005323CA"/>
    <w:rsid w:val="0053345D"/>
    <w:rsid w:val="0053619F"/>
    <w:rsid w:val="005377DA"/>
    <w:rsid w:val="0054270C"/>
    <w:rsid w:val="00543D8E"/>
    <w:rsid w:val="005450C8"/>
    <w:rsid w:val="00545CC7"/>
    <w:rsid w:val="00545FA8"/>
    <w:rsid w:val="005465BD"/>
    <w:rsid w:val="005475B0"/>
    <w:rsid w:val="005501E3"/>
    <w:rsid w:val="00551929"/>
    <w:rsid w:val="00552FEF"/>
    <w:rsid w:val="00554D9B"/>
    <w:rsid w:val="005603CC"/>
    <w:rsid w:val="00561FF3"/>
    <w:rsid w:val="005638D1"/>
    <w:rsid w:val="005644D7"/>
    <w:rsid w:val="00564C93"/>
    <w:rsid w:val="005653D2"/>
    <w:rsid w:val="005665CB"/>
    <w:rsid w:val="0057014D"/>
    <w:rsid w:val="00570600"/>
    <w:rsid w:val="00570FDF"/>
    <w:rsid w:val="00571059"/>
    <w:rsid w:val="00571F8F"/>
    <w:rsid w:val="00572F34"/>
    <w:rsid w:val="0057370B"/>
    <w:rsid w:val="005773F1"/>
    <w:rsid w:val="0058089F"/>
    <w:rsid w:val="00580F3D"/>
    <w:rsid w:val="0058262D"/>
    <w:rsid w:val="0058343C"/>
    <w:rsid w:val="00585A22"/>
    <w:rsid w:val="00590301"/>
    <w:rsid w:val="005906C8"/>
    <w:rsid w:val="0059263F"/>
    <w:rsid w:val="005941B3"/>
    <w:rsid w:val="00594C07"/>
    <w:rsid w:val="005953C8"/>
    <w:rsid w:val="00595BE4"/>
    <w:rsid w:val="0059695C"/>
    <w:rsid w:val="005973E1"/>
    <w:rsid w:val="005977C0"/>
    <w:rsid w:val="005A1621"/>
    <w:rsid w:val="005A1A58"/>
    <w:rsid w:val="005A1D59"/>
    <w:rsid w:val="005A220C"/>
    <w:rsid w:val="005A3E14"/>
    <w:rsid w:val="005A4774"/>
    <w:rsid w:val="005A5BEE"/>
    <w:rsid w:val="005A66E9"/>
    <w:rsid w:val="005A6889"/>
    <w:rsid w:val="005B0203"/>
    <w:rsid w:val="005B0A88"/>
    <w:rsid w:val="005B0AB2"/>
    <w:rsid w:val="005B0F04"/>
    <w:rsid w:val="005B12E9"/>
    <w:rsid w:val="005B2758"/>
    <w:rsid w:val="005B329E"/>
    <w:rsid w:val="005B3421"/>
    <w:rsid w:val="005B58A4"/>
    <w:rsid w:val="005B6439"/>
    <w:rsid w:val="005B6CB2"/>
    <w:rsid w:val="005B7C34"/>
    <w:rsid w:val="005C09C9"/>
    <w:rsid w:val="005C0EE6"/>
    <w:rsid w:val="005C2C32"/>
    <w:rsid w:val="005C2D84"/>
    <w:rsid w:val="005C73BD"/>
    <w:rsid w:val="005D01A7"/>
    <w:rsid w:val="005D0E50"/>
    <w:rsid w:val="005D2275"/>
    <w:rsid w:val="005D3FA5"/>
    <w:rsid w:val="005D636F"/>
    <w:rsid w:val="005E008D"/>
    <w:rsid w:val="005E0F68"/>
    <w:rsid w:val="005E37F4"/>
    <w:rsid w:val="005E4D25"/>
    <w:rsid w:val="005E4D37"/>
    <w:rsid w:val="005E581A"/>
    <w:rsid w:val="005E77E6"/>
    <w:rsid w:val="005E7A2F"/>
    <w:rsid w:val="005F050B"/>
    <w:rsid w:val="005F1925"/>
    <w:rsid w:val="005F22E2"/>
    <w:rsid w:val="005F4024"/>
    <w:rsid w:val="005F77CB"/>
    <w:rsid w:val="005F7829"/>
    <w:rsid w:val="0060029D"/>
    <w:rsid w:val="00602939"/>
    <w:rsid w:val="00602CAB"/>
    <w:rsid w:val="00603693"/>
    <w:rsid w:val="006042AC"/>
    <w:rsid w:val="00604314"/>
    <w:rsid w:val="00606519"/>
    <w:rsid w:val="00606750"/>
    <w:rsid w:val="00606AE5"/>
    <w:rsid w:val="00607DF2"/>
    <w:rsid w:val="0061035B"/>
    <w:rsid w:val="0061475E"/>
    <w:rsid w:val="00615515"/>
    <w:rsid w:val="00616059"/>
    <w:rsid w:val="006164E1"/>
    <w:rsid w:val="006173ED"/>
    <w:rsid w:val="00617B2F"/>
    <w:rsid w:val="00617C0E"/>
    <w:rsid w:val="006208E0"/>
    <w:rsid w:val="006225F0"/>
    <w:rsid w:val="0062410F"/>
    <w:rsid w:val="006251E8"/>
    <w:rsid w:val="006260A0"/>
    <w:rsid w:val="006307C0"/>
    <w:rsid w:val="00631EEC"/>
    <w:rsid w:val="00632232"/>
    <w:rsid w:val="00632E34"/>
    <w:rsid w:val="00634975"/>
    <w:rsid w:val="006370E9"/>
    <w:rsid w:val="00637986"/>
    <w:rsid w:val="00642D96"/>
    <w:rsid w:val="00644A0F"/>
    <w:rsid w:val="00645A59"/>
    <w:rsid w:val="00645AF5"/>
    <w:rsid w:val="0064752C"/>
    <w:rsid w:val="00647A2A"/>
    <w:rsid w:val="00647ED3"/>
    <w:rsid w:val="00647F5B"/>
    <w:rsid w:val="00652D73"/>
    <w:rsid w:val="00657242"/>
    <w:rsid w:val="00657912"/>
    <w:rsid w:val="006602CA"/>
    <w:rsid w:val="00661BB2"/>
    <w:rsid w:val="00662A12"/>
    <w:rsid w:val="00662D9A"/>
    <w:rsid w:val="00663D15"/>
    <w:rsid w:val="00664DC5"/>
    <w:rsid w:val="0066735D"/>
    <w:rsid w:val="00667C05"/>
    <w:rsid w:val="00667F5C"/>
    <w:rsid w:val="006705E7"/>
    <w:rsid w:val="00671550"/>
    <w:rsid w:val="0067226E"/>
    <w:rsid w:val="00673016"/>
    <w:rsid w:val="00673199"/>
    <w:rsid w:val="006743B4"/>
    <w:rsid w:val="0067638C"/>
    <w:rsid w:val="00676529"/>
    <w:rsid w:val="00676966"/>
    <w:rsid w:val="00676D8E"/>
    <w:rsid w:val="00682546"/>
    <w:rsid w:val="00682E20"/>
    <w:rsid w:val="00683A5A"/>
    <w:rsid w:val="00684686"/>
    <w:rsid w:val="00692BCD"/>
    <w:rsid w:val="00694027"/>
    <w:rsid w:val="00694A17"/>
    <w:rsid w:val="00695F0E"/>
    <w:rsid w:val="0069777E"/>
    <w:rsid w:val="006A12A8"/>
    <w:rsid w:val="006A2710"/>
    <w:rsid w:val="006A2953"/>
    <w:rsid w:val="006A4C2F"/>
    <w:rsid w:val="006B0A33"/>
    <w:rsid w:val="006B0B15"/>
    <w:rsid w:val="006B1E5E"/>
    <w:rsid w:val="006B27EB"/>
    <w:rsid w:val="006B3A13"/>
    <w:rsid w:val="006B46F7"/>
    <w:rsid w:val="006B60C1"/>
    <w:rsid w:val="006B6D4C"/>
    <w:rsid w:val="006C0529"/>
    <w:rsid w:val="006C0AD2"/>
    <w:rsid w:val="006C0B39"/>
    <w:rsid w:val="006C0D65"/>
    <w:rsid w:val="006C2FE0"/>
    <w:rsid w:val="006C40B8"/>
    <w:rsid w:val="006C650E"/>
    <w:rsid w:val="006C69BC"/>
    <w:rsid w:val="006C755B"/>
    <w:rsid w:val="006C7ADF"/>
    <w:rsid w:val="006D11CD"/>
    <w:rsid w:val="006D2C77"/>
    <w:rsid w:val="006D4653"/>
    <w:rsid w:val="006D47DC"/>
    <w:rsid w:val="006D6551"/>
    <w:rsid w:val="006D7955"/>
    <w:rsid w:val="006D7B6E"/>
    <w:rsid w:val="006E05DA"/>
    <w:rsid w:val="006E173A"/>
    <w:rsid w:val="006E1DA3"/>
    <w:rsid w:val="006E309E"/>
    <w:rsid w:val="006E3D2C"/>
    <w:rsid w:val="006E510E"/>
    <w:rsid w:val="006E6ED8"/>
    <w:rsid w:val="006E78D6"/>
    <w:rsid w:val="006F0CDE"/>
    <w:rsid w:val="006F1099"/>
    <w:rsid w:val="006F1824"/>
    <w:rsid w:val="006F2D6F"/>
    <w:rsid w:val="006F38D7"/>
    <w:rsid w:val="006F42CA"/>
    <w:rsid w:val="006F5C03"/>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616E"/>
    <w:rsid w:val="00716A4B"/>
    <w:rsid w:val="00716F6D"/>
    <w:rsid w:val="00717706"/>
    <w:rsid w:val="00717CF7"/>
    <w:rsid w:val="0072089E"/>
    <w:rsid w:val="007221AD"/>
    <w:rsid w:val="007236D5"/>
    <w:rsid w:val="0072429C"/>
    <w:rsid w:val="007243D3"/>
    <w:rsid w:val="007249C8"/>
    <w:rsid w:val="00725B8E"/>
    <w:rsid w:val="00726F77"/>
    <w:rsid w:val="007312E1"/>
    <w:rsid w:val="007319BE"/>
    <w:rsid w:val="0073295D"/>
    <w:rsid w:val="00733F4A"/>
    <w:rsid w:val="00734E43"/>
    <w:rsid w:val="00735565"/>
    <w:rsid w:val="007356FC"/>
    <w:rsid w:val="00735CCF"/>
    <w:rsid w:val="00737098"/>
    <w:rsid w:val="00737AFC"/>
    <w:rsid w:val="0074025E"/>
    <w:rsid w:val="00740D78"/>
    <w:rsid w:val="00740F20"/>
    <w:rsid w:val="00742094"/>
    <w:rsid w:val="00743A5E"/>
    <w:rsid w:val="00743B82"/>
    <w:rsid w:val="00743D6C"/>
    <w:rsid w:val="00744206"/>
    <w:rsid w:val="007443CC"/>
    <w:rsid w:val="007447C3"/>
    <w:rsid w:val="00744C63"/>
    <w:rsid w:val="00744C70"/>
    <w:rsid w:val="007465B6"/>
    <w:rsid w:val="00747021"/>
    <w:rsid w:val="00747E68"/>
    <w:rsid w:val="00750047"/>
    <w:rsid w:val="00750D64"/>
    <w:rsid w:val="007514D8"/>
    <w:rsid w:val="0075179D"/>
    <w:rsid w:val="00751A80"/>
    <w:rsid w:val="00751D91"/>
    <w:rsid w:val="0075275D"/>
    <w:rsid w:val="00753F01"/>
    <w:rsid w:val="00754513"/>
    <w:rsid w:val="00755097"/>
    <w:rsid w:val="00756585"/>
    <w:rsid w:val="007568B8"/>
    <w:rsid w:val="00757CBF"/>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24B1"/>
    <w:rsid w:val="0077546D"/>
    <w:rsid w:val="007757E1"/>
    <w:rsid w:val="00775A45"/>
    <w:rsid w:val="00776783"/>
    <w:rsid w:val="00781F0B"/>
    <w:rsid w:val="0078221E"/>
    <w:rsid w:val="0078318C"/>
    <w:rsid w:val="00783368"/>
    <w:rsid w:val="00790C7B"/>
    <w:rsid w:val="00791503"/>
    <w:rsid w:val="007918E5"/>
    <w:rsid w:val="0079244E"/>
    <w:rsid w:val="00794B17"/>
    <w:rsid w:val="00795F65"/>
    <w:rsid w:val="007A0EA9"/>
    <w:rsid w:val="007A12D3"/>
    <w:rsid w:val="007A1395"/>
    <w:rsid w:val="007A3510"/>
    <w:rsid w:val="007A58B5"/>
    <w:rsid w:val="007A6AD5"/>
    <w:rsid w:val="007A76B7"/>
    <w:rsid w:val="007A7F50"/>
    <w:rsid w:val="007B230C"/>
    <w:rsid w:val="007B2780"/>
    <w:rsid w:val="007B2BC8"/>
    <w:rsid w:val="007B3538"/>
    <w:rsid w:val="007B5380"/>
    <w:rsid w:val="007B7513"/>
    <w:rsid w:val="007B7A10"/>
    <w:rsid w:val="007C04A9"/>
    <w:rsid w:val="007C07D4"/>
    <w:rsid w:val="007C1197"/>
    <w:rsid w:val="007C1A6F"/>
    <w:rsid w:val="007C23B4"/>
    <w:rsid w:val="007C286B"/>
    <w:rsid w:val="007C3AA2"/>
    <w:rsid w:val="007C4014"/>
    <w:rsid w:val="007C538D"/>
    <w:rsid w:val="007C53E8"/>
    <w:rsid w:val="007C6930"/>
    <w:rsid w:val="007C7534"/>
    <w:rsid w:val="007D01A0"/>
    <w:rsid w:val="007D2C40"/>
    <w:rsid w:val="007D424F"/>
    <w:rsid w:val="007D4492"/>
    <w:rsid w:val="007D44F6"/>
    <w:rsid w:val="007D5AD2"/>
    <w:rsid w:val="007D63F2"/>
    <w:rsid w:val="007E63B4"/>
    <w:rsid w:val="007E64BA"/>
    <w:rsid w:val="007F1174"/>
    <w:rsid w:val="007F35E8"/>
    <w:rsid w:val="007F3FBB"/>
    <w:rsid w:val="007F4241"/>
    <w:rsid w:val="007F42C9"/>
    <w:rsid w:val="007F430B"/>
    <w:rsid w:val="007F50B3"/>
    <w:rsid w:val="007F5422"/>
    <w:rsid w:val="007F67F6"/>
    <w:rsid w:val="007F71C7"/>
    <w:rsid w:val="00801454"/>
    <w:rsid w:val="008025B7"/>
    <w:rsid w:val="008034B8"/>
    <w:rsid w:val="00803FA1"/>
    <w:rsid w:val="0080441D"/>
    <w:rsid w:val="00807A3A"/>
    <w:rsid w:val="00812800"/>
    <w:rsid w:val="008132B8"/>
    <w:rsid w:val="008137B0"/>
    <w:rsid w:val="00814133"/>
    <w:rsid w:val="00814CE8"/>
    <w:rsid w:val="00814E71"/>
    <w:rsid w:val="00815970"/>
    <w:rsid w:val="00817274"/>
    <w:rsid w:val="008201A9"/>
    <w:rsid w:val="00820AC1"/>
    <w:rsid w:val="008234D5"/>
    <w:rsid w:val="00823F45"/>
    <w:rsid w:val="008250E7"/>
    <w:rsid w:val="008256E1"/>
    <w:rsid w:val="00825C51"/>
    <w:rsid w:val="00825E83"/>
    <w:rsid w:val="008312B2"/>
    <w:rsid w:val="00831538"/>
    <w:rsid w:val="00832AC4"/>
    <w:rsid w:val="008330E6"/>
    <w:rsid w:val="0083575F"/>
    <w:rsid w:val="00836E4C"/>
    <w:rsid w:val="0083717D"/>
    <w:rsid w:val="00841FFB"/>
    <w:rsid w:val="00844141"/>
    <w:rsid w:val="0084474E"/>
    <w:rsid w:val="008451DB"/>
    <w:rsid w:val="00846EAC"/>
    <w:rsid w:val="0085113B"/>
    <w:rsid w:val="00851166"/>
    <w:rsid w:val="008533DB"/>
    <w:rsid w:val="008550C2"/>
    <w:rsid w:val="00856492"/>
    <w:rsid w:val="00856A01"/>
    <w:rsid w:val="0086049B"/>
    <w:rsid w:val="008604BE"/>
    <w:rsid w:val="008604C6"/>
    <w:rsid w:val="008614A5"/>
    <w:rsid w:val="008639EF"/>
    <w:rsid w:val="00865CF2"/>
    <w:rsid w:val="00866A48"/>
    <w:rsid w:val="008674E0"/>
    <w:rsid w:val="008714E3"/>
    <w:rsid w:val="00871A5E"/>
    <w:rsid w:val="008722AB"/>
    <w:rsid w:val="00872965"/>
    <w:rsid w:val="00872DD4"/>
    <w:rsid w:val="00872E58"/>
    <w:rsid w:val="008737D0"/>
    <w:rsid w:val="00874898"/>
    <w:rsid w:val="008755A2"/>
    <w:rsid w:val="00877465"/>
    <w:rsid w:val="008778F0"/>
    <w:rsid w:val="00877F2C"/>
    <w:rsid w:val="00881F86"/>
    <w:rsid w:val="00881FF0"/>
    <w:rsid w:val="00884208"/>
    <w:rsid w:val="0088780F"/>
    <w:rsid w:val="0088785C"/>
    <w:rsid w:val="00890380"/>
    <w:rsid w:val="008927FB"/>
    <w:rsid w:val="00893444"/>
    <w:rsid w:val="00893C0B"/>
    <w:rsid w:val="00893E47"/>
    <w:rsid w:val="00894A7A"/>
    <w:rsid w:val="008951FF"/>
    <w:rsid w:val="008962D5"/>
    <w:rsid w:val="00896897"/>
    <w:rsid w:val="00896E73"/>
    <w:rsid w:val="008A3DD9"/>
    <w:rsid w:val="008A45BA"/>
    <w:rsid w:val="008A5072"/>
    <w:rsid w:val="008A73E0"/>
    <w:rsid w:val="008B23EA"/>
    <w:rsid w:val="008B252C"/>
    <w:rsid w:val="008B3A94"/>
    <w:rsid w:val="008B63F9"/>
    <w:rsid w:val="008B6B23"/>
    <w:rsid w:val="008B78E4"/>
    <w:rsid w:val="008B7B33"/>
    <w:rsid w:val="008B7D2E"/>
    <w:rsid w:val="008C0D3C"/>
    <w:rsid w:val="008C1B80"/>
    <w:rsid w:val="008C2459"/>
    <w:rsid w:val="008C3A7F"/>
    <w:rsid w:val="008C43DF"/>
    <w:rsid w:val="008C4DEA"/>
    <w:rsid w:val="008C54B4"/>
    <w:rsid w:val="008C6D4E"/>
    <w:rsid w:val="008C7E7B"/>
    <w:rsid w:val="008D0D31"/>
    <w:rsid w:val="008D3893"/>
    <w:rsid w:val="008D398D"/>
    <w:rsid w:val="008D6043"/>
    <w:rsid w:val="008D6909"/>
    <w:rsid w:val="008D7374"/>
    <w:rsid w:val="008D78AE"/>
    <w:rsid w:val="008E010D"/>
    <w:rsid w:val="008E077A"/>
    <w:rsid w:val="008E07CD"/>
    <w:rsid w:val="008E0A24"/>
    <w:rsid w:val="008E0ADF"/>
    <w:rsid w:val="008E2067"/>
    <w:rsid w:val="008E2C1C"/>
    <w:rsid w:val="008E30E1"/>
    <w:rsid w:val="008E32FB"/>
    <w:rsid w:val="008E412B"/>
    <w:rsid w:val="008E6024"/>
    <w:rsid w:val="008E6E2E"/>
    <w:rsid w:val="008E6EC7"/>
    <w:rsid w:val="008E73AD"/>
    <w:rsid w:val="008E74CD"/>
    <w:rsid w:val="008E79E9"/>
    <w:rsid w:val="008E7E88"/>
    <w:rsid w:val="008F030E"/>
    <w:rsid w:val="008F0921"/>
    <w:rsid w:val="008F278C"/>
    <w:rsid w:val="008F3A51"/>
    <w:rsid w:val="008F4B61"/>
    <w:rsid w:val="008F5003"/>
    <w:rsid w:val="008F579A"/>
    <w:rsid w:val="008F5F15"/>
    <w:rsid w:val="008F6B00"/>
    <w:rsid w:val="00900EC4"/>
    <w:rsid w:val="00902075"/>
    <w:rsid w:val="0090233F"/>
    <w:rsid w:val="009042C5"/>
    <w:rsid w:val="00904F5F"/>
    <w:rsid w:val="009051E4"/>
    <w:rsid w:val="00906377"/>
    <w:rsid w:val="00906D58"/>
    <w:rsid w:val="00906ED6"/>
    <w:rsid w:val="00907568"/>
    <w:rsid w:val="00907AAC"/>
    <w:rsid w:val="00907AF7"/>
    <w:rsid w:val="00907B07"/>
    <w:rsid w:val="0091335A"/>
    <w:rsid w:val="00913A3C"/>
    <w:rsid w:val="0091531B"/>
    <w:rsid w:val="00916020"/>
    <w:rsid w:val="00916A39"/>
    <w:rsid w:val="00920379"/>
    <w:rsid w:val="0092152D"/>
    <w:rsid w:val="009235F4"/>
    <w:rsid w:val="009243A0"/>
    <w:rsid w:val="009252AA"/>
    <w:rsid w:val="00925A7C"/>
    <w:rsid w:val="00925D0F"/>
    <w:rsid w:val="00926106"/>
    <w:rsid w:val="00927455"/>
    <w:rsid w:val="00930702"/>
    <w:rsid w:val="0093170E"/>
    <w:rsid w:val="00931B75"/>
    <w:rsid w:val="00933357"/>
    <w:rsid w:val="00933598"/>
    <w:rsid w:val="00934906"/>
    <w:rsid w:val="00934CA7"/>
    <w:rsid w:val="00936E14"/>
    <w:rsid w:val="0093748B"/>
    <w:rsid w:val="00937B21"/>
    <w:rsid w:val="009405CD"/>
    <w:rsid w:val="00940FB0"/>
    <w:rsid w:val="00941E51"/>
    <w:rsid w:val="00944511"/>
    <w:rsid w:val="00945278"/>
    <w:rsid w:val="00946692"/>
    <w:rsid w:val="00946D0F"/>
    <w:rsid w:val="0094720D"/>
    <w:rsid w:val="00950B2F"/>
    <w:rsid w:val="00950B8F"/>
    <w:rsid w:val="009516EE"/>
    <w:rsid w:val="009558F9"/>
    <w:rsid w:val="00957FDE"/>
    <w:rsid w:val="00961A44"/>
    <w:rsid w:val="00961B30"/>
    <w:rsid w:val="009624F7"/>
    <w:rsid w:val="00962DF0"/>
    <w:rsid w:val="0096351D"/>
    <w:rsid w:val="00963C1B"/>
    <w:rsid w:val="0096450E"/>
    <w:rsid w:val="00964AAB"/>
    <w:rsid w:val="0096526E"/>
    <w:rsid w:val="00967B5C"/>
    <w:rsid w:val="009701F4"/>
    <w:rsid w:val="00971162"/>
    <w:rsid w:val="00972ED1"/>
    <w:rsid w:val="00973449"/>
    <w:rsid w:val="009748BF"/>
    <w:rsid w:val="00974ADB"/>
    <w:rsid w:val="00975299"/>
    <w:rsid w:val="00976266"/>
    <w:rsid w:val="00977725"/>
    <w:rsid w:val="0098174C"/>
    <w:rsid w:val="00981A8E"/>
    <w:rsid w:val="00982945"/>
    <w:rsid w:val="009841F6"/>
    <w:rsid w:val="00986A4B"/>
    <w:rsid w:val="00986C76"/>
    <w:rsid w:val="0099146D"/>
    <w:rsid w:val="00991505"/>
    <w:rsid w:val="00991617"/>
    <w:rsid w:val="00992872"/>
    <w:rsid w:val="0099427C"/>
    <w:rsid w:val="009975C1"/>
    <w:rsid w:val="009A155F"/>
    <w:rsid w:val="009A1AD8"/>
    <w:rsid w:val="009A228F"/>
    <w:rsid w:val="009A2524"/>
    <w:rsid w:val="009A5E0C"/>
    <w:rsid w:val="009B044E"/>
    <w:rsid w:val="009B2571"/>
    <w:rsid w:val="009B2C3F"/>
    <w:rsid w:val="009B35E4"/>
    <w:rsid w:val="009B4255"/>
    <w:rsid w:val="009B5A2C"/>
    <w:rsid w:val="009B5D63"/>
    <w:rsid w:val="009B606E"/>
    <w:rsid w:val="009B69E3"/>
    <w:rsid w:val="009C0B8E"/>
    <w:rsid w:val="009C0C69"/>
    <w:rsid w:val="009C0E64"/>
    <w:rsid w:val="009C158E"/>
    <w:rsid w:val="009C205A"/>
    <w:rsid w:val="009C22FB"/>
    <w:rsid w:val="009C399F"/>
    <w:rsid w:val="009C59ED"/>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D40"/>
    <w:rsid w:val="009E2CF3"/>
    <w:rsid w:val="009E41D5"/>
    <w:rsid w:val="009E599A"/>
    <w:rsid w:val="009E5EBF"/>
    <w:rsid w:val="009E60B7"/>
    <w:rsid w:val="009E6BAA"/>
    <w:rsid w:val="009E6F68"/>
    <w:rsid w:val="009E7C14"/>
    <w:rsid w:val="009F0612"/>
    <w:rsid w:val="009F0931"/>
    <w:rsid w:val="009F1891"/>
    <w:rsid w:val="009F24A4"/>
    <w:rsid w:val="009F3931"/>
    <w:rsid w:val="009F4638"/>
    <w:rsid w:val="009F6751"/>
    <w:rsid w:val="00A01666"/>
    <w:rsid w:val="00A01CA7"/>
    <w:rsid w:val="00A02D1E"/>
    <w:rsid w:val="00A02F29"/>
    <w:rsid w:val="00A04FCB"/>
    <w:rsid w:val="00A054F8"/>
    <w:rsid w:val="00A05C6A"/>
    <w:rsid w:val="00A05F03"/>
    <w:rsid w:val="00A06460"/>
    <w:rsid w:val="00A0659A"/>
    <w:rsid w:val="00A075D7"/>
    <w:rsid w:val="00A10422"/>
    <w:rsid w:val="00A116E1"/>
    <w:rsid w:val="00A120EF"/>
    <w:rsid w:val="00A12E7B"/>
    <w:rsid w:val="00A134DF"/>
    <w:rsid w:val="00A1583F"/>
    <w:rsid w:val="00A15ED2"/>
    <w:rsid w:val="00A17DB1"/>
    <w:rsid w:val="00A201C9"/>
    <w:rsid w:val="00A21E66"/>
    <w:rsid w:val="00A22ECF"/>
    <w:rsid w:val="00A25205"/>
    <w:rsid w:val="00A268E5"/>
    <w:rsid w:val="00A30090"/>
    <w:rsid w:val="00A316D5"/>
    <w:rsid w:val="00A31A28"/>
    <w:rsid w:val="00A32CE8"/>
    <w:rsid w:val="00A35793"/>
    <w:rsid w:val="00A374F5"/>
    <w:rsid w:val="00A37815"/>
    <w:rsid w:val="00A42832"/>
    <w:rsid w:val="00A429B7"/>
    <w:rsid w:val="00A43073"/>
    <w:rsid w:val="00A43E4E"/>
    <w:rsid w:val="00A43F13"/>
    <w:rsid w:val="00A4416B"/>
    <w:rsid w:val="00A4459C"/>
    <w:rsid w:val="00A44D32"/>
    <w:rsid w:val="00A47368"/>
    <w:rsid w:val="00A502C8"/>
    <w:rsid w:val="00A504F4"/>
    <w:rsid w:val="00A50B69"/>
    <w:rsid w:val="00A51FD1"/>
    <w:rsid w:val="00A5256E"/>
    <w:rsid w:val="00A52B20"/>
    <w:rsid w:val="00A5426E"/>
    <w:rsid w:val="00A548E2"/>
    <w:rsid w:val="00A54D47"/>
    <w:rsid w:val="00A56E09"/>
    <w:rsid w:val="00A61C61"/>
    <w:rsid w:val="00A621E3"/>
    <w:rsid w:val="00A63926"/>
    <w:rsid w:val="00A65027"/>
    <w:rsid w:val="00A66081"/>
    <w:rsid w:val="00A66B29"/>
    <w:rsid w:val="00A66B8C"/>
    <w:rsid w:val="00A67B08"/>
    <w:rsid w:val="00A71606"/>
    <w:rsid w:val="00A75074"/>
    <w:rsid w:val="00A76948"/>
    <w:rsid w:val="00A76F2E"/>
    <w:rsid w:val="00A77DF5"/>
    <w:rsid w:val="00A80E9C"/>
    <w:rsid w:val="00A818D6"/>
    <w:rsid w:val="00A835E6"/>
    <w:rsid w:val="00A83A77"/>
    <w:rsid w:val="00A84047"/>
    <w:rsid w:val="00A85159"/>
    <w:rsid w:val="00A865B9"/>
    <w:rsid w:val="00A869CD"/>
    <w:rsid w:val="00A87BF2"/>
    <w:rsid w:val="00A908D5"/>
    <w:rsid w:val="00A914CE"/>
    <w:rsid w:val="00A91F0B"/>
    <w:rsid w:val="00A932B0"/>
    <w:rsid w:val="00A93E59"/>
    <w:rsid w:val="00A95354"/>
    <w:rsid w:val="00A95E02"/>
    <w:rsid w:val="00A96533"/>
    <w:rsid w:val="00A97A15"/>
    <w:rsid w:val="00AA1CB8"/>
    <w:rsid w:val="00AA2BD6"/>
    <w:rsid w:val="00AA2D24"/>
    <w:rsid w:val="00AA3E4C"/>
    <w:rsid w:val="00AA496D"/>
    <w:rsid w:val="00AA7422"/>
    <w:rsid w:val="00AB0B07"/>
    <w:rsid w:val="00AB16EB"/>
    <w:rsid w:val="00AB1FC0"/>
    <w:rsid w:val="00AB36F6"/>
    <w:rsid w:val="00AB3762"/>
    <w:rsid w:val="00AB3851"/>
    <w:rsid w:val="00AB4EE2"/>
    <w:rsid w:val="00AB4F46"/>
    <w:rsid w:val="00AB57C5"/>
    <w:rsid w:val="00AB6609"/>
    <w:rsid w:val="00AB79E6"/>
    <w:rsid w:val="00AB7AD2"/>
    <w:rsid w:val="00AB7C49"/>
    <w:rsid w:val="00AC16BF"/>
    <w:rsid w:val="00AC3DB5"/>
    <w:rsid w:val="00AC46D5"/>
    <w:rsid w:val="00AC516D"/>
    <w:rsid w:val="00AC5501"/>
    <w:rsid w:val="00AC59F4"/>
    <w:rsid w:val="00AC692F"/>
    <w:rsid w:val="00AC6953"/>
    <w:rsid w:val="00AC7824"/>
    <w:rsid w:val="00AC7992"/>
    <w:rsid w:val="00AC7BD6"/>
    <w:rsid w:val="00AD0A17"/>
    <w:rsid w:val="00AD3BC7"/>
    <w:rsid w:val="00AD4F82"/>
    <w:rsid w:val="00AD55A6"/>
    <w:rsid w:val="00AD59BE"/>
    <w:rsid w:val="00AD621C"/>
    <w:rsid w:val="00AD70F3"/>
    <w:rsid w:val="00AD71A1"/>
    <w:rsid w:val="00AD79CC"/>
    <w:rsid w:val="00AD7D37"/>
    <w:rsid w:val="00AE01BD"/>
    <w:rsid w:val="00AE0B74"/>
    <w:rsid w:val="00AE13BA"/>
    <w:rsid w:val="00AE3BA5"/>
    <w:rsid w:val="00AE3D96"/>
    <w:rsid w:val="00AE4657"/>
    <w:rsid w:val="00AE5076"/>
    <w:rsid w:val="00AE539D"/>
    <w:rsid w:val="00AE60DD"/>
    <w:rsid w:val="00AE6A0D"/>
    <w:rsid w:val="00AE6CDA"/>
    <w:rsid w:val="00AE71E7"/>
    <w:rsid w:val="00AF1358"/>
    <w:rsid w:val="00AF1E54"/>
    <w:rsid w:val="00AF293B"/>
    <w:rsid w:val="00AF29A9"/>
    <w:rsid w:val="00AF427E"/>
    <w:rsid w:val="00AF7608"/>
    <w:rsid w:val="00AF789B"/>
    <w:rsid w:val="00AF7D22"/>
    <w:rsid w:val="00AF7D25"/>
    <w:rsid w:val="00B012B0"/>
    <w:rsid w:val="00B017FC"/>
    <w:rsid w:val="00B05071"/>
    <w:rsid w:val="00B05656"/>
    <w:rsid w:val="00B0681A"/>
    <w:rsid w:val="00B1088B"/>
    <w:rsid w:val="00B114A8"/>
    <w:rsid w:val="00B11B8F"/>
    <w:rsid w:val="00B12036"/>
    <w:rsid w:val="00B13AA6"/>
    <w:rsid w:val="00B13AC9"/>
    <w:rsid w:val="00B149C8"/>
    <w:rsid w:val="00B15645"/>
    <w:rsid w:val="00B15695"/>
    <w:rsid w:val="00B15D94"/>
    <w:rsid w:val="00B15F04"/>
    <w:rsid w:val="00B16121"/>
    <w:rsid w:val="00B161E0"/>
    <w:rsid w:val="00B16E72"/>
    <w:rsid w:val="00B16FB2"/>
    <w:rsid w:val="00B177B3"/>
    <w:rsid w:val="00B21453"/>
    <w:rsid w:val="00B214C8"/>
    <w:rsid w:val="00B2170A"/>
    <w:rsid w:val="00B22209"/>
    <w:rsid w:val="00B222EB"/>
    <w:rsid w:val="00B23F3F"/>
    <w:rsid w:val="00B24012"/>
    <w:rsid w:val="00B24306"/>
    <w:rsid w:val="00B25339"/>
    <w:rsid w:val="00B25BE2"/>
    <w:rsid w:val="00B2668C"/>
    <w:rsid w:val="00B2743F"/>
    <w:rsid w:val="00B276B7"/>
    <w:rsid w:val="00B27E26"/>
    <w:rsid w:val="00B30FBD"/>
    <w:rsid w:val="00B31739"/>
    <w:rsid w:val="00B31A1A"/>
    <w:rsid w:val="00B321D2"/>
    <w:rsid w:val="00B32DA1"/>
    <w:rsid w:val="00B33530"/>
    <w:rsid w:val="00B343A1"/>
    <w:rsid w:val="00B377C8"/>
    <w:rsid w:val="00B37B7E"/>
    <w:rsid w:val="00B40221"/>
    <w:rsid w:val="00B40877"/>
    <w:rsid w:val="00B42C21"/>
    <w:rsid w:val="00B42D50"/>
    <w:rsid w:val="00B43F0C"/>
    <w:rsid w:val="00B4521E"/>
    <w:rsid w:val="00B506C3"/>
    <w:rsid w:val="00B5151B"/>
    <w:rsid w:val="00B528F3"/>
    <w:rsid w:val="00B5398D"/>
    <w:rsid w:val="00B53F0F"/>
    <w:rsid w:val="00B54069"/>
    <w:rsid w:val="00B546F6"/>
    <w:rsid w:val="00B54B8E"/>
    <w:rsid w:val="00B5586A"/>
    <w:rsid w:val="00B55CAB"/>
    <w:rsid w:val="00B564D5"/>
    <w:rsid w:val="00B570CD"/>
    <w:rsid w:val="00B601A7"/>
    <w:rsid w:val="00B6040F"/>
    <w:rsid w:val="00B60439"/>
    <w:rsid w:val="00B62565"/>
    <w:rsid w:val="00B63220"/>
    <w:rsid w:val="00B65364"/>
    <w:rsid w:val="00B65CD2"/>
    <w:rsid w:val="00B727B3"/>
    <w:rsid w:val="00B74230"/>
    <w:rsid w:val="00B74447"/>
    <w:rsid w:val="00B75FEB"/>
    <w:rsid w:val="00B76859"/>
    <w:rsid w:val="00B801E6"/>
    <w:rsid w:val="00B81F4B"/>
    <w:rsid w:val="00B82A26"/>
    <w:rsid w:val="00B83B91"/>
    <w:rsid w:val="00B83F2E"/>
    <w:rsid w:val="00B8524B"/>
    <w:rsid w:val="00B879D1"/>
    <w:rsid w:val="00B91535"/>
    <w:rsid w:val="00B918E3"/>
    <w:rsid w:val="00B91998"/>
    <w:rsid w:val="00B92600"/>
    <w:rsid w:val="00B92F2C"/>
    <w:rsid w:val="00B93238"/>
    <w:rsid w:val="00B943F7"/>
    <w:rsid w:val="00B944E7"/>
    <w:rsid w:val="00B9567D"/>
    <w:rsid w:val="00B95BE1"/>
    <w:rsid w:val="00B964D2"/>
    <w:rsid w:val="00B966E0"/>
    <w:rsid w:val="00B96EE8"/>
    <w:rsid w:val="00BA09FE"/>
    <w:rsid w:val="00BA0BCB"/>
    <w:rsid w:val="00BA10A0"/>
    <w:rsid w:val="00BA2082"/>
    <w:rsid w:val="00BA3FE3"/>
    <w:rsid w:val="00BA46A4"/>
    <w:rsid w:val="00BA5BDE"/>
    <w:rsid w:val="00BA6FDD"/>
    <w:rsid w:val="00BA7732"/>
    <w:rsid w:val="00BA7DFB"/>
    <w:rsid w:val="00BB060F"/>
    <w:rsid w:val="00BB0B39"/>
    <w:rsid w:val="00BB1459"/>
    <w:rsid w:val="00BB30B8"/>
    <w:rsid w:val="00BB3D56"/>
    <w:rsid w:val="00BB54BA"/>
    <w:rsid w:val="00BB5737"/>
    <w:rsid w:val="00BB7769"/>
    <w:rsid w:val="00BC0E8A"/>
    <w:rsid w:val="00BC1CC7"/>
    <w:rsid w:val="00BC299A"/>
    <w:rsid w:val="00BC3777"/>
    <w:rsid w:val="00BC4532"/>
    <w:rsid w:val="00BC47DE"/>
    <w:rsid w:val="00BC606D"/>
    <w:rsid w:val="00BC659F"/>
    <w:rsid w:val="00BC6B14"/>
    <w:rsid w:val="00BC73A8"/>
    <w:rsid w:val="00BC76F0"/>
    <w:rsid w:val="00BC7DEF"/>
    <w:rsid w:val="00BD0127"/>
    <w:rsid w:val="00BD1E03"/>
    <w:rsid w:val="00BD26BD"/>
    <w:rsid w:val="00BD3BBC"/>
    <w:rsid w:val="00BD3F3D"/>
    <w:rsid w:val="00BD6545"/>
    <w:rsid w:val="00BD65FE"/>
    <w:rsid w:val="00BD6693"/>
    <w:rsid w:val="00BD68A0"/>
    <w:rsid w:val="00BE15F5"/>
    <w:rsid w:val="00BE18B3"/>
    <w:rsid w:val="00BE2A41"/>
    <w:rsid w:val="00BE2D58"/>
    <w:rsid w:val="00BE54A1"/>
    <w:rsid w:val="00BE5AAD"/>
    <w:rsid w:val="00BE7E6B"/>
    <w:rsid w:val="00BF1D67"/>
    <w:rsid w:val="00BF34AA"/>
    <w:rsid w:val="00BF3801"/>
    <w:rsid w:val="00BF4155"/>
    <w:rsid w:val="00BF4532"/>
    <w:rsid w:val="00BF79CD"/>
    <w:rsid w:val="00BF7FC1"/>
    <w:rsid w:val="00C019D3"/>
    <w:rsid w:val="00C01C27"/>
    <w:rsid w:val="00C032E6"/>
    <w:rsid w:val="00C04057"/>
    <w:rsid w:val="00C04139"/>
    <w:rsid w:val="00C0646B"/>
    <w:rsid w:val="00C07097"/>
    <w:rsid w:val="00C076B6"/>
    <w:rsid w:val="00C112A3"/>
    <w:rsid w:val="00C11D54"/>
    <w:rsid w:val="00C136AD"/>
    <w:rsid w:val="00C14678"/>
    <w:rsid w:val="00C15639"/>
    <w:rsid w:val="00C15CCD"/>
    <w:rsid w:val="00C15E74"/>
    <w:rsid w:val="00C161DD"/>
    <w:rsid w:val="00C1701E"/>
    <w:rsid w:val="00C1733E"/>
    <w:rsid w:val="00C20665"/>
    <w:rsid w:val="00C2092C"/>
    <w:rsid w:val="00C24963"/>
    <w:rsid w:val="00C24D2B"/>
    <w:rsid w:val="00C24D3B"/>
    <w:rsid w:val="00C26C43"/>
    <w:rsid w:val="00C271DD"/>
    <w:rsid w:val="00C2732D"/>
    <w:rsid w:val="00C313D4"/>
    <w:rsid w:val="00C34622"/>
    <w:rsid w:val="00C35968"/>
    <w:rsid w:val="00C3646A"/>
    <w:rsid w:val="00C3681C"/>
    <w:rsid w:val="00C40803"/>
    <w:rsid w:val="00C40EBD"/>
    <w:rsid w:val="00C42FD8"/>
    <w:rsid w:val="00C45A41"/>
    <w:rsid w:val="00C4620D"/>
    <w:rsid w:val="00C50D18"/>
    <w:rsid w:val="00C5136C"/>
    <w:rsid w:val="00C51CC5"/>
    <w:rsid w:val="00C5290F"/>
    <w:rsid w:val="00C52958"/>
    <w:rsid w:val="00C5393D"/>
    <w:rsid w:val="00C53D03"/>
    <w:rsid w:val="00C5401F"/>
    <w:rsid w:val="00C54C89"/>
    <w:rsid w:val="00C563DD"/>
    <w:rsid w:val="00C566CB"/>
    <w:rsid w:val="00C617EC"/>
    <w:rsid w:val="00C64671"/>
    <w:rsid w:val="00C64C85"/>
    <w:rsid w:val="00C6614E"/>
    <w:rsid w:val="00C66920"/>
    <w:rsid w:val="00C66D71"/>
    <w:rsid w:val="00C71044"/>
    <w:rsid w:val="00C711D0"/>
    <w:rsid w:val="00C72310"/>
    <w:rsid w:val="00C728EF"/>
    <w:rsid w:val="00C7295C"/>
    <w:rsid w:val="00C72AE9"/>
    <w:rsid w:val="00C7318C"/>
    <w:rsid w:val="00C737FE"/>
    <w:rsid w:val="00C7496D"/>
    <w:rsid w:val="00C751C2"/>
    <w:rsid w:val="00C75523"/>
    <w:rsid w:val="00C77E5E"/>
    <w:rsid w:val="00C80012"/>
    <w:rsid w:val="00C8136F"/>
    <w:rsid w:val="00C8251F"/>
    <w:rsid w:val="00C837C1"/>
    <w:rsid w:val="00C84A12"/>
    <w:rsid w:val="00C85404"/>
    <w:rsid w:val="00C854D5"/>
    <w:rsid w:val="00C85E3A"/>
    <w:rsid w:val="00C8639F"/>
    <w:rsid w:val="00C91626"/>
    <w:rsid w:val="00C937E1"/>
    <w:rsid w:val="00C94793"/>
    <w:rsid w:val="00C94CFB"/>
    <w:rsid w:val="00C9507D"/>
    <w:rsid w:val="00C96222"/>
    <w:rsid w:val="00C9626A"/>
    <w:rsid w:val="00C97BF9"/>
    <w:rsid w:val="00C97C4E"/>
    <w:rsid w:val="00CA0C14"/>
    <w:rsid w:val="00CA3078"/>
    <w:rsid w:val="00CA3FC8"/>
    <w:rsid w:val="00CA4665"/>
    <w:rsid w:val="00CA55F3"/>
    <w:rsid w:val="00CB0E12"/>
    <w:rsid w:val="00CB18B1"/>
    <w:rsid w:val="00CB1CA7"/>
    <w:rsid w:val="00CB39D2"/>
    <w:rsid w:val="00CB4D4C"/>
    <w:rsid w:val="00CB642D"/>
    <w:rsid w:val="00CC11EC"/>
    <w:rsid w:val="00CC2652"/>
    <w:rsid w:val="00CC3D9A"/>
    <w:rsid w:val="00CD0315"/>
    <w:rsid w:val="00CD337D"/>
    <w:rsid w:val="00CD47D3"/>
    <w:rsid w:val="00CD5DE6"/>
    <w:rsid w:val="00CD7A06"/>
    <w:rsid w:val="00CE040D"/>
    <w:rsid w:val="00CE0420"/>
    <w:rsid w:val="00CE080E"/>
    <w:rsid w:val="00CE1BFF"/>
    <w:rsid w:val="00CE2083"/>
    <w:rsid w:val="00CE2C81"/>
    <w:rsid w:val="00CE3331"/>
    <w:rsid w:val="00CE3E4F"/>
    <w:rsid w:val="00CE49D7"/>
    <w:rsid w:val="00CE4F02"/>
    <w:rsid w:val="00CE62C0"/>
    <w:rsid w:val="00CE6ACF"/>
    <w:rsid w:val="00CE749F"/>
    <w:rsid w:val="00CE7A6E"/>
    <w:rsid w:val="00CF17B1"/>
    <w:rsid w:val="00CF18CC"/>
    <w:rsid w:val="00CF2058"/>
    <w:rsid w:val="00CF3365"/>
    <w:rsid w:val="00CF33C8"/>
    <w:rsid w:val="00CF4C83"/>
    <w:rsid w:val="00CF596F"/>
    <w:rsid w:val="00CF60CD"/>
    <w:rsid w:val="00CF6A05"/>
    <w:rsid w:val="00CF72E5"/>
    <w:rsid w:val="00D006AF"/>
    <w:rsid w:val="00D0079E"/>
    <w:rsid w:val="00D015FE"/>
    <w:rsid w:val="00D01D20"/>
    <w:rsid w:val="00D05856"/>
    <w:rsid w:val="00D074D5"/>
    <w:rsid w:val="00D10378"/>
    <w:rsid w:val="00D104D3"/>
    <w:rsid w:val="00D1129D"/>
    <w:rsid w:val="00D11B63"/>
    <w:rsid w:val="00D143BA"/>
    <w:rsid w:val="00D1477B"/>
    <w:rsid w:val="00D202B6"/>
    <w:rsid w:val="00D203E8"/>
    <w:rsid w:val="00D21D41"/>
    <w:rsid w:val="00D22058"/>
    <w:rsid w:val="00D23442"/>
    <w:rsid w:val="00D23ADB"/>
    <w:rsid w:val="00D23EB6"/>
    <w:rsid w:val="00D243E1"/>
    <w:rsid w:val="00D24C46"/>
    <w:rsid w:val="00D2698B"/>
    <w:rsid w:val="00D26F42"/>
    <w:rsid w:val="00D27CEB"/>
    <w:rsid w:val="00D27EBA"/>
    <w:rsid w:val="00D30279"/>
    <w:rsid w:val="00D305C1"/>
    <w:rsid w:val="00D30E5F"/>
    <w:rsid w:val="00D35AB8"/>
    <w:rsid w:val="00D368F1"/>
    <w:rsid w:val="00D4047B"/>
    <w:rsid w:val="00D413F0"/>
    <w:rsid w:val="00D43886"/>
    <w:rsid w:val="00D45035"/>
    <w:rsid w:val="00D466D3"/>
    <w:rsid w:val="00D46E93"/>
    <w:rsid w:val="00D474A6"/>
    <w:rsid w:val="00D474E3"/>
    <w:rsid w:val="00D47929"/>
    <w:rsid w:val="00D47C1C"/>
    <w:rsid w:val="00D47CF9"/>
    <w:rsid w:val="00D51905"/>
    <w:rsid w:val="00D5221A"/>
    <w:rsid w:val="00D527A3"/>
    <w:rsid w:val="00D53703"/>
    <w:rsid w:val="00D57393"/>
    <w:rsid w:val="00D57E40"/>
    <w:rsid w:val="00D603EA"/>
    <w:rsid w:val="00D614CF"/>
    <w:rsid w:val="00D61999"/>
    <w:rsid w:val="00D620C7"/>
    <w:rsid w:val="00D63117"/>
    <w:rsid w:val="00D633FF"/>
    <w:rsid w:val="00D6411C"/>
    <w:rsid w:val="00D65481"/>
    <w:rsid w:val="00D7051E"/>
    <w:rsid w:val="00D70CA7"/>
    <w:rsid w:val="00D70F91"/>
    <w:rsid w:val="00D718C8"/>
    <w:rsid w:val="00D718F2"/>
    <w:rsid w:val="00D72642"/>
    <w:rsid w:val="00D75CD1"/>
    <w:rsid w:val="00D75D80"/>
    <w:rsid w:val="00D75F46"/>
    <w:rsid w:val="00D766E7"/>
    <w:rsid w:val="00D76F53"/>
    <w:rsid w:val="00D81A75"/>
    <w:rsid w:val="00D83C78"/>
    <w:rsid w:val="00D84479"/>
    <w:rsid w:val="00D8484F"/>
    <w:rsid w:val="00D85893"/>
    <w:rsid w:val="00D86007"/>
    <w:rsid w:val="00D868F0"/>
    <w:rsid w:val="00D86DAC"/>
    <w:rsid w:val="00D92D78"/>
    <w:rsid w:val="00D939D6"/>
    <w:rsid w:val="00D93C02"/>
    <w:rsid w:val="00D94671"/>
    <w:rsid w:val="00D9787F"/>
    <w:rsid w:val="00DA04B2"/>
    <w:rsid w:val="00DA056F"/>
    <w:rsid w:val="00DA1472"/>
    <w:rsid w:val="00DA1AE9"/>
    <w:rsid w:val="00DA2342"/>
    <w:rsid w:val="00DA332B"/>
    <w:rsid w:val="00DA5813"/>
    <w:rsid w:val="00DB07F4"/>
    <w:rsid w:val="00DB1B34"/>
    <w:rsid w:val="00DB2A47"/>
    <w:rsid w:val="00DB360C"/>
    <w:rsid w:val="00DB3A8B"/>
    <w:rsid w:val="00DB3CF1"/>
    <w:rsid w:val="00DB4174"/>
    <w:rsid w:val="00DB4B50"/>
    <w:rsid w:val="00DB4C75"/>
    <w:rsid w:val="00DB6132"/>
    <w:rsid w:val="00DB6E64"/>
    <w:rsid w:val="00DC051B"/>
    <w:rsid w:val="00DC0B49"/>
    <w:rsid w:val="00DC1B14"/>
    <w:rsid w:val="00DC1DD9"/>
    <w:rsid w:val="00DC2614"/>
    <w:rsid w:val="00DC332A"/>
    <w:rsid w:val="00DC353F"/>
    <w:rsid w:val="00DC5C9F"/>
    <w:rsid w:val="00DC6D35"/>
    <w:rsid w:val="00DC78E8"/>
    <w:rsid w:val="00DD1291"/>
    <w:rsid w:val="00DD1E66"/>
    <w:rsid w:val="00DD36A3"/>
    <w:rsid w:val="00DD4B4A"/>
    <w:rsid w:val="00DD53FB"/>
    <w:rsid w:val="00DD71D4"/>
    <w:rsid w:val="00DE0893"/>
    <w:rsid w:val="00DE1CB9"/>
    <w:rsid w:val="00DE3452"/>
    <w:rsid w:val="00DE36A5"/>
    <w:rsid w:val="00DE41EB"/>
    <w:rsid w:val="00DE64F1"/>
    <w:rsid w:val="00DE6A8F"/>
    <w:rsid w:val="00DF019E"/>
    <w:rsid w:val="00DF1369"/>
    <w:rsid w:val="00DF26CB"/>
    <w:rsid w:val="00DF2A52"/>
    <w:rsid w:val="00DF5390"/>
    <w:rsid w:val="00DF5BF8"/>
    <w:rsid w:val="00DF671B"/>
    <w:rsid w:val="00DF6D66"/>
    <w:rsid w:val="00DF72AD"/>
    <w:rsid w:val="00E00318"/>
    <w:rsid w:val="00E012B3"/>
    <w:rsid w:val="00E01E81"/>
    <w:rsid w:val="00E022CA"/>
    <w:rsid w:val="00E039E0"/>
    <w:rsid w:val="00E03C49"/>
    <w:rsid w:val="00E04978"/>
    <w:rsid w:val="00E06AE0"/>
    <w:rsid w:val="00E10389"/>
    <w:rsid w:val="00E10BF8"/>
    <w:rsid w:val="00E10E2B"/>
    <w:rsid w:val="00E119B9"/>
    <w:rsid w:val="00E14433"/>
    <w:rsid w:val="00E15C46"/>
    <w:rsid w:val="00E15D93"/>
    <w:rsid w:val="00E16D02"/>
    <w:rsid w:val="00E1793D"/>
    <w:rsid w:val="00E17F2D"/>
    <w:rsid w:val="00E21359"/>
    <w:rsid w:val="00E2198F"/>
    <w:rsid w:val="00E23723"/>
    <w:rsid w:val="00E23D01"/>
    <w:rsid w:val="00E24B66"/>
    <w:rsid w:val="00E2534C"/>
    <w:rsid w:val="00E257A9"/>
    <w:rsid w:val="00E25A1A"/>
    <w:rsid w:val="00E30E93"/>
    <w:rsid w:val="00E344FD"/>
    <w:rsid w:val="00E35FB5"/>
    <w:rsid w:val="00E36F1F"/>
    <w:rsid w:val="00E375AF"/>
    <w:rsid w:val="00E40C5A"/>
    <w:rsid w:val="00E413A7"/>
    <w:rsid w:val="00E42B8D"/>
    <w:rsid w:val="00E4394F"/>
    <w:rsid w:val="00E44321"/>
    <w:rsid w:val="00E4473C"/>
    <w:rsid w:val="00E44B56"/>
    <w:rsid w:val="00E44D2E"/>
    <w:rsid w:val="00E4631F"/>
    <w:rsid w:val="00E51472"/>
    <w:rsid w:val="00E5240B"/>
    <w:rsid w:val="00E52A5B"/>
    <w:rsid w:val="00E5328F"/>
    <w:rsid w:val="00E54081"/>
    <w:rsid w:val="00E55481"/>
    <w:rsid w:val="00E559D0"/>
    <w:rsid w:val="00E5641F"/>
    <w:rsid w:val="00E60B95"/>
    <w:rsid w:val="00E6114E"/>
    <w:rsid w:val="00E62297"/>
    <w:rsid w:val="00E62E3C"/>
    <w:rsid w:val="00E632FF"/>
    <w:rsid w:val="00E634D6"/>
    <w:rsid w:val="00E6451E"/>
    <w:rsid w:val="00E668F9"/>
    <w:rsid w:val="00E66DBC"/>
    <w:rsid w:val="00E66E19"/>
    <w:rsid w:val="00E673CE"/>
    <w:rsid w:val="00E71633"/>
    <w:rsid w:val="00E7168A"/>
    <w:rsid w:val="00E71EDA"/>
    <w:rsid w:val="00E7243D"/>
    <w:rsid w:val="00E728A1"/>
    <w:rsid w:val="00E73182"/>
    <w:rsid w:val="00E76702"/>
    <w:rsid w:val="00E8010B"/>
    <w:rsid w:val="00E80CE2"/>
    <w:rsid w:val="00E847C3"/>
    <w:rsid w:val="00E900BF"/>
    <w:rsid w:val="00E906B6"/>
    <w:rsid w:val="00E90AF2"/>
    <w:rsid w:val="00E91E23"/>
    <w:rsid w:val="00E94132"/>
    <w:rsid w:val="00E94155"/>
    <w:rsid w:val="00E94227"/>
    <w:rsid w:val="00E947B9"/>
    <w:rsid w:val="00E96217"/>
    <w:rsid w:val="00EA07A1"/>
    <w:rsid w:val="00EA26A0"/>
    <w:rsid w:val="00EA40CB"/>
    <w:rsid w:val="00EA4760"/>
    <w:rsid w:val="00EA4B22"/>
    <w:rsid w:val="00EA4B65"/>
    <w:rsid w:val="00EA4F99"/>
    <w:rsid w:val="00EA727E"/>
    <w:rsid w:val="00EA7A20"/>
    <w:rsid w:val="00EB1C18"/>
    <w:rsid w:val="00EB1F2A"/>
    <w:rsid w:val="00EB257D"/>
    <w:rsid w:val="00EB385D"/>
    <w:rsid w:val="00EB4192"/>
    <w:rsid w:val="00EB64C2"/>
    <w:rsid w:val="00EB65E8"/>
    <w:rsid w:val="00EC0D39"/>
    <w:rsid w:val="00EC2599"/>
    <w:rsid w:val="00EC362C"/>
    <w:rsid w:val="00EC64EA"/>
    <w:rsid w:val="00EC7CC1"/>
    <w:rsid w:val="00ED018A"/>
    <w:rsid w:val="00ED0B6A"/>
    <w:rsid w:val="00ED13AB"/>
    <w:rsid w:val="00ED1890"/>
    <w:rsid w:val="00ED1B18"/>
    <w:rsid w:val="00ED1F1C"/>
    <w:rsid w:val="00ED274F"/>
    <w:rsid w:val="00ED2F51"/>
    <w:rsid w:val="00ED331F"/>
    <w:rsid w:val="00ED377F"/>
    <w:rsid w:val="00ED3E44"/>
    <w:rsid w:val="00ED48B7"/>
    <w:rsid w:val="00ED4CE0"/>
    <w:rsid w:val="00ED4D93"/>
    <w:rsid w:val="00ED503A"/>
    <w:rsid w:val="00ED5911"/>
    <w:rsid w:val="00ED76B2"/>
    <w:rsid w:val="00ED77C5"/>
    <w:rsid w:val="00ED7B73"/>
    <w:rsid w:val="00EE0D36"/>
    <w:rsid w:val="00EE14C5"/>
    <w:rsid w:val="00EE331B"/>
    <w:rsid w:val="00EE3603"/>
    <w:rsid w:val="00EE37AD"/>
    <w:rsid w:val="00EE3B47"/>
    <w:rsid w:val="00EE4723"/>
    <w:rsid w:val="00EE4D7F"/>
    <w:rsid w:val="00EE520F"/>
    <w:rsid w:val="00EE6D06"/>
    <w:rsid w:val="00EE70C9"/>
    <w:rsid w:val="00EF3114"/>
    <w:rsid w:val="00EF574D"/>
    <w:rsid w:val="00EF6417"/>
    <w:rsid w:val="00EF6B66"/>
    <w:rsid w:val="00F003D2"/>
    <w:rsid w:val="00F01074"/>
    <w:rsid w:val="00F017F6"/>
    <w:rsid w:val="00F0196B"/>
    <w:rsid w:val="00F01D52"/>
    <w:rsid w:val="00F01E83"/>
    <w:rsid w:val="00F029A0"/>
    <w:rsid w:val="00F0335D"/>
    <w:rsid w:val="00F04716"/>
    <w:rsid w:val="00F05AF6"/>
    <w:rsid w:val="00F06D58"/>
    <w:rsid w:val="00F06DFC"/>
    <w:rsid w:val="00F071E7"/>
    <w:rsid w:val="00F07349"/>
    <w:rsid w:val="00F110D2"/>
    <w:rsid w:val="00F126A5"/>
    <w:rsid w:val="00F13805"/>
    <w:rsid w:val="00F15442"/>
    <w:rsid w:val="00F15798"/>
    <w:rsid w:val="00F168A7"/>
    <w:rsid w:val="00F16FA0"/>
    <w:rsid w:val="00F1743A"/>
    <w:rsid w:val="00F174C0"/>
    <w:rsid w:val="00F17767"/>
    <w:rsid w:val="00F20F1A"/>
    <w:rsid w:val="00F219D7"/>
    <w:rsid w:val="00F21B87"/>
    <w:rsid w:val="00F21C95"/>
    <w:rsid w:val="00F252A3"/>
    <w:rsid w:val="00F25753"/>
    <w:rsid w:val="00F272A9"/>
    <w:rsid w:val="00F276F1"/>
    <w:rsid w:val="00F3157A"/>
    <w:rsid w:val="00F32CFF"/>
    <w:rsid w:val="00F33E98"/>
    <w:rsid w:val="00F35A77"/>
    <w:rsid w:val="00F371BA"/>
    <w:rsid w:val="00F37269"/>
    <w:rsid w:val="00F37611"/>
    <w:rsid w:val="00F37F85"/>
    <w:rsid w:val="00F40188"/>
    <w:rsid w:val="00F41E7D"/>
    <w:rsid w:val="00F426E0"/>
    <w:rsid w:val="00F429CF"/>
    <w:rsid w:val="00F440AC"/>
    <w:rsid w:val="00F44397"/>
    <w:rsid w:val="00F44D08"/>
    <w:rsid w:val="00F45F1C"/>
    <w:rsid w:val="00F46371"/>
    <w:rsid w:val="00F46E14"/>
    <w:rsid w:val="00F475F0"/>
    <w:rsid w:val="00F479E4"/>
    <w:rsid w:val="00F47B92"/>
    <w:rsid w:val="00F5084C"/>
    <w:rsid w:val="00F52B75"/>
    <w:rsid w:val="00F54637"/>
    <w:rsid w:val="00F5477A"/>
    <w:rsid w:val="00F54950"/>
    <w:rsid w:val="00F55732"/>
    <w:rsid w:val="00F55BAA"/>
    <w:rsid w:val="00F56761"/>
    <w:rsid w:val="00F57419"/>
    <w:rsid w:val="00F61B6B"/>
    <w:rsid w:val="00F6300D"/>
    <w:rsid w:val="00F63485"/>
    <w:rsid w:val="00F6456C"/>
    <w:rsid w:val="00F6462D"/>
    <w:rsid w:val="00F65588"/>
    <w:rsid w:val="00F672F3"/>
    <w:rsid w:val="00F675FC"/>
    <w:rsid w:val="00F67960"/>
    <w:rsid w:val="00F67EFC"/>
    <w:rsid w:val="00F705F3"/>
    <w:rsid w:val="00F70DA5"/>
    <w:rsid w:val="00F70E4F"/>
    <w:rsid w:val="00F71AD7"/>
    <w:rsid w:val="00F7352E"/>
    <w:rsid w:val="00F738C8"/>
    <w:rsid w:val="00F738DF"/>
    <w:rsid w:val="00F743CC"/>
    <w:rsid w:val="00F77917"/>
    <w:rsid w:val="00F80DDE"/>
    <w:rsid w:val="00F81562"/>
    <w:rsid w:val="00F81C5C"/>
    <w:rsid w:val="00F821AC"/>
    <w:rsid w:val="00F82457"/>
    <w:rsid w:val="00F839EE"/>
    <w:rsid w:val="00F86481"/>
    <w:rsid w:val="00F86CE4"/>
    <w:rsid w:val="00F8717C"/>
    <w:rsid w:val="00F90579"/>
    <w:rsid w:val="00F92351"/>
    <w:rsid w:val="00F9344A"/>
    <w:rsid w:val="00F93A15"/>
    <w:rsid w:val="00F93E71"/>
    <w:rsid w:val="00F970DA"/>
    <w:rsid w:val="00F97472"/>
    <w:rsid w:val="00F974EF"/>
    <w:rsid w:val="00F9754E"/>
    <w:rsid w:val="00FA156D"/>
    <w:rsid w:val="00FA15A7"/>
    <w:rsid w:val="00FA252D"/>
    <w:rsid w:val="00FA4233"/>
    <w:rsid w:val="00FA43FC"/>
    <w:rsid w:val="00FA4BDB"/>
    <w:rsid w:val="00FA5376"/>
    <w:rsid w:val="00FA542D"/>
    <w:rsid w:val="00FA7CAC"/>
    <w:rsid w:val="00FB315B"/>
    <w:rsid w:val="00FB3473"/>
    <w:rsid w:val="00FB485A"/>
    <w:rsid w:val="00FB4D09"/>
    <w:rsid w:val="00FB52B4"/>
    <w:rsid w:val="00FB6AF0"/>
    <w:rsid w:val="00FB6B7B"/>
    <w:rsid w:val="00FB76D7"/>
    <w:rsid w:val="00FB7D39"/>
    <w:rsid w:val="00FC16AC"/>
    <w:rsid w:val="00FC1D4C"/>
    <w:rsid w:val="00FC1E68"/>
    <w:rsid w:val="00FC2205"/>
    <w:rsid w:val="00FC2F62"/>
    <w:rsid w:val="00FC3AEE"/>
    <w:rsid w:val="00FC3C9F"/>
    <w:rsid w:val="00FC4463"/>
    <w:rsid w:val="00FC45D2"/>
    <w:rsid w:val="00FC51AA"/>
    <w:rsid w:val="00FC5E4F"/>
    <w:rsid w:val="00FC66EA"/>
    <w:rsid w:val="00FC6ABD"/>
    <w:rsid w:val="00FC7012"/>
    <w:rsid w:val="00FD03C8"/>
    <w:rsid w:val="00FD07DA"/>
    <w:rsid w:val="00FD21D6"/>
    <w:rsid w:val="00FD256E"/>
    <w:rsid w:val="00FD3DA4"/>
    <w:rsid w:val="00FD690E"/>
    <w:rsid w:val="00FD7606"/>
    <w:rsid w:val="00FE12C9"/>
    <w:rsid w:val="00FE177A"/>
    <w:rsid w:val="00FE2ACC"/>
    <w:rsid w:val="00FE33BE"/>
    <w:rsid w:val="00FE33CA"/>
    <w:rsid w:val="00FE344C"/>
    <w:rsid w:val="00FE3CF2"/>
    <w:rsid w:val="00FE3EE2"/>
    <w:rsid w:val="00FE4E3C"/>
    <w:rsid w:val="00FE5787"/>
    <w:rsid w:val="00FE66DA"/>
    <w:rsid w:val="00FE6DD4"/>
    <w:rsid w:val="00FE6E4F"/>
    <w:rsid w:val="00FF2B66"/>
    <w:rsid w:val="00FF50AB"/>
    <w:rsid w:val="00FF5CB4"/>
    <w:rsid w:val="00FF63BC"/>
    <w:rsid w:val="00FF6709"/>
    <w:rsid w:val="044F5CC9"/>
    <w:rsid w:val="067CE1D6"/>
    <w:rsid w:val="15CBFDC3"/>
    <w:rsid w:val="167148B7"/>
    <w:rsid w:val="2AE2EA7D"/>
    <w:rsid w:val="3141E279"/>
    <w:rsid w:val="36CF368D"/>
    <w:rsid w:val="38763132"/>
    <w:rsid w:val="4A8B96A9"/>
    <w:rsid w:val="562CAC6B"/>
    <w:rsid w:val="565BAB87"/>
    <w:rsid w:val="5EF3C156"/>
    <w:rsid w:val="65C329EC"/>
    <w:rsid w:val="668183E3"/>
    <w:rsid w:val="6F00449C"/>
    <w:rsid w:val="6F63E41E"/>
    <w:rsid w:val="74141FEE"/>
    <w:rsid w:val="7DF323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1B0F8"/>
  <w15:docId w15:val="{9D25B487-25F8-44B6-997F-7AC5C0DD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character" w:styleId="Erwhnung">
    <w:name w:val="Mention"/>
    <w:basedOn w:val="Absatz-Standardschriftart"/>
    <w:uiPriority w:val="99"/>
    <w:unhideWhenUsed/>
    <w:rsid w:val="00273A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053">
      <w:bodyDiv w:val="1"/>
      <w:marLeft w:val="0"/>
      <w:marRight w:val="0"/>
      <w:marTop w:val="0"/>
      <w:marBottom w:val="0"/>
      <w:divBdr>
        <w:top w:val="none" w:sz="0" w:space="0" w:color="auto"/>
        <w:left w:val="none" w:sz="0" w:space="0" w:color="auto"/>
        <w:bottom w:val="none" w:sz="0" w:space="0" w:color="auto"/>
        <w:right w:val="none" w:sz="0" w:space="0" w:color="auto"/>
      </w:divBdr>
    </w:div>
    <w:div w:id="10180079">
      <w:bodyDiv w:val="1"/>
      <w:marLeft w:val="0"/>
      <w:marRight w:val="0"/>
      <w:marTop w:val="0"/>
      <w:marBottom w:val="0"/>
      <w:divBdr>
        <w:top w:val="none" w:sz="0" w:space="0" w:color="auto"/>
        <w:left w:val="none" w:sz="0" w:space="0" w:color="auto"/>
        <w:bottom w:val="none" w:sz="0" w:space="0" w:color="auto"/>
        <w:right w:val="none" w:sz="0" w:space="0" w:color="auto"/>
      </w:divBdr>
    </w:div>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04749456">
      <w:bodyDiv w:val="1"/>
      <w:marLeft w:val="0"/>
      <w:marRight w:val="0"/>
      <w:marTop w:val="0"/>
      <w:marBottom w:val="0"/>
      <w:divBdr>
        <w:top w:val="none" w:sz="0" w:space="0" w:color="auto"/>
        <w:left w:val="none" w:sz="0" w:space="0" w:color="auto"/>
        <w:bottom w:val="none" w:sz="0" w:space="0" w:color="auto"/>
        <w:right w:val="none" w:sz="0" w:space="0" w:color="auto"/>
      </w:divBdr>
    </w:div>
    <w:div w:id="385227026">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28352524">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sChild>
        </w:div>
      </w:divsChild>
    </w:div>
    <w:div w:id="606931510">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661281002">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869219650">
      <w:bodyDiv w:val="1"/>
      <w:marLeft w:val="0"/>
      <w:marRight w:val="0"/>
      <w:marTop w:val="0"/>
      <w:marBottom w:val="0"/>
      <w:divBdr>
        <w:top w:val="none" w:sz="0" w:space="0" w:color="auto"/>
        <w:left w:val="none" w:sz="0" w:space="0" w:color="auto"/>
        <w:bottom w:val="none" w:sz="0" w:space="0" w:color="auto"/>
        <w:right w:val="none" w:sz="0" w:space="0" w:color="auto"/>
      </w:divBdr>
    </w:div>
    <w:div w:id="894899097">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18951919">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995261730">
      <w:bodyDiv w:val="1"/>
      <w:marLeft w:val="0"/>
      <w:marRight w:val="0"/>
      <w:marTop w:val="0"/>
      <w:marBottom w:val="0"/>
      <w:divBdr>
        <w:top w:val="none" w:sz="0" w:space="0" w:color="auto"/>
        <w:left w:val="none" w:sz="0" w:space="0" w:color="auto"/>
        <w:bottom w:val="none" w:sz="0" w:space="0" w:color="auto"/>
        <w:right w:val="none" w:sz="0" w:space="0" w:color="auto"/>
      </w:divBdr>
    </w:div>
    <w:div w:id="1082990295">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33016582">
      <w:bodyDiv w:val="1"/>
      <w:marLeft w:val="0"/>
      <w:marRight w:val="0"/>
      <w:marTop w:val="0"/>
      <w:marBottom w:val="0"/>
      <w:divBdr>
        <w:top w:val="none" w:sz="0" w:space="0" w:color="auto"/>
        <w:left w:val="none" w:sz="0" w:space="0" w:color="auto"/>
        <w:bottom w:val="none" w:sz="0" w:space="0" w:color="auto"/>
        <w:right w:val="none" w:sz="0" w:space="0" w:color="auto"/>
      </w:divBdr>
    </w:div>
    <w:div w:id="1156602852">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09495750">
      <w:bodyDiv w:val="1"/>
      <w:marLeft w:val="0"/>
      <w:marRight w:val="0"/>
      <w:marTop w:val="0"/>
      <w:marBottom w:val="0"/>
      <w:divBdr>
        <w:top w:val="none" w:sz="0" w:space="0" w:color="auto"/>
        <w:left w:val="none" w:sz="0" w:space="0" w:color="auto"/>
        <w:bottom w:val="none" w:sz="0" w:space="0" w:color="auto"/>
        <w:right w:val="none" w:sz="0" w:space="0" w:color="auto"/>
      </w:divBdr>
    </w:div>
    <w:div w:id="122070359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58920199">
      <w:bodyDiv w:val="1"/>
      <w:marLeft w:val="0"/>
      <w:marRight w:val="0"/>
      <w:marTop w:val="0"/>
      <w:marBottom w:val="0"/>
      <w:divBdr>
        <w:top w:val="none" w:sz="0" w:space="0" w:color="auto"/>
        <w:left w:val="none" w:sz="0" w:space="0" w:color="auto"/>
        <w:bottom w:val="none" w:sz="0" w:space="0" w:color="auto"/>
        <w:right w:val="none" w:sz="0" w:space="0" w:color="auto"/>
      </w:divBdr>
    </w:div>
    <w:div w:id="1409574713">
      <w:bodyDiv w:val="1"/>
      <w:marLeft w:val="0"/>
      <w:marRight w:val="0"/>
      <w:marTop w:val="0"/>
      <w:marBottom w:val="0"/>
      <w:divBdr>
        <w:top w:val="none" w:sz="0" w:space="0" w:color="auto"/>
        <w:left w:val="none" w:sz="0" w:space="0" w:color="auto"/>
        <w:bottom w:val="none" w:sz="0" w:space="0" w:color="auto"/>
        <w:right w:val="none" w:sz="0" w:space="0" w:color="auto"/>
      </w:divBdr>
    </w:div>
    <w:div w:id="1429692114">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495797086">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19027492">
      <w:bodyDiv w:val="1"/>
      <w:marLeft w:val="0"/>
      <w:marRight w:val="0"/>
      <w:marTop w:val="0"/>
      <w:marBottom w:val="0"/>
      <w:divBdr>
        <w:top w:val="none" w:sz="0" w:space="0" w:color="auto"/>
        <w:left w:val="none" w:sz="0" w:space="0" w:color="auto"/>
        <w:bottom w:val="none" w:sz="0" w:space="0" w:color="auto"/>
        <w:right w:val="none" w:sz="0" w:space="0" w:color="auto"/>
      </w:divBdr>
    </w:div>
    <w:div w:id="1650329340">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26967954">
      <w:bodyDiv w:val="1"/>
      <w:marLeft w:val="0"/>
      <w:marRight w:val="0"/>
      <w:marTop w:val="0"/>
      <w:marBottom w:val="0"/>
      <w:divBdr>
        <w:top w:val="none" w:sz="0" w:space="0" w:color="auto"/>
        <w:left w:val="none" w:sz="0" w:space="0" w:color="auto"/>
        <w:bottom w:val="none" w:sz="0" w:space="0" w:color="auto"/>
        <w:right w:val="none" w:sz="0" w:space="0" w:color="auto"/>
      </w:divBdr>
    </w:div>
    <w:div w:id="1859927674">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16888306">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2008052593">
      <w:bodyDiv w:val="1"/>
      <w:marLeft w:val="0"/>
      <w:marRight w:val="0"/>
      <w:marTop w:val="0"/>
      <w:marBottom w:val="0"/>
      <w:divBdr>
        <w:top w:val="none" w:sz="0" w:space="0" w:color="auto"/>
        <w:left w:val="none" w:sz="0" w:space="0" w:color="auto"/>
        <w:bottom w:val="none" w:sz="0" w:space="0" w:color="auto"/>
        <w:right w:val="none" w:sz="0" w:space="0" w:color="auto"/>
      </w:divBdr>
    </w:div>
    <w:div w:id="2014645204">
      <w:bodyDiv w:val="1"/>
      <w:marLeft w:val="0"/>
      <w:marRight w:val="0"/>
      <w:marTop w:val="0"/>
      <w:marBottom w:val="0"/>
      <w:divBdr>
        <w:top w:val="none" w:sz="0" w:space="0" w:color="auto"/>
        <w:left w:val="none" w:sz="0" w:space="0" w:color="auto"/>
        <w:bottom w:val="none" w:sz="0" w:space="0" w:color="auto"/>
        <w:right w:val="none" w:sz="0" w:space="0" w:color="auto"/>
      </w:divBdr>
    </w:div>
    <w:div w:id="2027249747">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08497534">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gea.com" TargetMode="External"/><Relationship Id="rId18" Type="http://schemas.openxmlformats.org/officeDocument/2006/relationships/hyperlink" Target="https://www.linkedin.com/company/geagroup/posts/?feedView=al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ea.com/de/company/media/features/index.js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ea.com/de/company/media/media-center/index.jsp" TargetMode="External"/><Relationship Id="rId20" Type="http://schemas.openxmlformats.org/officeDocument/2006/relationships/hyperlink" Target="http://www.youtube.com/user/TheGEAGrou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ea.com/de/company/media/index.jsp" TargetMode="External"/><Relationship Id="rId23" Type="http://schemas.openxmlformats.org/officeDocument/2006/relationships/hyperlink" Target="mailto:michael.mueller3@infraserv.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company/about-us/index.jsp" TargetMode="External"/><Relationship Id="rId22" Type="http://schemas.openxmlformats.org/officeDocument/2006/relationships/hyperlink" Target="mailto:michael.golek@gea.com"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3e786c-fbe9-4990-beea-9f7c0565a802">
      <Terms xmlns="http://schemas.microsoft.com/office/infopath/2007/PartnerControls"/>
    </lcf76f155ced4ddcb4097134ff3c332f>
    <TaxCatchAll xmlns="47f3de26-80e1-4225-b4df-6b29e2b35f8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5BA194B69461A41B003B3270E621DBA" ma:contentTypeVersion="13" ma:contentTypeDescription="Ein neues Dokument erstellen." ma:contentTypeScope="" ma:versionID="caae524a1b41193ab5c3fccc0f452b23">
  <xsd:schema xmlns:xsd="http://www.w3.org/2001/XMLSchema" xmlns:xs="http://www.w3.org/2001/XMLSchema" xmlns:p="http://schemas.microsoft.com/office/2006/metadata/properties" xmlns:ns2="523e786c-fbe9-4990-beea-9f7c0565a802" xmlns:ns3="47f3de26-80e1-4225-b4df-6b29e2b35f85" targetNamespace="http://schemas.microsoft.com/office/2006/metadata/properties" ma:root="true" ma:fieldsID="4ddb02adc961140c4dd2a547cad935ff" ns2:_="" ns3:_="">
    <xsd:import namespace="523e786c-fbe9-4990-beea-9f7c0565a802"/>
    <xsd:import namespace="47f3de26-80e1-4225-b4df-6b29e2b35f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e786c-fbe9-4990-beea-9f7c0565a8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8e61d55-e13f-47ab-8173-9049ad30bd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f3de26-80e1-4225-b4df-6b29e2b35f8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67f9bda-6c61-4e76-aead-28fc5121639c}" ma:internalName="TaxCatchAll" ma:showField="CatchAllData" ma:web="47f3de26-80e1-4225-b4df-6b29e2b35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523e786c-fbe9-4990-beea-9f7c0565a802"/>
    <ds:schemaRef ds:uri="47f3de26-80e1-4225-b4df-6b29e2b35f85"/>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DB1A70A7-5DA7-4C32-BA38-C6A2E6FD6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e786c-fbe9-4990-beea-9f7c0565a802"/>
    <ds:schemaRef ds:uri="47f3de26-80e1-4225-b4df-6b29e2b35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7</Pages>
  <Words>1267</Words>
  <Characters>9012</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10259</CharactersWithSpaces>
  <SharedDoc>false</SharedDoc>
  <HyperlinkBase/>
  <HLinks>
    <vt:vector size="42" baseType="variant">
      <vt:variant>
        <vt:i4>7012433</vt:i4>
      </vt:variant>
      <vt:variant>
        <vt:i4>15</vt:i4>
      </vt:variant>
      <vt:variant>
        <vt:i4>0</vt:i4>
      </vt:variant>
      <vt:variant>
        <vt:i4>5</vt:i4>
      </vt:variant>
      <vt:variant>
        <vt:lpwstr>mailto:michael.mueller3@infraserv.com</vt:lpwstr>
      </vt:variant>
      <vt:variant>
        <vt:lpwstr/>
      </vt:variant>
      <vt:variant>
        <vt:i4>589934</vt:i4>
      </vt:variant>
      <vt:variant>
        <vt:i4>12</vt:i4>
      </vt:variant>
      <vt:variant>
        <vt:i4>0</vt:i4>
      </vt:variant>
      <vt:variant>
        <vt:i4>5</vt:i4>
      </vt:variant>
      <vt:variant>
        <vt:lpwstr>mailto:michael.golek@gea.com</vt:lpwstr>
      </vt:variant>
      <vt:variant>
        <vt:lpwstr/>
      </vt:variant>
      <vt:variant>
        <vt:i4>3539057</vt:i4>
      </vt:variant>
      <vt:variant>
        <vt:i4>9</vt:i4>
      </vt:variant>
      <vt:variant>
        <vt:i4>0</vt:i4>
      </vt:variant>
      <vt:variant>
        <vt:i4>5</vt:i4>
      </vt:variant>
      <vt:variant>
        <vt:lpwstr>https://www.gea.com/de/company/media/features/index.jsp</vt:lpwstr>
      </vt:variant>
      <vt:variant>
        <vt:lpwstr/>
      </vt:variant>
      <vt:variant>
        <vt:i4>2162723</vt:i4>
      </vt:variant>
      <vt:variant>
        <vt:i4>6</vt:i4>
      </vt:variant>
      <vt:variant>
        <vt:i4>0</vt:i4>
      </vt:variant>
      <vt:variant>
        <vt:i4>5</vt:i4>
      </vt:variant>
      <vt:variant>
        <vt:lpwstr>https://www.gea.com/de/company/media/media-center/index.jsp</vt:lpwstr>
      </vt:variant>
      <vt:variant>
        <vt:lpwstr/>
      </vt:variant>
      <vt:variant>
        <vt:i4>3604520</vt:i4>
      </vt:variant>
      <vt:variant>
        <vt:i4>3</vt:i4>
      </vt:variant>
      <vt:variant>
        <vt:i4>0</vt:i4>
      </vt:variant>
      <vt:variant>
        <vt:i4>5</vt:i4>
      </vt:variant>
      <vt:variant>
        <vt:lpwstr>https://www.gea.com/de/company/media/index.jsp</vt:lpwstr>
      </vt:variant>
      <vt:variant>
        <vt:lpwstr/>
      </vt:variant>
      <vt:variant>
        <vt:i4>4587531</vt:i4>
      </vt:variant>
      <vt:variant>
        <vt:i4>0</vt:i4>
      </vt:variant>
      <vt:variant>
        <vt:i4>0</vt:i4>
      </vt:variant>
      <vt:variant>
        <vt:i4>5</vt:i4>
      </vt:variant>
      <vt:variant>
        <vt:lpwstr>https://www.gea.com/de/company/about-us/index.jsp</vt:lpwstr>
      </vt:variant>
      <vt:variant>
        <vt:lpwstr/>
      </vt:variant>
      <vt:variant>
        <vt:i4>104</vt:i4>
      </vt:variant>
      <vt:variant>
        <vt:i4>0</vt:i4>
      </vt:variant>
      <vt:variant>
        <vt:i4>0</vt:i4>
      </vt:variant>
      <vt:variant>
        <vt:i4>5</vt:i4>
      </vt:variant>
      <vt:variant>
        <vt:lpwstr>mailto:Tim.SchmidtvomHofe@Infraserv.com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c:description/>
  <cp:lastModifiedBy>Golek, Michael Dr.</cp:lastModifiedBy>
  <cp:revision>2</cp:revision>
  <cp:lastPrinted>2024-02-08T10:22:00Z</cp:lastPrinted>
  <dcterms:created xsi:type="dcterms:W3CDTF">2025-06-11T11:46:00Z</dcterms:created>
  <dcterms:modified xsi:type="dcterms:W3CDTF">2025-06-11T11:46:00Z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0x01010065BA194B69461A41B003B3270E621DBA</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y fmtid="{D5CDD505-2E9C-101B-9397-08002B2CF9AE}" pid="11" name="MediaServiceImageTags">
    <vt:lpwstr/>
  </property>
</Properties>
</file>