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1F639" w14:textId="77777777" w:rsidR="00F702F2" w:rsidRPr="00F702F2" w:rsidRDefault="00F702F2" w:rsidP="00F702F2">
      <w:pPr>
        <w:spacing w:line="360" w:lineRule="auto"/>
        <w:rPr>
          <w:color w:val="0303B8" w:themeColor="text1"/>
          <w:sz w:val="28"/>
          <w:szCs w:val="28"/>
        </w:rPr>
      </w:pPr>
      <w:r w:rsidRPr="00F702F2">
        <w:rPr>
          <w:b/>
          <w:bCs/>
          <w:color w:val="0303B8" w:themeColor="text1"/>
          <w:sz w:val="28"/>
          <w:szCs w:val="28"/>
        </w:rPr>
        <w:t xml:space="preserve">Invitation to the GEA press briefing at </w:t>
      </w:r>
      <w:proofErr w:type="spellStart"/>
      <w:r w:rsidRPr="00F702F2">
        <w:rPr>
          <w:b/>
          <w:bCs/>
          <w:color w:val="0303B8" w:themeColor="text1"/>
          <w:sz w:val="28"/>
          <w:szCs w:val="28"/>
        </w:rPr>
        <w:t>Chillventa</w:t>
      </w:r>
      <w:proofErr w:type="spellEnd"/>
      <w:r w:rsidRPr="00F702F2">
        <w:rPr>
          <w:b/>
          <w:bCs/>
          <w:color w:val="0303B8" w:themeColor="text1"/>
          <w:sz w:val="28"/>
          <w:szCs w:val="28"/>
        </w:rPr>
        <w:t xml:space="preserve"> 2026, Nürnberg Trade Fair: 14 October, 10:30–11:00 a.m., GEA booth, hall 4, booth 345</w:t>
      </w:r>
    </w:p>
    <w:p w14:paraId="44A303C6" w14:textId="77777777" w:rsidR="00626D91" w:rsidRDefault="00626D91" w:rsidP="006B6BE6">
      <w:pPr>
        <w:autoSpaceDE w:val="0"/>
        <w:autoSpaceDN w:val="0"/>
        <w:adjustRightInd w:val="0"/>
        <w:spacing w:line="360" w:lineRule="auto"/>
        <w:rPr>
          <w:rFonts w:eastAsia="Times New Roman" w:cs="Arial"/>
          <w:color w:val="auto"/>
          <w:szCs w:val="23"/>
          <w:lang w:eastAsia="de-DE"/>
        </w:rPr>
      </w:pPr>
    </w:p>
    <w:p w14:paraId="53DD6A40" w14:textId="15CBAA54" w:rsidR="00F702F2" w:rsidRPr="00F702F2" w:rsidRDefault="00F702F2" w:rsidP="00F702F2">
      <w:pPr>
        <w:spacing w:line="360" w:lineRule="auto"/>
        <w:rPr>
          <w:szCs w:val="23"/>
        </w:rPr>
      </w:pPr>
      <w:r w:rsidRPr="00F702F2">
        <w:rPr>
          <w:szCs w:val="23"/>
        </w:rPr>
        <w:t>Dear Sir or Madam,</w:t>
      </w:r>
    </w:p>
    <w:p w14:paraId="2F2F99A3" w14:textId="312DDBF4" w:rsidR="00F702F2" w:rsidRPr="00F702F2" w:rsidRDefault="00F702F2" w:rsidP="00F702F2">
      <w:pPr>
        <w:spacing w:line="360" w:lineRule="auto"/>
        <w:rPr>
          <w:szCs w:val="23"/>
        </w:rPr>
      </w:pPr>
      <w:r w:rsidRPr="00F702F2">
        <w:rPr>
          <w:szCs w:val="23"/>
        </w:rPr>
        <w:t>the refrigeration and heating sector is undergoing a profound transformation: decarbonization, rising energy-efficiency requirements, the transition to natural and low-global-warming-potential refrigerants, and safe, digitally connected systems are shaping the industry agenda.</w:t>
      </w:r>
    </w:p>
    <w:p w14:paraId="5025D755" w14:textId="77777777" w:rsidR="00F702F2" w:rsidRDefault="00F702F2" w:rsidP="00F702F2">
      <w:pPr>
        <w:spacing w:line="360" w:lineRule="auto"/>
        <w:rPr>
          <w:szCs w:val="23"/>
        </w:rPr>
      </w:pPr>
      <w:r w:rsidRPr="00F702F2">
        <w:rPr>
          <w:szCs w:val="23"/>
        </w:rPr>
        <w:t xml:space="preserve">On the occasion of </w:t>
      </w:r>
      <w:proofErr w:type="spellStart"/>
      <w:r w:rsidRPr="00F702F2">
        <w:rPr>
          <w:szCs w:val="23"/>
        </w:rPr>
        <w:t>Chillventa</w:t>
      </w:r>
      <w:proofErr w:type="spellEnd"/>
      <w:r w:rsidRPr="00F702F2">
        <w:rPr>
          <w:szCs w:val="23"/>
        </w:rPr>
        <w:t xml:space="preserve"> 2026 in Nuremberg, we are pleased to invite you to a press briefing at the GEA booth. Under the guiding theme </w:t>
      </w:r>
      <w:r w:rsidRPr="00F702F2">
        <w:rPr>
          <w:b/>
          <w:bCs/>
          <w:szCs w:val="23"/>
        </w:rPr>
        <w:t>“Innovation in every degree”</w:t>
      </w:r>
      <w:r w:rsidRPr="00F702F2">
        <w:rPr>
          <w:szCs w:val="23"/>
        </w:rPr>
        <w:t>, we would like to discuss how companies can operate industrial refrigeration and heating systems more energy-efficiently, with lower emissions and greater cost-effectiveness.</w:t>
      </w:r>
    </w:p>
    <w:p w14:paraId="2D9CBF12" w14:textId="77777777" w:rsidR="00F15F33" w:rsidRPr="00F702F2" w:rsidRDefault="00F15F33" w:rsidP="00F702F2">
      <w:pPr>
        <w:spacing w:line="360" w:lineRule="auto"/>
        <w:rPr>
          <w:szCs w:val="23"/>
        </w:rPr>
      </w:pPr>
    </w:p>
    <w:p w14:paraId="56C2BEE7" w14:textId="77777777" w:rsidR="00F702F2" w:rsidRPr="00F702F2" w:rsidRDefault="00F702F2" w:rsidP="00F702F2">
      <w:pPr>
        <w:spacing w:line="360" w:lineRule="auto"/>
        <w:rPr>
          <w:szCs w:val="23"/>
        </w:rPr>
      </w:pPr>
      <w:r w:rsidRPr="00F702F2">
        <w:rPr>
          <w:b/>
          <w:bCs/>
          <w:szCs w:val="23"/>
        </w:rPr>
        <w:t>Key topics include:</w:t>
      </w:r>
    </w:p>
    <w:p w14:paraId="08229AC2" w14:textId="77777777" w:rsidR="00F702F2" w:rsidRPr="00F702F2" w:rsidRDefault="00F702F2" w:rsidP="00F702F2">
      <w:pPr>
        <w:pStyle w:val="Listenabsatz"/>
        <w:numPr>
          <w:ilvl w:val="0"/>
          <w:numId w:val="28"/>
        </w:numPr>
        <w:spacing w:after="160" w:line="360" w:lineRule="auto"/>
        <w:rPr>
          <w:szCs w:val="23"/>
          <w:lang w:eastAsia="de-DE"/>
        </w:rPr>
      </w:pPr>
      <w:r w:rsidRPr="00F702F2">
        <w:rPr>
          <w:szCs w:val="23"/>
        </w:rPr>
        <w:t>industrial heat pumps for decarbonizing process heat up to 95°C,</w:t>
      </w:r>
    </w:p>
    <w:p w14:paraId="3297BB1A" w14:textId="77777777" w:rsidR="00F702F2" w:rsidRPr="00F702F2" w:rsidRDefault="00F702F2" w:rsidP="00F702F2">
      <w:pPr>
        <w:pStyle w:val="Listenabsatz"/>
        <w:numPr>
          <w:ilvl w:val="0"/>
          <w:numId w:val="28"/>
        </w:numPr>
        <w:spacing w:after="160" w:line="360" w:lineRule="auto"/>
        <w:rPr>
          <w:szCs w:val="23"/>
        </w:rPr>
      </w:pPr>
      <w:r w:rsidRPr="00F702F2">
        <w:rPr>
          <w:szCs w:val="23"/>
        </w:rPr>
        <w:t>energy-efficient compressor solutions for natural refrigerants and demanding part-load conditions,</w:t>
      </w:r>
    </w:p>
    <w:p w14:paraId="01F197E3" w14:textId="77777777" w:rsidR="00F702F2" w:rsidRPr="00F702F2" w:rsidRDefault="00F702F2" w:rsidP="00F702F2">
      <w:pPr>
        <w:pStyle w:val="Listenabsatz"/>
        <w:numPr>
          <w:ilvl w:val="0"/>
          <w:numId w:val="28"/>
        </w:numPr>
        <w:spacing w:after="160" w:line="360" w:lineRule="auto"/>
        <w:rPr>
          <w:szCs w:val="23"/>
        </w:rPr>
      </w:pPr>
      <w:r w:rsidRPr="00F702F2">
        <w:rPr>
          <w:szCs w:val="23"/>
        </w:rPr>
        <w:t>new control and digital solutions for scalable, safe and transparent operations,</w:t>
      </w:r>
    </w:p>
    <w:p w14:paraId="2C5C7EDD" w14:textId="77777777" w:rsidR="00F702F2" w:rsidRPr="00F702F2" w:rsidRDefault="00F702F2" w:rsidP="00F702F2">
      <w:pPr>
        <w:pStyle w:val="Listenabsatz"/>
        <w:numPr>
          <w:ilvl w:val="0"/>
          <w:numId w:val="28"/>
        </w:numPr>
        <w:spacing w:after="160" w:line="360" w:lineRule="auto"/>
        <w:rPr>
          <w:szCs w:val="23"/>
        </w:rPr>
      </w:pPr>
      <w:r w:rsidRPr="00F702F2">
        <w:rPr>
          <w:szCs w:val="23"/>
        </w:rPr>
        <w:t>practical system concepts that simplify installation and maintenance, and</w:t>
      </w:r>
    </w:p>
    <w:p w14:paraId="737B9BE2" w14:textId="77777777" w:rsidR="00F702F2" w:rsidRPr="00F702F2" w:rsidRDefault="00F702F2" w:rsidP="00F702F2">
      <w:pPr>
        <w:pStyle w:val="Listenabsatz"/>
        <w:numPr>
          <w:ilvl w:val="0"/>
          <w:numId w:val="28"/>
        </w:numPr>
        <w:spacing w:after="160" w:line="360" w:lineRule="auto"/>
        <w:rPr>
          <w:szCs w:val="23"/>
        </w:rPr>
      </w:pPr>
      <w:r w:rsidRPr="00F702F2">
        <w:rPr>
          <w:szCs w:val="23"/>
        </w:rPr>
        <w:t>the contribution of integrated refrigeration, heating and heat-recovery solutions to reducing emissions, operating costs and total cost of ownership.</w:t>
      </w:r>
    </w:p>
    <w:p w14:paraId="68181566" w14:textId="77777777" w:rsidR="00F702F2" w:rsidRPr="00F702F2" w:rsidRDefault="00F702F2" w:rsidP="00F702F2">
      <w:pPr>
        <w:spacing w:line="360" w:lineRule="auto"/>
        <w:rPr>
          <w:szCs w:val="23"/>
        </w:rPr>
      </w:pPr>
      <w:r w:rsidRPr="00F702F2">
        <w:rPr>
          <w:szCs w:val="23"/>
        </w:rPr>
        <w:t xml:space="preserve">Among the technology examples we will present are the enhanced </w:t>
      </w:r>
      <w:r w:rsidRPr="00F702F2">
        <w:rPr>
          <w:b/>
          <w:bCs/>
          <w:szCs w:val="23"/>
        </w:rPr>
        <w:t xml:space="preserve">GEA </w:t>
      </w:r>
      <w:proofErr w:type="spellStart"/>
      <w:r w:rsidRPr="00F702F2">
        <w:rPr>
          <w:b/>
          <w:bCs/>
          <w:szCs w:val="23"/>
        </w:rPr>
        <w:t>RedGenium</w:t>
      </w:r>
      <w:proofErr w:type="spellEnd"/>
      <w:r w:rsidRPr="00F702F2">
        <w:rPr>
          <w:b/>
          <w:bCs/>
          <w:szCs w:val="23"/>
        </w:rPr>
        <w:t xml:space="preserve"> heat pump</w:t>
      </w:r>
      <w:r w:rsidRPr="00F702F2">
        <w:rPr>
          <w:szCs w:val="23"/>
        </w:rPr>
        <w:t xml:space="preserve">, the </w:t>
      </w:r>
      <w:r w:rsidRPr="00F702F2">
        <w:rPr>
          <w:b/>
          <w:bCs/>
          <w:szCs w:val="23"/>
        </w:rPr>
        <w:t>GEA Grasso L XHP screw compressor</w:t>
      </w:r>
      <w:r w:rsidRPr="00F702F2">
        <w:rPr>
          <w:szCs w:val="23"/>
        </w:rPr>
        <w:t xml:space="preserve"> optimized for ammonia heat pumps, the </w:t>
      </w:r>
      <w:r w:rsidRPr="00F702F2">
        <w:rPr>
          <w:b/>
          <w:bCs/>
          <w:szCs w:val="23"/>
        </w:rPr>
        <w:t>GEA Omni NG control system</w:t>
      </w:r>
      <w:r w:rsidRPr="00F702F2">
        <w:rPr>
          <w:szCs w:val="23"/>
        </w:rPr>
        <w:t xml:space="preserve">, and the </w:t>
      </w:r>
      <w:r w:rsidRPr="00F702F2">
        <w:rPr>
          <w:b/>
          <w:bCs/>
          <w:szCs w:val="23"/>
        </w:rPr>
        <w:t xml:space="preserve">GEA </w:t>
      </w:r>
      <w:proofErr w:type="spellStart"/>
      <w:r w:rsidRPr="00F702F2">
        <w:rPr>
          <w:b/>
          <w:bCs/>
          <w:szCs w:val="23"/>
        </w:rPr>
        <w:t>CompaX</w:t>
      </w:r>
      <w:proofErr w:type="spellEnd"/>
      <w:r w:rsidRPr="00F702F2">
        <w:rPr>
          <w:b/>
          <w:bCs/>
          <w:szCs w:val="23"/>
        </w:rPr>
        <w:t xml:space="preserve"> screw compressor</w:t>
      </w:r>
      <w:r w:rsidRPr="00F702F2">
        <w:rPr>
          <w:szCs w:val="23"/>
        </w:rPr>
        <w:t>.</w:t>
      </w:r>
    </w:p>
    <w:p w14:paraId="7900DDF3" w14:textId="77777777" w:rsidR="00F15F33" w:rsidRDefault="00F15F33" w:rsidP="00F702F2">
      <w:pPr>
        <w:spacing w:after="240" w:line="360" w:lineRule="auto"/>
        <w:rPr>
          <w:b/>
          <w:bCs/>
          <w:szCs w:val="23"/>
        </w:rPr>
      </w:pPr>
    </w:p>
    <w:p w14:paraId="53B6C1FE" w14:textId="23687297" w:rsidR="00F702F2" w:rsidRPr="00F702F2" w:rsidRDefault="00F702F2" w:rsidP="00F702F2">
      <w:pPr>
        <w:spacing w:after="240" w:line="360" w:lineRule="auto"/>
        <w:rPr>
          <w:szCs w:val="23"/>
        </w:rPr>
      </w:pPr>
      <w:r w:rsidRPr="00F702F2">
        <w:rPr>
          <w:b/>
          <w:bCs/>
          <w:szCs w:val="23"/>
        </w:rPr>
        <w:t>Date and time: 14 October 2026, 10:30–11:00 a.m.</w:t>
      </w:r>
      <w:r w:rsidRPr="00F702F2">
        <w:rPr>
          <w:szCs w:val="23"/>
        </w:rPr>
        <w:br/>
      </w:r>
      <w:r w:rsidRPr="00F702F2">
        <w:rPr>
          <w:b/>
          <w:bCs/>
          <w:szCs w:val="23"/>
        </w:rPr>
        <w:t xml:space="preserve">Location: </w:t>
      </w:r>
      <w:proofErr w:type="spellStart"/>
      <w:r w:rsidRPr="00F702F2">
        <w:rPr>
          <w:b/>
          <w:bCs/>
          <w:szCs w:val="23"/>
        </w:rPr>
        <w:t>Chillventa</w:t>
      </w:r>
      <w:proofErr w:type="spellEnd"/>
      <w:r w:rsidRPr="00F702F2">
        <w:rPr>
          <w:b/>
          <w:bCs/>
          <w:szCs w:val="23"/>
        </w:rPr>
        <w:t xml:space="preserve"> 2026, Nürnberg Trade Fair, hall 4, booth 345</w:t>
      </w:r>
      <w:r w:rsidRPr="00F702F2">
        <w:rPr>
          <w:b/>
          <w:bCs/>
          <w:szCs w:val="23"/>
        </w:rPr>
        <w:br/>
      </w:r>
    </w:p>
    <w:p w14:paraId="56252ED4" w14:textId="3D32E7C5" w:rsidR="00C07621" w:rsidRPr="00C07621" w:rsidRDefault="00F702F2" w:rsidP="00F702F2">
      <w:pPr>
        <w:spacing w:line="360" w:lineRule="auto"/>
        <w:rPr>
          <w:szCs w:val="23"/>
        </w:rPr>
      </w:pPr>
      <w:r w:rsidRPr="005C1848">
        <w:rPr>
          <w:b/>
          <w:bCs/>
          <w:szCs w:val="23"/>
        </w:rPr>
        <w:t>Following the press briefing, we invite you to join our live demonstration at the booth from 11:00 a.m.</w:t>
      </w:r>
      <w:r w:rsidRPr="005C1848">
        <w:rPr>
          <w:szCs w:val="23"/>
        </w:rPr>
        <w:t xml:space="preserve"> </w:t>
      </w:r>
      <w:r w:rsidR="00C07621" w:rsidRPr="005C1848">
        <w:rPr>
          <w:szCs w:val="23"/>
        </w:rPr>
        <w:t xml:space="preserve"> The demonstration is built around a maintenance scenario utilizing a GEA Grasso V 300-2 reciprocating compressor and shows how GEA's service and digital solutions work together to transform operational data into actionable insights. Visitors will experience how GEA </w:t>
      </w:r>
      <w:proofErr w:type="spellStart"/>
      <w:r w:rsidR="00C07621" w:rsidRPr="005C1848">
        <w:rPr>
          <w:szCs w:val="23"/>
        </w:rPr>
        <w:lastRenderedPageBreak/>
        <w:t>InsightPartner</w:t>
      </w:r>
      <w:proofErr w:type="spellEnd"/>
      <w:r w:rsidR="00C07621" w:rsidRPr="005C1848">
        <w:rPr>
          <w:szCs w:val="23"/>
        </w:rPr>
        <w:t>® Blu-Red® Care, the Digital Operations Center (DOC), Cloud Connector and the GEA Omni control panel provide 24/7 visibility into system performance and support smarter maintenance and operating decisions. The demonstration also highlights how GEA BluShop helps customers quickly identify and source the right original spare parts and service kits, while GEA Academy supports technicians and operators through practical and theoretical training. Together, these solutions illustrate GEA's integrated approach to service, digitalization, maintenance excellence and operational efficiency.</w:t>
      </w:r>
    </w:p>
    <w:p w14:paraId="34A50E69" w14:textId="77777777" w:rsidR="00F702F2" w:rsidRPr="00F702F2" w:rsidRDefault="00F702F2" w:rsidP="00F702F2">
      <w:pPr>
        <w:spacing w:line="360" w:lineRule="auto"/>
        <w:rPr>
          <w:szCs w:val="23"/>
          <w:lang w:eastAsia="de-DE"/>
        </w:rPr>
      </w:pPr>
    </w:p>
    <w:p w14:paraId="3B26A2D8" w14:textId="77777777" w:rsidR="00F702F2" w:rsidRPr="00F702F2" w:rsidRDefault="00F702F2" w:rsidP="00F702F2">
      <w:pPr>
        <w:spacing w:line="360" w:lineRule="auto"/>
        <w:rPr>
          <w:szCs w:val="23"/>
        </w:rPr>
      </w:pPr>
      <w:r w:rsidRPr="00F702F2">
        <w:rPr>
          <w:szCs w:val="23"/>
        </w:rPr>
        <w:t>We look forward to speaking with you in Nuremberg.</w:t>
      </w:r>
    </w:p>
    <w:p w14:paraId="544203FF" w14:textId="77777777" w:rsidR="00F702F2" w:rsidRPr="00F702F2" w:rsidRDefault="00F702F2" w:rsidP="00F702F2">
      <w:pPr>
        <w:spacing w:line="360" w:lineRule="auto"/>
        <w:rPr>
          <w:szCs w:val="23"/>
        </w:rPr>
      </w:pPr>
    </w:p>
    <w:p w14:paraId="03A02B14" w14:textId="77777777" w:rsidR="00F702F2" w:rsidRPr="00F702F2" w:rsidRDefault="00F702F2" w:rsidP="00F702F2">
      <w:pPr>
        <w:spacing w:line="360" w:lineRule="auto"/>
        <w:rPr>
          <w:szCs w:val="23"/>
        </w:rPr>
      </w:pPr>
      <w:r w:rsidRPr="00F702F2">
        <w:rPr>
          <w:szCs w:val="23"/>
        </w:rPr>
        <w:t>Kind regards,</w:t>
      </w:r>
      <w:r w:rsidRPr="00F702F2">
        <w:rPr>
          <w:szCs w:val="23"/>
        </w:rPr>
        <w:br/>
      </w:r>
      <w:r w:rsidRPr="00F702F2">
        <w:rPr>
          <w:szCs w:val="23"/>
        </w:rPr>
        <w:br/>
        <w:t>Dr. Michael Golek</w:t>
      </w:r>
      <w:r w:rsidRPr="00F702F2">
        <w:rPr>
          <w:szCs w:val="23"/>
        </w:rPr>
        <w:br/>
        <w:t>Manager Media Relations</w:t>
      </w:r>
      <w:r w:rsidRPr="00F702F2">
        <w:rPr>
          <w:szCs w:val="23"/>
        </w:rPr>
        <w:br/>
        <w:t>GEA Group Aktiengesellschaft</w:t>
      </w:r>
    </w:p>
    <w:p w14:paraId="32A13EC9" w14:textId="77777777" w:rsidR="00F702F2" w:rsidRPr="00F702F2" w:rsidRDefault="00F702F2" w:rsidP="00F702F2">
      <w:pPr>
        <w:spacing w:line="360" w:lineRule="auto"/>
        <w:rPr>
          <w:szCs w:val="23"/>
        </w:rPr>
      </w:pPr>
      <w:r w:rsidRPr="00F702F2">
        <w:rPr>
          <w:szCs w:val="23"/>
        </w:rPr>
        <w:t>Phone: +49 211 9136 15 05</w:t>
      </w:r>
      <w:r w:rsidRPr="00F702F2">
        <w:rPr>
          <w:szCs w:val="23"/>
        </w:rPr>
        <w:br/>
        <w:t>Mobile: +49 173 43 69 534</w:t>
      </w:r>
    </w:p>
    <w:p w14:paraId="6EF2786A" w14:textId="77777777" w:rsidR="00F702F2" w:rsidRDefault="00F702F2" w:rsidP="00F702F2">
      <w:pPr>
        <w:spacing w:line="360" w:lineRule="auto"/>
      </w:pPr>
      <w:r w:rsidRPr="00F702F2">
        <w:rPr>
          <w:szCs w:val="23"/>
        </w:rPr>
        <w:t xml:space="preserve">Email: </w:t>
      </w:r>
      <w:hyperlink r:id="rId11" w:history="1">
        <w:r w:rsidRPr="00F702F2">
          <w:rPr>
            <w:rStyle w:val="Hyperlink"/>
            <w:szCs w:val="23"/>
          </w:rPr>
          <w:t>michael.golek@gea.com</w:t>
        </w:r>
      </w:hyperlink>
    </w:p>
    <w:p w14:paraId="3C5B1F88" w14:textId="77777777" w:rsidR="00F15F33" w:rsidRDefault="00F15F33" w:rsidP="00F702F2">
      <w:pPr>
        <w:spacing w:line="360" w:lineRule="auto"/>
      </w:pPr>
    </w:p>
    <w:p w14:paraId="2EB25010" w14:textId="77777777" w:rsidR="00F15F33" w:rsidRPr="00F702F2" w:rsidRDefault="00F15F33" w:rsidP="00F702F2">
      <w:pPr>
        <w:spacing w:line="360" w:lineRule="auto"/>
        <w:rPr>
          <w:szCs w:val="23"/>
        </w:rPr>
      </w:pPr>
    </w:p>
    <w:p w14:paraId="646FFB6F" w14:textId="77777777" w:rsidR="00F702F2" w:rsidRPr="00F702F2" w:rsidRDefault="00F702F2" w:rsidP="00F702F2">
      <w:pPr>
        <w:autoSpaceDE w:val="0"/>
        <w:autoSpaceDN w:val="0"/>
        <w:adjustRightInd w:val="0"/>
        <w:spacing w:line="360" w:lineRule="auto"/>
        <w:rPr>
          <w:rFonts w:eastAsia="Times New Roman" w:cs="Arial"/>
          <w:color w:val="auto"/>
          <w:szCs w:val="23"/>
          <w:lang w:eastAsia="de-DE"/>
        </w:rPr>
      </w:pPr>
    </w:p>
    <w:p w14:paraId="06C94547" w14:textId="77777777" w:rsidR="003543F6" w:rsidRPr="007A6763" w:rsidRDefault="003543F6" w:rsidP="003543F6">
      <w:pPr>
        <w:pBdr>
          <w:top w:val="single" w:sz="4" w:space="1" w:color="0303B8" w:themeColor="text1"/>
        </w:pBdr>
        <w:rPr>
          <w:rStyle w:val="Untertitel1Subline"/>
        </w:rPr>
      </w:pPr>
    </w:p>
    <w:p w14:paraId="72737B39" w14:textId="29D97DA9" w:rsidR="003543F6" w:rsidRPr="00AE4051" w:rsidRDefault="003543F6" w:rsidP="003543F6">
      <w:pPr>
        <w:pBdr>
          <w:top w:val="single" w:sz="4" w:space="1" w:color="0303B8" w:themeColor="text1"/>
        </w:pBdr>
        <w:rPr>
          <w:rStyle w:val="Untertitel1Subline"/>
        </w:rPr>
      </w:pPr>
      <w:r w:rsidRPr="00AE4051">
        <w:rPr>
          <w:rStyle w:val="Untertitel1Subline"/>
        </w:rPr>
        <w:t>NOTES TO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proofErr w:type="spellStart"/>
      <w:r>
        <w:fldChar w:fldCharType="begin"/>
      </w:r>
      <w:r>
        <w:instrText>HYPERLINK "https://www.gea.com/en/index.jsp"</w:instrText>
      </w:r>
      <w:r>
        <w:fldChar w:fldCharType="separate"/>
      </w:r>
      <w:r w:rsidRPr="00E90770">
        <w:rPr>
          <w:rStyle w:val="Hyperlink"/>
          <w:bCs w:val="0"/>
          <w:lang w:val="de-DE"/>
        </w:rPr>
        <w:t>information</w:t>
      </w:r>
      <w:proofErr w:type="spellEnd"/>
      <w:r>
        <w:fldChar w:fldCharType="end"/>
      </w:r>
      <w:r>
        <w:rPr>
          <w:lang w:val="de-DE"/>
        </w:rPr>
        <w:t> </w:t>
      </w:r>
      <w:proofErr w:type="spellStart"/>
      <w:r>
        <w:rPr>
          <w:lang w:val="de-DE"/>
        </w:rPr>
        <w:t>about</w:t>
      </w:r>
      <w:proofErr w:type="spellEnd"/>
      <w:r>
        <w:rPr>
          <w:lang w:val="de-DE"/>
        </w:rPr>
        <w:t xml:space="preserve">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2"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3"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proofErr w:type="spellStart"/>
      <w:r>
        <w:rPr>
          <w:lang w:val="de-DE"/>
        </w:rPr>
        <w:t>Overview</w:t>
      </w:r>
      <w:proofErr w:type="spellEnd"/>
      <w:r>
        <w:rPr>
          <w:lang w:val="de-DE"/>
        </w:rPr>
        <w:t xml:space="preserve"> </w:t>
      </w:r>
      <w:hyperlink r:id="rId14" w:history="1">
        <w:r w:rsidRPr="003A49FD">
          <w:rPr>
            <w:rStyle w:val="Hyperlink"/>
            <w:lang w:val="de-DE"/>
          </w:rPr>
          <w:t xml:space="preserve">press </w:t>
        </w:r>
        <w:proofErr w:type="spellStart"/>
        <w:r w:rsidRPr="003A49FD">
          <w:rPr>
            <w:rStyle w:val="Hyperlink"/>
            <w:lang w:val="de-DE"/>
          </w:rPr>
          <w:t>events</w:t>
        </w:r>
        <w:proofErr w:type="spellEnd"/>
      </w:hyperlink>
    </w:p>
    <w:p w14:paraId="1DDB7447" w14:textId="426C4D82" w:rsidR="003543F6" w:rsidRPr="00F15F33"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1BBA7100" w14:textId="77777777" w:rsidR="00F15F33" w:rsidRDefault="00F15F33" w:rsidP="00F15F33">
      <w:pPr>
        <w:pStyle w:val="Bullets"/>
        <w:numPr>
          <w:ilvl w:val="0"/>
          <w:numId w:val="0"/>
        </w:numPr>
        <w:spacing w:line="276" w:lineRule="auto"/>
        <w:ind w:left="340" w:hanging="340"/>
      </w:pPr>
    </w:p>
    <w:p w14:paraId="0E56D4E1" w14:textId="77777777" w:rsidR="00F15F33" w:rsidRDefault="00F15F33" w:rsidP="00F15F33">
      <w:pPr>
        <w:pStyle w:val="Bullets"/>
        <w:numPr>
          <w:ilvl w:val="0"/>
          <w:numId w:val="0"/>
        </w:numPr>
        <w:spacing w:line="276" w:lineRule="auto"/>
        <w:ind w:left="340" w:hanging="340"/>
      </w:pPr>
    </w:p>
    <w:p w14:paraId="686D382D" w14:textId="77777777" w:rsidR="00F15F33" w:rsidRDefault="00F15F33" w:rsidP="00F15F33">
      <w:pPr>
        <w:pStyle w:val="Bullets"/>
        <w:numPr>
          <w:ilvl w:val="0"/>
          <w:numId w:val="0"/>
        </w:numPr>
        <w:spacing w:line="276" w:lineRule="auto"/>
        <w:ind w:left="340" w:hanging="340"/>
      </w:pPr>
    </w:p>
    <w:p w14:paraId="4381C019" w14:textId="77777777" w:rsidR="00F15F33" w:rsidRDefault="00F15F33" w:rsidP="00F15F33">
      <w:pPr>
        <w:pStyle w:val="Bullets"/>
        <w:numPr>
          <w:ilvl w:val="0"/>
          <w:numId w:val="0"/>
        </w:numPr>
        <w:spacing w:line="276" w:lineRule="auto"/>
        <w:ind w:left="340" w:hanging="340"/>
      </w:pPr>
    </w:p>
    <w:p w14:paraId="73897A57" w14:textId="77777777" w:rsidR="00F15F33" w:rsidRDefault="00F15F33" w:rsidP="00F15F33">
      <w:pPr>
        <w:pStyle w:val="Bullets"/>
        <w:numPr>
          <w:ilvl w:val="0"/>
          <w:numId w:val="0"/>
        </w:numPr>
        <w:spacing w:line="276" w:lineRule="auto"/>
        <w:ind w:left="340" w:hanging="340"/>
      </w:pPr>
    </w:p>
    <w:p w14:paraId="0DC5FCD8" w14:textId="77777777" w:rsidR="00F15F33" w:rsidRDefault="00F15F33" w:rsidP="00F15F33">
      <w:pPr>
        <w:pStyle w:val="Bullets"/>
        <w:numPr>
          <w:ilvl w:val="0"/>
          <w:numId w:val="0"/>
        </w:numPr>
        <w:spacing w:line="276" w:lineRule="auto"/>
        <w:ind w:left="340" w:hanging="340"/>
      </w:pPr>
    </w:p>
    <w:p w14:paraId="2902B0B1" w14:textId="77777777" w:rsidR="00F15F33" w:rsidRDefault="00F15F33" w:rsidP="00F15F33">
      <w:pPr>
        <w:pStyle w:val="Bullets"/>
        <w:numPr>
          <w:ilvl w:val="0"/>
          <w:numId w:val="0"/>
        </w:numPr>
        <w:spacing w:line="276" w:lineRule="auto"/>
        <w:ind w:left="340" w:hanging="340"/>
      </w:pPr>
    </w:p>
    <w:p w14:paraId="4FDA44AE" w14:textId="77777777" w:rsidR="00F15F33" w:rsidRDefault="00F15F33" w:rsidP="00F15F33">
      <w:pPr>
        <w:pStyle w:val="Bullets"/>
        <w:numPr>
          <w:ilvl w:val="0"/>
          <w:numId w:val="0"/>
        </w:numPr>
        <w:spacing w:line="276" w:lineRule="auto"/>
        <w:ind w:left="340" w:hanging="340"/>
      </w:pPr>
    </w:p>
    <w:p w14:paraId="0708986B" w14:textId="77777777" w:rsidR="003543F6" w:rsidRDefault="003543F6" w:rsidP="003543F6">
      <w:pPr>
        <w:pBdr>
          <w:bottom w:val="single" w:sz="4" w:space="1" w:color="0303B8" w:themeColor="text1"/>
        </w:pBdr>
        <w:spacing w:line="240" w:lineRule="auto"/>
        <w:rPr>
          <w:rStyle w:val="Untertitel1Subline"/>
        </w:rPr>
      </w:pPr>
    </w:p>
    <w:p w14:paraId="266C2E58" w14:textId="77777777" w:rsidR="00620D9B" w:rsidRPr="003B245B" w:rsidRDefault="00620D9B" w:rsidP="00620D9B">
      <w:pPr>
        <w:pStyle w:val="Boilerplate"/>
        <w:rPr>
          <w:b/>
          <w:color w:val="0303B8" w:themeColor="text1"/>
          <w:lang w:val="de-DE"/>
        </w:rPr>
      </w:pPr>
      <w:r w:rsidRPr="003B245B">
        <w:rPr>
          <w:b/>
          <w:color w:val="0303B8" w:themeColor="text1"/>
          <w:lang w:val="de-DE"/>
        </w:rPr>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are processed with GEA technology. </w:t>
      </w:r>
    </w:p>
    <w:p w14:paraId="27D8282C" w14:textId="77777777" w:rsidR="00620D9B" w:rsidRPr="00620D9B" w:rsidRDefault="00620D9B" w:rsidP="00620D9B">
      <w:pPr>
        <w:pStyle w:val="Boilerplate"/>
      </w:pPr>
    </w:p>
    <w:p w14:paraId="2A89E48C" w14:textId="427CFDCC" w:rsidR="00620D9B" w:rsidRPr="00620D9B" w:rsidRDefault="00620D9B" w:rsidP="00620D9B">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r w:rsidR="00443CB2" w:rsidRPr="00620D9B">
        <w:t xml:space="preserve">: </w:t>
      </w:r>
      <w:r w:rsidR="00443CB2">
        <w:t>“</w:t>
      </w:r>
      <w:r w:rsidR="00443CB2" w:rsidRPr="00620D9B">
        <w:t xml:space="preserve">Engineering </w:t>
      </w:r>
      <w:r w:rsidRPr="00620D9B">
        <w:t>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19"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316FD007" w14:textId="77777777" w:rsidR="003B245B" w:rsidRDefault="003B245B" w:rsidP="00E11B61">
      <w:pPr>
        <w:pStyle w:val="Boilerplate"/>
        <w:rPr>
          <w:lang w:eastAsia="de-DE"/>
        </w:rPr>
      </w:pPr>
    </w:p>
    <w:sectPr w:rsidR="003B245B" w:rsidSect="001143EE">
      <w:headerReference w:type="default" r:id="rId20"/>
      <w:footerReference w:type="even" r:id="rId21"/>
      <w:footerReference w:type="default" r:id="rId22"/>
      <w:headerReference w:type="first" r:id="rId23"/>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16705" w14:textId="77777777" w:rsidR="00791DE7" w:rsidRDefault="00791DE7" w:rsidP="00E668F9">
      <w:r>
        <w:separator/>
      </w:r>
    </w:p>
  </w:endnote>
  <w:endnote w:type="continuationSeparator" w:id="0">
    <w:p w14:paraId="7481C9B8" w14:textId="77777777" w:rsidR="00791DE7" w:rsidRDefault="00791DE7"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61622D35"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w:t>
    </w:r>
    <w:r w:rsidR="00452197">
      <w:rPr>
        <w:lang w:val="de-DE"/>
      </w:rPr>
      <w:t>1505</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997D7" w14:textId="77777777" w:rsidR="00791DE7" w:rsidRDefault="00791DE7" w:rsidP="00E668F9">
      <w:r>
        <w:separator/>
      </w:r>
    </w:p>
  </w:footnote>
  <w:footnote w:type="continuationSeparator" w:id="0">
    <w:p w14:paraId="1CAD81DE" w14:textId="77777777" w:rsidR="00791DE7" w:rsidRDefault="00791DE7"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01B36D"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7"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2"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5"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7"/>
  </w:num>
  <w:num w:numId="2" w16cid:durableId="604120383">
    <w:abstractNumId w:val="13"/>
  </w:num>
  <w:num w:numId="3" w16cid:durableId="356320489">
    <w:abstractNumId w:val="10"/>
  </w:num>
  <w:num w:numId="4" w16cid:durableId="249781756">
    <w:abstractNumId w:val="25"/>
  </w:num>
  <w:num w:numId="5" w16cid:durableId="1264994109">
    <w:abstractNumId w:val="22"/>
  </w:num>
  <w:num w:numId="6" w16cid:durableId="1879514577">
    <w:abstractNumId w:val="24"/>
  </w:num>
  <w:num w:numId="7" w16cid:durableId="994841010">
    <w:abstractNumId w:val="23"/>
  </w:num>
  <w:num w:numId="8" w16cid:durableId="1531449556">
    <w:abstractNumId w:val="15"/>
  </w:num>
  <w:num w:numId="9" w16cid:durableId="1556115413">
    <w:abstractNumId w:val="14"/>
  </w:num>
  <w:num w:numId="10" w16cid:durableId="294989413">
    <w:abstractNumId w:val="16"/>
  </w:num>
  <w:num w:numId="11" w16cid:durableId="133987360">
    <w:abstractNumId w:val="21"/>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21"/>
  </w:num>
  <w:num w:numId="23" w16cid:durableId="250357143">
    <w:abstractNumId w:val="21"/>
  </w:num>
  <w:num w:numId="24" w16cid:durableId="645401795">
    <w:abstractNumId w:val="19"/>
  </w:num>
  <w:num w:numId="25" w16cid:durableId="139924570">
    <w:abstractNumId w:val="18"/>
  </w:num>
  <w:num w:numId="26" w16cid:durableId="1192913975">
    <w:abstractNumId w:val="12"/>
  </w:num>
  <w:num w:numId="27" w16cid:durableId="2040007697">
    <w:abstractNumId w:val="11"/>
  </w:num>
  <w:num w:numId="28" w16cid:durableId="19301959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43A7"/>
    <w:rsid w:val="0001450C"/>
    <w:rsid w:val="00015BFB"/>
    <w:rsid w:val="000165C0"/>
    <w:rsid w:val="00016652"/>
    <w:rsid w:val="0001675F"/>
    <w:rsid w:val="000177BA"/>
    <w:rsid w:val="00020954"/>
    <w:rsid w:val="00024696"/>
    <w:rsid w:val="00024FEC"/>
    <w:rsid w:val="00026401"/>
    <w:rsid w:val="000265A9"/>
    <w:rsid w:val="00026B9F"/>
    <w:rsid w:val="00031165"/>
    <w:rsid w:val="00032864"/>
    <w:rsid w:val="00033507"/>
    <w:rsid w:val="0003381A"/>
    <w:rsid w:val="00033869"/>
    <w:rsid w:val="000342D1"/>
    <w:rsid w:val="00034520"/>
    <w:rsid w:val="000370A3"/>
    <w:rsid w:val="00040E44"/>
    <w:rsid w:val="00041128"/>
    <w:rsid w:val="0004152B"/>
    <w:rsid w:val="00043411"/>
    <w:rsid w:val="00046409"/>
    <w:rsid w:val="000465E9"/>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44C3"/>
    <w:rsid w:val="00085788"/>
    <w:rsid w:val="00085BC8"/>
    <w:rsid w:val="00090FE1"/>
    <w:rsid w:val="00091B7E"/>
    <w:rsid w:val="000933CC"/>
    <w:rsid w:val="000942DF"/>
    <w:rsid w:val="0009517C"/>
    <w:rsid w:val="000A028E"/>
    <w:rsid w:val="000A19C9"/>
    <w:rsid w:val="000A4176"/>
    <w:rsid w:val="000A5043"/>
    <w:rsid w:val="000A7768"/>
    <w:rsid w:val="000B1839"/>
    <w:rsid w:val="000B380B"/>
    <w:rsid w:val="000B3F5E"/>
    <w:rsid w:val="000B4599"/>
    <w:rsid w:val="000B4F01"/>
    <w:rsid w:val="000B5BE5"/>
    <w:rsid w:val="000B7547"/>
    <w:rsid w:val="000B7B47"/>
    <w:rsid w:val="000C6691"/>
    <w:rsid w:val="000C765E"/>
    <w:rsid w:val="000D08A7"/>
    <w:rsid w:val="000D0951"/>
    <w:rsid w:val="000D2B07"/>
    <w:rsid w:val="000D7155"/>
    <w:rsid w:val="000E03D1"/>
    <w:rsid w:val="000E2047"/>
    <w:rsid w:val="000E2B95"/>
    <w:rsid w:val="000E59AF"/>
    <w:rsid w:val="000E6556"/>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4D8"/>
    <w:rsid w:val="00146693"/>
    <w:rsid w:val="00147123"/>
    <w:rsid w:val="00147EFA"/>
    <w:rsid w:val="00150742"/>
    <w:rsid w:val="00152A76"/>
    <w:rsid w:val="00154332"/>
    <w:rsid w:val="0016079C"/>
    <w:rsid w:val="00161462"/>
    <w:rsid w:val="00164C21"/>
    <w:rsid w:val="00164C93"/>
    <w:rsid w:val="001701C3"/>
    <w:rsid w:val="00175A98"/>
    <w:rsid w:val="00176E00"/>
    <w:rsid w:val="001773A1"/>
    <w:rsid w:val="001779FF"/>
    <w:rsid w:val="0018002E"/>
    <w:rsid w:val="00181889"/>
    <w:rsid w:val="001858ED"/>
    <w:rsid w:val="001861CD"/>
    <w:rsid w:val="00186C90"/>
    <w:rsid w:val="00191651"/>
    <w:rsid w:val="001945EB"/>
    <w:rsid w:val="00195333"/>
    <w:rsid w:val="001953B6"/>
    <w:rsid w:val="0019591C"/>
    <w:rsid w:val="00196B08"/>
    <w:rsid w:val="001A2E5E"/>
    <w:rsid w:val="001A4415"/>
    <w:rsid w:val="001A5AC2"/>
    <w:rsid w:val="001A712B"/>
    <w:rsid w:val="001B243B"/>
    <w:rsid w:val="001B2AC0"/>
    <w:rsid w:val="001B3737"/>
    <w:rsid w:val="001B44EB"/>
    <w:rsid w:val="001B5120"/>
    <w:rsid w:val="001B5E3F"/>
    <w:rsid w:val="001B6489"/>
    <w:rsid w:val="001B64D1"/>
    <w:rsid w:val="001B749E"/>
    <w:rsid w:val="001C7904"/>
    <w:rsid w:val="001D234E"/>
    <w:rsid w:val="001D3EA4"/>
    <w:rsid w:val="001D60D8"/>
    <w:rsid w:val="001E1700"/>
    <w:rsid w:val="001E2837"/>
    <w:rsid w:val="001E3005"/>
    <w:rsid w:val="001E51BC"/>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C3D"/>
    <w:rsid w:val="002268A8"/>
    <w:rsid w:val="00226A36"/>
    <w:rsid w:val="00226F07"/>
    <w:rsid w:val="00227DAE"/>
    <w:rsid w:val="00231A75"/>
    <w:rsid w:val="002320DF"/>
    <w:rsid w:val="00233A65"/>
    <w:rsid w:val="00234136"/>
    <w:rsid w:val="0023568E"/>
    <w:rsid w:val="0023751D"/>
    <w:rsid w:val="00237CCA"/>
    <w:rsid w:val="002418D1"/>
    <w:rsid w:val="002435E6"/>
    <w:rsid w:val="002441F9"/>
    <w:rsid w:val="00244238"/>
    <w:rsid w:val="00245C74"/>
    <w:rsid w:val="0024703B"/>
    <w:rsid w:val="0024731E"/>
    <w:rsid w:val="002528F4"/>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34AD"/>
    <w:rsid w:val="002D4E19"/>
    <w:rsid w:val="002D607F"/>
    <w:rsid w:val="002D63A7"/>
    <w:rsid w:val="002D70BC"/>
    <w:rsid w:val="002D7A11"/>
    <w:rsid w:val="002D7C75"/>
    <w:rsid w:val="002E04EF"/>
    <w:rsid w:val="002E2A4C"/>
    <w:rsid w:val="002E602D"/>
    <w:rsid w:val="002E6E4A"/>
    <w:rsid w:val="002F089E"/>
    <w:rsid w:val="002F0BB5"/>
    <w:rsid w:val="002F1DCA"/>
    <w:rsid w:val="002F38C6"/>
    <w:rsid w:val="002F47C4"/>
    <w:rsid w:val="002F712B"/>
    <w:rsid w:val="002F7707"/>
    <w:rsid w:val="00300ABC"/>
    <w:rsid w:val="00303094"/>
    <w:rsid w:val="00311956"/>
    <w:rsid w:val="00312FE7"/>
    <w:rsid w:val="00314CB4"/>
    <w:rsid w:val="00315A9B"/>
    <w:rsid w:val="00317E12"/>
    <w:rsid w:val="00320FB5"/>
    <w:rsid w:val="00322B93"/>
    <w:rsid w:val="00323279"/>
    <w:rsid w:val="00323FA4"/>
    <w:rsid w:val="003244D9"/>
    <w:rsid w:val="00324DB1"/>
    <w:rsid w:val="003304F6"/>
    <w:rsid w:val="003307C9"/>
    <w:rsid w:val="00330A1E"/>
    <w:rsid w:val="00334698"/>
    <w:rsid w:val="003413F2"/>
    <w:rsid w:val="0034611A"/>
    <w:rsid w:val="003470B7"/>
    <w:rsid w:val="00350CD7"/>
    <w:rsid w:val="003525D3"/>
    <w:rsid w:val="003527E5"/>
    <w:rsid w:val="003543F6"/>
    <w:rsid w:val="00355182"/>
    <w:rsid w:val="0035746C"/>
    <w:rsid w:val="003662EF"/>
    <w:rsid w:val="003667D0"/>
    <w:rsid w:val="0036772F"/>
    <w:rsid w:val="00367F6C"/>
    <w:rsid w:val="003722F2"/>
    <w:rsid w:val="00374CA4"/>
    <w:rsid w:val="00375EBC"/>
    <w:rsid w:val="00377669"/>
    <w:rsid w:val="00380078"/>
    <w:rsid w:val="00380E0C"/>
    <w:rsid w:val="003823AC"/>
    <w:rsid w:val="003836E7"/>
    <w:rsid w:val="00383A61"/>
    <w:rsid w:val="00384519"/>
    <w:rsid w:val="00384D62"/>
    <w:rsid w:val="0038546B"/>
    <w:rsid w:val="00385C0E"/>
    <w:rsid w:val="003878B3"/>
    <w:rsid w:val="003912AD"/>
    <w:rsid w:val="00391DE1"/>
    <w:rsid w:val="003967C4"/>
    <w:rsid w:val="0039710D"/>
    <w:rsid w:val="003A2C16"/>
    <w:rsid w:val="003A3804"/>
    <w:rsid w:val="003A72FE"/>
    <w:rsid w:val="003B245B"/>
    <w:rsid w:val="003B3F57"/>
    <w:rsid w:val="003B4362"/>
    <w:rsid w:val="003B4F71"/>
    <w:rsid w:val="003C0D1B"/>
    <w:rsid w:val="003C1D50"/>
    <w:rsid w:val="003C20EA"/>
    <w:rsid w:val="003C37FC"/>
    <w:rsid w:val="003C3EEB"/>
    <w:rsid w:val="003C4A8A"/>
    <w:rsid w:val="003E2BF5"/>
    <w:rsid w:val="003E3323"/>
    <w:rsid w:val="003E436D"/>
    <w:rsid w:val="003E43D4"/>
    <w:rsid w:val="003E75FA"/>
    <w:rsid w:val="003E7FBE"/>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74DD"/>
    <w:rsid w:val="00421F10"/>
    <w:rsid w:val="00425170"/>
    <w:rsid w:val="00425D2A"/>
    <w:rsid w:val="004309D5"/>
    <w:rsid w:val="00430BEC"/>
    <w:rsid w:val="004321C0"/>
    <w:rsid w:val="00434686"/>
    <w:rsid w:val="00435A97"/>
    <w:rsid w:val="0044056F"/>
    <w:rsid w:val="00440672"/>
    <w:rsid w:val="00441345"/>
    <w:rsid w:val="00443BED"/>
    <w:rsid w:val="00443CB2"/>
    <w:rsid w:val="00444D84"/>
    <w:rsid w:val="004456A4"/>
    <w:rsid w:val="0045179E"/>
    <w:rsid w:val="00451E55"/>
    <w:rsid w:val="00452197"/>
    <w:rsid w:val="00452E73"/>
    <w:rsid w:val="0045303F"/>
    <w:rsid w:val="0045373B"/>
    <w:rsid w:val="00454491"/>
    <w:rsid w:val="0045604F"/>
    <w:rsid w:val="004614A6"/>
    <w:rsid w:val="00462C8E"/>
    <w:rsid w:val="00465CFA"/>
    <w:rsid w:val="00465E05"/>
    <w:rsid w:val="00466AC5"/>
    <w:rsid w:val="00470477"/>
    <w:rsid w:val="0047360F"/>
    <w:rsid w:val="00473805"/>
    <w:rsid w:val="0047497B"/>
    <w:rsid w:val="00475249"/>
    <w:rsid w:val="00481D0E"/>
    <w:rsid w:val="00482FC3"/>
    <w:rsid w:val="00484FB3"/>
    <w:rsid w:val="004855BE"/>
    <w:rsid w:val="00491CBC"/>
    <w:rsid w:val="004A11EB"/>
    <w:rsid w:val="004A3D72"/>
    <w:rsid w:val="004A5437"/>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1397"/>
    <w:rsid w:val="00525CE7"/>
    <w:rsid w:val="00530280"/>
    <w:rsid w:val="00531EB6"/>
    <w:rsid w:val="005377DA"/>
    <w:rsid w:val="0054270C"/>
    <w:rsid w:val="005450C8"/>
    <w:rsid w:val="00545CC7"/>
    <w:rsid w:val="005465BD"/>
    <w:rsid w:val="005475B0"/>
    <w:rsid w:val="00551929"/>
    <w:rsid w:val="005529C9"/>
    <w:rsid w:val="00552FEF"/>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A1621"/>
    <w:rsid w:val="005A1A58"/>
    <w:rsid w:val="005A3E14"/>
    <w:rsid w:val="005A4774"/>
    <w:rsid w:val="005A66E9"/>
    <w:rsid w:val="005A6889"/>
    <w:rsid w:val="005A7E0D"/>
    <w:rsid w:val="005B0203"/>
    <w:rsid w:val="005B0AB2"/>
    <w:rsid w:val="005B329E"/>
    <w:rsid w:val="005B58A4"/>
    <w:rsid w:val="005B7C34"/>
    <w:rsid w:val="005C09C9"/>
    <w:rsid w:val="005C1848"/>
    <w:rsid w:val="005C2D84"/>
    <w:rsid w:val="005D2275"/>
    <w:rsid w:val="005E37F4"/>
    <w:rsid w:val="005E4D25"/>
    <w:rsid w:val="005E4D37"/>
    <w:rsid w:val="005E581A"/>
    <w:rsid w:val="005F050B"/>
    <w:rsid w:val="005F4024"/>
    <w:rsid w:val="00602CAB"/>
    <w:rsid w:val="006042AC"/>
    <w:rsid w:val="00604314"/>
    <w:rsid w:val="00605A32"/>
    <w:rsid w:val="00606519"/>
    <w:rsid w:val="00606750"/>
    <w:rsid w:val="00606AE5"/>
    <w:rsid w:val="00607DF2"/>
    <w:rsid w:val="0061035B"/>
    <w:rsid w:val="006173ED"/>
    <w:rsid w:val="00617B2F"/>
    <w:rsid w:val="00617C0E"/>
    <w:rsid w:val="00620D9B"/>
    <w:rsid w:val="006260A0"/>
    <w:rsid w:val="00626D91"/>
    <w:rsid w:val="006307C0"/>
    <w:rsid w:val="00632E34"/>
    <w:rsid w:val="00637986"/>
    <w:rsid w:val="00645A59"/>
    <w:rsid w:val="00645AF5"/>
    <w:rsid w:val="00646278"/>
    <w:rsid w:val="0064752C"/>
    <w:rsid w:val="00652D73"/>
    <w:rsid w:val="00654E7D"/>
    <w:rsid w:val="00657242"/>
    <w:rsid w:val="00657912"/>
    <w:rsid w:val="006602CA"/>
    <w:rsid w:val="00662B3F"/>
    <w:rsid w:val="00662D9A"/>
    <w:rsid w:val="00664DC5"/>
    <w:rsid w:val="0066524C"/>
    <w:rsid w:val="0066735D"/>
    <w:rsid w:val="00667C05"/>
    <w:rsid w:val="00667F5C"/>
    <w:rsid w:val="00671550"/>
    <w:rsid w:val="00673199"/>
    <w:rsid w:val="0067393C"/>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46F7"/>
    <w:rsid w:val="006B60C1"/>
    <w:rsid w:val="006B6BE6"/>
    <w:rsid w:val="006C0529"/>
    <w:rsid w:val="006C0AD2"/>
    <w:rsid w:val="006C0D65"/>
    <w:rsid w:val="006C2FE0"/>
    <w:rsid w:val="006C447F"/>
    <w:rsid w:val="006C5A08"/>
    <w:rsid w:val="006C650E"/>
    <w:rsid w:val="006C69BC"/>
    <w:rsid w:val="006C7ADF"/>
    <w:rsid w:val="006D47DC"/>
    <w:rsid w:val="006D6551"/>
    <w:rsid w:val="006D690D"/>
    <w:rsid w:val="006D7955"/>
    <w:rsid w:val="006D7B6E"/>
    <w:rsid w:val="006E173A"/>
    <w:rsid w:val="006E309E"/>
    <w:rsid w:val="006E3D2C"/>
    <w:rsid w:val="006E6ED8"/>
    <w:rsid w:val="006E778E"/>
    <w:rsid w:val="006E78D6"/>
    <w:rsid w:val="006F1824"/>
    <w:rsid w:val="006F1FC3"/>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33DB"/>
    <w:rsid w:val="007443CC"/>
    <w:rsid w:val="00747021"/>
    <w:rsid w:val="00747E68"/>
    <w:rsid w:val="00751A80"/>
    <w:rsid w:val="007568B8"/>
    <w:rsid w:val="00761101"/>
    <w:rsid w:val="0076227A"/>
    <w:rsid w:val="00762DF5"/>
    <w:rsid w:val="007633EE"/>
    <w:rsid w:val="00763CB3"/>
    <w:rsid w:val="00764011"/>
    <w:rsid w:val="00764323"/>
    <w:rsid w:val="00764FC3"/>
    <w:rsid w:val="00766353"/>
    <w:rsid w:val="00767E8D"/>
    <w:rsid w:val="00770ACF"/>
    <w:rsid w:val="0077174C"/>
    <w:rsid w:val="007718BC"/>
    <w:rsid w:val="007751F0"/>
    <w:rsid w:val="0077546D"/>
    <w:rsid w:val="00782FD4"/>
    <w:rsid w:val="0078318C"/>
    <w:rsid w:val="00783368"/>
    <w:rsid w:val="00790C7B"/>
    <w:rsid w:val="007918E5"/>
    <w:rsid w:val="00791DE7"/>
    <w:rsid w:val="0079244E"/>
    <w:rsid w:val="00794B17"/>
    <w:rsid w:val="00795F65"/>
    <w:rsid w:val="007A1395"/>
    <w:rsid w:val="007A3510"/>
    <w:rsid w:val="007A6763"/>
    <w:rsid w:val="007A76B7"/>
    <w:rsid w:val="007A7F50"/>
    <w:rsid w:val="007B230C"/>
    <w:rsid w:val="007B2780"/>
    <w:rsid w:val="007B2BC8"/>
    <w:rsid w:val="007B3538"/>
    <w:rsid w:val="007B5380"/>
    <w:rsid w:val="007B7513"/>
    <w:rsid w:val="007B7A10"/>
    <w:rsid w:val="007C04A9"/>
    <w:rsid w:val="007C154F"/>
    <w:rsid w:val="007C23B4"/>
    <w:rsid w:val="007C286B"/>
    <w:rsid w:val="007C3443"/>
    <w:rsid w:val="007C3AA2"/>
    <w:rsid w:val="007C538D"/>
    <w:rsid w:val="007C53E8"/>
    <w:rsid w:val="007C7534"/>
    <w:rsid w:val="007D1060"/>
    <w:rsid w:val="007D4492"/>
    <w:rsid w:val="007D44F6"/>
    <w:rsid w:val="007D63F2"/>
    <w:rsid w:val="007D6D12"/>
    <w:rsid w:val="007E63B4"/>
    <w:rsid w:val="007F1174"/>
    <w:rsid w:val="007F191C"/>
    <w:rsid w:val="007F3FBB"/>
    <w:rsid w:val="007F4241"/>
    <w:rsid w:val="007F50B3"/>
    <w:rsid w:val="00801454"/>
    <w:rsid w:val="00803CEA"/>
    <w:rsid w:val="0080441D"/>
    <w:rsid w:val="008132B8"/>
    <w:rsid w:val="008137B0"/>
    <w:rsid w:val="00814E71"/>
    <w:rsid w:val="008151A4"/>
    <w:rsid w:val="008201A9"/>
    <w:rsid w:val="008234D5"/>
    <w:rsid w:val="00824948"/>
    <w:rsid w:val="008250E7"/>
    <w:rsid w:val="008256E1"/>
    <w:rsid w:val="00825E83"/>
    <w:rsid w:val="008311BE"/>
    <w:rsid w:val="00832AC4"/>
    <w:rsid w:val="008330E6"/>
    <w:rsid w:val="00841FFB"/>
    <w:rsid w:val="00844141"/>
    <w:rsid w:val="008451DB"/>
    <w:rsid w:val="00846AE0"/>
    <w:rsid w:val="00846EAC"/>
    <w:rsid w:val="00856492"/>
    <w:rsid w:val="00857399"/>
    <w:rsid w:val="008614A5"/>
    <w:rsid w:val="008639EF"/>
    <w:rsid w:val="00866A48"/>
    <w:rsid w:val="008674E0"/>
    <w:rsid w:val="00871A5E"/>
    <w:rsid w:val="008722AB"/>
    <w:rsid w:val="00872E58"/>
    <w:rsid w:val="008737D0"/>
    <w:rsid w:val="00874898"/>
    <w:rsid w:val="0087602D"/>
    <w:rsid w:val="00877144"/>
    <w:rsid w:val="008778F0"/>
    <w:rsid w:val="00881F86"/>
    <w:rsid w:val="00881FF0"/>
    <w:rsid w:val="0088785C"/>
    <w:rsid w:val="00893444"/>
    <w:rsid w:val="00894A01"/>
    <w:rsid w:val="00894A7A"/>
    <w:rsid w:val="008951FF"/>
    <w:rsid w:val="008962D5"/>
    <w:rsid w:val="008967F2"/>
    <w:rsid w:val="008A45BA"/>
    <w:rsid w:val="008A73E0"/>
    <w:rsid w:val="008B23EA"/>
    <w:rsid w:val="008B3A94"/>
    <w:rsid w:val="008B63F9"/>
    <w:rsid w:val="008B6626"/>
    <w:rsid w:val="008B6B23"/>
    <w:rsid w:val="008B7B33"/>
    <w:rsid w:val="008C0D3C"/>
    <w:rsid w:val="008C1B80"/>
    <w:rsid w:val="008C3A7F"/>
    <w:rsid w:val="008C43DF"/>
    <w:rsid w:val="008C4DEA"/>
    <w:rsid w:val="008C54B4"/>
    <w:rsid w:val="008D3893"/>
    <w:rsid w:val="008D7C45"/>
    <w:rsid w:val="008E010D"/>
    <w:rsid w:val="008E077A"/>
    <w:rsid w:val="008E0ADF"/>
    <w:rsid w:val="008E2067"/>
    <w:rsid w:val="008E32FB"/>
    <w:rsid w:val="008E4FEB"/>
    <w:rsid w:val="008E631D"/>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6D41"/>
    <w:rsid w:val="009D7092"/>
    <w:rsid w:val="009D72BF"/>
    <w:rsid w:val="009E0A13"/>
    <w:rsid w:val="009E41D5"/>
    <w:rsid w:val="009E599A"/>
    <w:rsid w:val="009E5EBF"/>
    <w:rsid w:val="009E60B7"/>
    <w:rsid w:val="009E6BAA"/>
    <w:rsid w:val="009F0612"/>
    <w:rsid w:val="009F0931"/>
    <w:rsid w:val="009F1891"/>
    <w:rsid w:val="009F1F5B"/>
    <w:rsid w:val="009F3931"/>
    <w:rsid w:val="009F461F"/>
    <w:rsid w:val="009F53F3"/>
    <w:rsid w:val="009F60F5"/>
    <w:rsid w:val="009F6751"/>
    <w:rsid w:val="00A01CA7"/>
    <w:rsid w:val="00A04688"/>
    <w:rsid w:val="00A04FCB"/>
    <w:rsid w:val="00A05C6A"/>
    <w:rsid w:val="00A05F03"/>
    <w:rsid w:val="00A0659A"/>
    <w:rsid w:val="00A116E1"/>
    <w:rsid w:val="00A120EF"/>
    <w:rsid w:val="00A15320"/>
    <w:rsid w:val="00A15ED2"/>
    <w:rsid w:val="00A17DB1"/>
    <w:rsid w:val="00A268E5"/>
    <w:rsid w:val="00A31A28"/>
    <w:rsid w:val="00A32CE8"/>
    <w:rsid w:val="00A43073"/>
    <w:rsid w:val="00A43F13"/>
    <w:rsid w:val="00A4459C"/>
    <w:rsid w:val="00A502C8"/>
    <w:rsid w:val="00A504F4"/>
    <w:rsid w:val="00A51FD1"/>
    <w:rsid w:val="00A5256E"/>
    <w:rsid w:val="00A52B20"/>
    <w:rsid w:val="00A548E2"/>
    <w:rsid w:val="00A54D47"/>
    <w:rsid w:val="00A56E09"/>
    <w:rsid w:val="00A56FA1"/>
    <w:rsid w:val="00A61C61"/>
    <w:rsid w:val="00A63926"/>
    <w:rsid w:val="00A65027"/>
    <w:rsid w:val="00A66081"/>
    <w:rsid w:val="00A66B8C"/>
    <w:rsid w:val="00A67B08"/>
    <w:rsid w:val="00A76948"/>
    <w:rsid w:val="00A818D6"/>
    <w:rsid w:val="00A84047"/>
    <w:rsid w:val="00A869CD"/>
    <w:rsid w:val="00A87A6C"/>
    <w:rsid w:val="00A914CE"/>
    <w:rsid w:val="00A93E59"/>
    <w:rsid w:val="00A95E02"/>
    <w:rsid w:val="00A96533"/>
    <w:rsid w:val="00A97A15"/>
    <w:rsid w:val="00AA2BD6"/>
    <w:rsid w:val="00AA3E4C"/>
    <w:rsid w:val="00AA496D"/>
    <w:rsid w:val="00AA7422"/>
    <w:rsid w:val="00AB16EB"/>
    <w:rsid w:val="00AB1FC0"/>
    <w:rsid w:val="00AB3762"/>
    <w:rsid w:val="00AB3851"/>
    <w:rsid w:val="00AB4EE2"/>
    <w:rsid w:val="00AB57C5"/>
    <w:rsid w:val="00AB6609"/>
    <w:rsid w:val="00AB79E6"/>
    <w:rsid w:val="00AB7AD2"/>
    <w:rsid w:val="00AB7C49"/>
    <w:rsid w:val="00AC22EB"/>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46497"/>
    <w:rsid w:val="00B5151B"/>
    <w:rsid w:val="00B5398D"/>
    <w:rsid w:val="00B53F0F"/>
    <w:rsid w:val="00B54069"/>
    <w:rsid w:val="00B54B8E"/>
    <w:rsid w:val="00B5586A"/>
    <w:rsid w:val="00B55CAB"/>
    <w:rsid w:val="00B570CD"/>
    <w:rsid w:val="00B6040F"/>
    <w:rsid w:val="00B60A3C"/>
    <w:rsid w:val="00B62565"/>
    <w:rsid w:val="00B65CD2"/>
    <w:rsid w:val="00B67971"/>
    <w:rsid w:val="00B727B3"/>
    <w:rsid w:val="00B74230"/>
    <w:rsid w:val="00B74447"/>
    <w:rsid w:val="00B801E6"/>
    <w:rsid w:val="00B80C98"/>
    <w:rsid w:val="00B82A26"/>
    <w:rsid w:val="00B83B91"/>
    <w:rsid w:val="00B83F2E"/>
    <w:rsid w:val="00B879D1"/>
    <w:rsid w:val="00B91535"/>
    <w:rsid w:val="00B91998"/>
    <w:rsid w:val="00B92600"/>
    <w:rsid w:val="00B93238"/>
    <w:rsid w:val="00B95BE1"/>
    <w:rsid w:val="00B966E0"/>
    <w:rsid w:val="00BA05D5"/>
    <w:rsid w:val="00BA10A0"/>
    <w:rsid w:val="00BA3FE3"/>
    <w:rsid w:val="00BA46A4"/>
    <w:rsid w:val="00BA5BDE"/>
    <w:rsid w:val="00BA6FDD"/>
    <w:rsid w:val="00BA7732"/>
    <w:rsid w:val="00BA7DFB"/>
    <w:rsid w:val="00BB060F"/>
    <w:rsid w:val="00BB1459"/>
    <w:rsid w:val="00BB30B8"/>
    <w:rsid w:val="00BB3D56"/>
    <w:rsid w:val="00BB54BA"/>
    <w:rsid w:val="00BB5737"/>
    <w:rsid w:val="00BC0455"/>
    <w:rsid w:val="00BC299A"/>
    <w:rsid w:val="00BC47DE"/>
    <w:rsid w:val="00BC4F01"/>
    <w:rsid w:val="00BC606D"/>
    <w:rsid w:val="00BC659F"/>
    <w:rsid w:val="00BC6B14"/>
    <w:rsid w:val="00BC73A8"/>
    <w:rsid w:val="00BD0127"/>
    <w:rsid w:val="00BD1E03"/>
    <w:rsid w:val="00BD26BD"/>
    <w:rsid w:val="00BD3BBC"/>
    <w:rsid w:val="00BD3F3D"/>
    <w:rsid w:val="00BD4206"/>
    <w:rsid w:val="00BD6693"/>
    <w:rsid w:val="00BD68A0"/>
    <w:rsid w:val="00BE2D58"/>
    <w:rsid w:val="00BF1D67"/>
    <w:rsid w:val="00BF3801"/>
    <w:rsid w:val="00C019D3"/>
    <w:rsid w:val="00C03300"/>
    <w:rsid w:val="00C04057"/>
    <w:rsid w:val="00C07621"/>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5C07"/>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4A7"/>
    <w:rsid w:val="00CE2C81"/>
    <w:rsid w:val="00CE62C0"/>
    <w:rsid w:val="00CE7A6E"/>
    <w:rsid w:val="00CF17B1"/>
    <w:rsid w:val="00CF18CC"/>
    <w:rsid w:val="00CF2058"/>
    <w:rsid w:val="00CF3923"/>
    <w:rsid w:val="00CF596F"/>
    <w:rsid w:val="00CF60CD"/>
    <w:rsid w:val="00CF6111"/>
    <w:rsid w:val="00D01D20"/>
    <w:rsid w:val="00D05856"/>
    <w:rsid w:val="00D074D5"/>
    <w:rsid w:val="00D1129D"/>
    <w:rsid w:val="00D143BA"/>
    <w:rsid w:val="00D203E8"/>
    <w:rsid w:val="00D23442"/>
    <w:rsid w:val="00D23ADB"/>
    <w:rsid w:val="00D243E1"/>
    <w:rsid w:val="00D248FE"/>
    <w:rsid w:val="00D27EBA"/>
    <w:rsid w:val="00D30279"/>
    <w:rsid w:val="00D35AB8"/>
    <w:rsid w:val="00D368F1"/>
    <w:rsid w:val="00D4047B"/>
    <w:rsid w:val="00D466D3"/>
    <w:rsid w:val="00D46E93"/>
    <w:rsid w:val="00D47929"/>
    <w:rsid w:val="00D51905"/>
    <w:rsid w:val="00D527A3"/>
    <w:rsid w:val="00D53703"/>
    <w:rsid w:val="00D603EA"/>
    <w:rsid w:val="00D614CF"/>
    <w:rsid w:val="00D620C7"/>
    <w:rsid w:val="00D7051E"/>
    <w:rsid w:val="00D70CA7"/>
    <w:rsid w:val="00D70F91"/>
    <w:rsid w:val="00D718F2"/>
    <w:rsid w:val="00D75D80"/>
    <w:rsid w:val="00D75F46"/>
    <w:rsid w:val="00D76E34"/>
    <w:rsid w:val="00D8484F"/>
    <w:rsid w:val="00D85893"/>
    <w:rsid w:val="00D86DAC"/>
    <w:rsid w:val="00D939D6"/>
    <w:rsid w:val="00D94671"/>
    <w:rsid w:val="00D951A3"/>
    <w:rsid w:val="00D9787F"/>
    <w:rsid w:val="00DA04B2"/>
    <w:rsid w:val="00DA056F"/>
    <w:rsid w:val="00DA1472"/>
    <w:rsid w:val="00DA1AE9"/>
    <w:rsid w:val="00DA2342"/>
    <w:rsid w:val="00DA34E8"/>
    <w:rsid w:val="00DA4DE8"/>
    <w:rsid w:val="00DB07F4"/>
    <w:rsid w:val="00DB1B34"/>
    <w:rsid w:val="00DB1B3A"/>
    <w:rsid w:val="00DB2A47"/>
    <w:rsid w:val="00DB360C"/>
    <w:rsid w:val="00DB3A8B"/>
    <w:rsid w:val="00DB3CF1"/>
    <w:rsid w:val="00DB4174"/>
    <w:rsid w:val="00DC051B"/>
    <w:rsid w:val="00DC1B14"/>
    <w:rsid w:val="00DC1DD9"/>
    <w:rsid w:val="00DC2614"/>
    <w:rsid w:val="00DC353F"/>
    <w:rsid w:val="00DC6101"/>
    <w:rsid w:val="00DC78E8"/>
    <w:rsid w:val="00DD1E66"/>
    <w:rsid w:val="00DD36A3"/>
    <w:rsid w:val="00DD4B4A"/>
    <w:rsid w:val="00DD71D4"/>
    <w:rsid w:val="00DE1CB9"/>
    <w:rsid w:val="00DE3452"/>
    <w:rsid w:val="00DE41EB"/>
    <w:rsid w:val="00DE4821"/>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44BA2"/>
    <w:rsid w:val="00E51472"/>
    <w:rsid w:val="00E52A5B"/>
    <w:rsid w:val="00E55481"/>
    <w:rsid w:val="00E60B95"/>
    <w:rsid w:val="00E62297"/>
    <w:rsid w:val="00E62E3C"/>
    <w:rsid w:val="00E668F9"/>
    <w:rsid w:val="00E66DBC"/>
    <w:rsid w:val="00E673CE"/>
    <w:rsid w:val="00E71EDA"/>
    <w:rsid w:val="00E76702"/>
    <w:rsid w:val="00E8095D"/>
    <w:rsid w:val="00E900BF"/>
    <w:rsid w:val="00E906B6"/>
    <w:rsid w:val="00E90770"/>
    <w:rsid w:val="00E91E23"/>
    <w:rsid w:val="00E94132"/>
    <w:rsid w:val="00E94155"/>
    <w:rsid w:val="00E94BD3"/>
    <w:rsid w:val="00E96217"/>
    <w:rsid w:val="00EA07A1"/>
    <w:rsid w:val="00EA40CB"/>
    <w:rsid w:val="00EA4760"/>
    <w:rsid w:val="00EA4B22"/>
    <w:rsid w:val="00EB1C18"/>
    <w:rsid w:val="00EB257D"/>
    <w:rsid w:val="00EB385D"/>
    <w:rsid w:val="00EB64C2"/>
    <w:rsid w:val="00EB7D7E"/>
    <w:rsid w:val="00EC0D39"/>
    <w:rsid w:val="00EC2599"/>
    <w:rsid w:val="00EC3140"/>
    <w:rsid w:val="00EC63A3"/>
    <w:rsid w:val="00EC64EA"/>
    <w:rsid w:val="00EC7CC1"/>
    <w:rsid w:val="00ED0FC2"/>
    <w:rsid w:val="00ED13AB"/>
    <w:rsid w:val="00ED1890"/>
    <w:rsid w:val="00ED1F1C"/>
    <w:rsid w:val="00ED2F51"/>
    <w:rsid w:val="00ED5911"/>
    <w:rsid w:val="00EE0D36"/>
    <w:rsid w:val="00EE14C5"/>
    <w:rsid w:val="00EE331B"/>
    <w:rsid w:val="00EE48E4"/>
    <w:rsid w:val="00EE520F"/>
    <w:rsid w:val="00EE593A"/>
    <w:rsid w:val="00EE70C9"/>
    <w:rsid w:val="00EF3228"/>
    <w:rsid w:val="00EF4A26"/>
    <w:rsid w:val="00F003D2"/>
    <w:rsid w:val="00F0196B"/>
    <w:rsid w:val="00F04716"/>
    <w:rsid w:val="00F05AF6"/>
    <w:rsid w:val="00F071E7"/>
    <w:rsid w:val="00F110D2"/>
    <w:rsid w:val="00F15442"/>
    <w:rsid w:val="00F15798"/>
    <w:rsid w:val="00F15F33"/>
    <w:rsid w:val="00F219D7"/>
    <w:rsid w:val="00F21B87"/>
    <w:rsid w:val="00F21C95"/>
    <w:rsid w:val="00F25753"/>
    <w:rsid w:val="00F33E98"/>
    <w:rsid w:val="00F346C0"/>
    <w:rsid w:val="00F35A77"/>
    <w:rsid w:val="00F37269"/>
    <w:rsid w:val="00F37611"/>
    <w:rsid w:val="00F40188"/>
    <w:rsid w:val="00F426E0"/>
    <w:rsid w:val="00F429CF"/>
    <w:rsid w:val="00F430EC"/>
    <w:rsid w:val="00F440AC"/>
    <w:rsid w:val="00F44397"/>
    <w:rsid w:val="00F46E14"/>
    <w:rsid w:val="00F47B92"/>
    <w:rsid w:val="00F5084C"/>
    <w:rsid w:val="00F52B75"/>
    <w:rsid w:val="00F5477A"/>
    <w:rsid w:val="00F54950"/>
    <w:rsid w:val="00F632DF"/>
    <w:rsid w:val="00F63485"/>
    <w:rsid w:val="00F6456C"/>
    <w:rsid w:val="00F6462D"/>
    <w:rsid w:val="00F675FC"/>
    <w:rsid w:val="00F67EFC"/>
    <w:rsid w:val="00F702F2"/>
    <w:rsid w:val="00F70DA5"/>
    <w:rsid w:val="00F7352E"/>
    <w:rsid w:val="00F738C8"/>
    <w:rsid w:val="00F738DF"/>
    <w:rsid w:val="00F743CC"/>
    <w:rsid w:val="00F777DD"/>
    <w:rsid w:val="00F77917"/>
    <w:rsid w:val="00F81C5C"/>
    <w:rsid w:val="00F839EE"/>
    <w:rsid w:val="00F86481"/>
    <w:rsid w:val="00F8717C"/>
    <w:rsid w:val="00F90579"/>
    <w:rsid w:val="00F92A3F"/>
    <w:rsid w:val="00F93A15"/>
    <w:rsid w:val="00F93E71"/>
    <w:rsid w:val="00F970DA"/>
    <w:rsid w:val="00F9754E"/>
    <w:rsid w:val="00FA252D"/>
    <w:rsid w:val="00FA3DFC"/>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qFormat/>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D951A3"/>
    <w:rPr>
      <w:rFonts w:ascii="Arial" w:eastAsia="Cambria" w:hAnsi="Arial"/>
      <w:color w:val="000000" w:themeColor="accent1"/>
      <w:sz w:val="23"/>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en/company/media/features/index.jsp"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gea.com/en/company/media/media-center/index.jsp" TargetMode="External"/><Relationship Id="rId17" Type="http://schemas.openxmlformats.org/officeDocument/2006/relationships/hyperlink" Target="http://www.youtube.com/user/TheGEAGrou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chael.golek@gea.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inkedin.com/company/geagrou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ea.com/en/index.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company/media/events/index.jsp"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2.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D0D2C8-731D-4433-989A-B705A0FB18C9}">
  <ds:schemaRefs>
    <ds:schemaRef ds:uri="http://schemas.microsoft.com/sharepoint/v3/contenttype/forms"/>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4025</Characters>
  <Application>Microsoft Office Word</Application>
  <DocSecurity>0</DocSecurity>
  <Lines>82</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4676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3</cp:revision>
  <cp:lastPrinted>2021-09-10T11:25:00Z</cp:lastPrinted>
  <dcterms:created xsi:type="dcterms:W3CDTF">2026-09-22T06:27:00Z</dcterms:created>
  <dcterms:modified xsi:type="dcterms:W3CDTF">2026-09-22T06:29:00Z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ies>
</file>