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BA94" w14:textId="77777777" w:rsidR="00732C71" w:rsidRPr="00792252" w:rsidRDefault="00732C71" w:rsidP="006F57D9">
      <w:pPr>
        <w:pStyle w:val="Titel"/>
        <w:spacing w:line="300" w:lineRule="atLeast"/>
      </w:pPr>
      <w:r w:rsidRPr="0073717D">
        <w:rPr>
          <w:noProof/>
          <w:szCs w:val="44"/>
        </w:rPr>
        <mc:AlternateContent>
          <mc:Choice Requires="wps">
            <w:drawing>
              <wp:anchor distT="0" distB="0" distL="114300" distR="114300" simplePos="0" relativeHeight="251659264" behindDoc="0" locked="0" layoutInCell="1" allowOverlap="1" wp14:anchorId="6D874872" wp14:editId="79F31D3F">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51AF6B54" w14:textId="77777777" w:rsidR="00732C71" w:rsidRDefault="00CF5AFE" w:rsidP="00732C71">
                            <w:r>
                              <w:t>11</w:t>
                            </w:r>
                            <w:r w:rsidR="005E68A0">
                              <w:t>. Mai</w:t>
                            </w:r>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4872"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51AF6B54" w14:textId="77777777" w:rsidR="00732C71" w:rsidRDefault="00CF5AFE" w:rsidP="00732C71">
                      <w:r>
                        <w:t>11</w:t>
                      </w:r>
                      <w:r w:rsidR="005E68A0">
                        <w:t>. Mai</w:t>
                      </w:r>
                      <w:r w:rsidR="00732C71">
                        <w:t xml:space="preserve"> 2021</w:t>
                      </w:r>
                    </w:p>
                  </w:txbxContent>
                </v:textbox>
              </v:shape>
            </w:pict>
          </mc:Fallback>
        </mc:AlternateContent>
      </w:r>
      <w:r w:rsidR="006914C4" w:rsidRPr="0073717D">
        <w:rPr>
          <w:noProof/>
          <w:szCs w:val="44"/>
        </w:rPr>
        <w:drawing>
          <wp:anchor distT="0" distB="0" distL="114300" distR="114300" simplePos="0" relativeHeight="251661312" behindDoc="0" locked="0" layoutInCell="1" allowOverlap="1" wp14:anchorId="7EB5E003" wp14:editId="225FC31C">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1C7C0C" w:rsidRPr="0073717D">
        <w:rPr>
          <w:noProof/>
          <w:szCs w:val="44"/>
        </w:rPr>
        <w:t>Wegen Klimakrise lauert auch</w:t>
      </w:r>
      <w:r w:rsidR="001C7C0C" w:rsidRPr="0073717D">
        <w:rPr>
          <w:noProof/>
          <w:szCs w:val="44"/>
        </w:rPr>
        <w:br/>
        <w:t>Gefahr für das Kulturerbe</w:t>
      </w:r>
    </w:p>
    <w:p w14:paraId="7B76945B" w14:textId="77777777" w:rsidR="00732C71" w:rsidRPr="00BF12CE" w:rsidRDefault="001C7C0C" w:rsidP="00944EFE">
      <w:pPr>
        <w:pStyle w:val="2bold"/>
        <w:spacing w:line="300" w:lineRule="atLeast"/>
        <w:rPr>
          <w:rStyle w:val="TitelZchn"/>
          <w:b/>
          <w:bCs w:val="0"/>
          <w:sz w:val="20"/>
        </w:rPr>
      </w:pPr>
      <w:r>
        <w:t>DBU-Projekt mit IPCC soll Forschungslücke schließen</w:t>
      </w:r>
    </w:p>
    <w:p w14:paraId="0F266A09" w14:textId="77777777" w:rsidR="00B72A5D"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4ECCD1ED" wp14:editId="229E5940">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3524F70C"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CD1ED"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3524F70C"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FD51C4">
        <w:t xml:space="preserve">. Kirchen und Klöster, Burgen und Schlösser, </w:t>
      </w:r>
      <w:r w:rsidR="00BD2F4D">
        <w:t xml:space="preserve">das Wikinger Museum </w:t>
      </w:r>
      <w:r w:rsidR="00FD51C4">
        <w:t xml:space="preserve">Haithabu in Schleswig-Holstein, </w:t>
      </w:r>
      <w:r w:rsidR="00BD2F4D">
        <w:t xml:space="preserve">die </w:t>
      </w:r>
      <w:r w:rsidR="00FD51C4">
        <w:t xml:space="preserve">Speicherstadt in Hamburg </w:t>
      </w:r>
      <w:r w:rsidR="00BD2F4D">
        <w:t xml:space="preserve">oder </w:t>
      </w:r>
      <w:r w:rsidR="00FD51C4">
        <w:t>der Kölner Dom: Mehr als 40 Orte</w:t>
      </w:r>
      <w:r w:rsidR="00BD2F4D">
        <w:t xml:space="preserve"> </w:t>
      </w:r>
      <w:r w:rsidR="005E68A0">
        <w:t>und Gebäude</w:t>
      </w:r>
      <w:r w:rsidR="00FD51C4">
        <w:t xml:space="preserve"> in Deutschland sind von der Organisation der Vereinten Nationen für Bildung, Wissenschaft und Kultur (Unesco) als Welterbe anerkannt. Was </w:t>
      </w:r>
      <w:r w:rsidR="005E68A0">
        <w:t>diese</w:t>
      </w:r>
      <w:r w:rsidR="00E9325D">
        <w:t xml:space="preserve"> Unesco-Stätten </w:t>
      </w:r>
      <w:r w:rsidR="005E68A0">
        <w:t xml:space="preserve">hierzulande und </w:t>
      </w:r>
      <w:r w:rsidR="00E9325D">
        <w:t xml:space="preserve">weltweit </w:t>
      </w:r>
      <w:r w:rsidR="00FD51C4">
        <w:t xml:space="preserve">auch eint: </w:t>
      </w:r>
      <w:r w:rsidR="005E68A0">
        <w:t>Sie sind</w:t>
      </w:r>
      <w:r w:rsidR="00FD51C4">
        <w:t xml:space="preserve"> teils wegen der Folgen der Klimakrise im Bestand bedroht. Ein von der Deutschen Bundesstiftung Umwelt (DBU) mit 121.355 Euro gefördertes Projekt</w:t>
      </w:r>
      <w:r w:rsidR="00BD2F4D">
        <w:t>, das</w:t>
      </w:r>
      <w:r w:rsidR="00FD51C4">
        <w:t xml:space="preserve"> </w:t>
      </w:r>
      <w:r w:rsidR="009862BC">
        <w:t xml:space="preserve">vom </w:t>
      </w:r>
      <w:r w:rsidR="00FD51C4">
        <w:t>Internationalen Rat für Denkmalpflege (Icomos)</w:t>
      </w:r>
      <w:r w:rsidR="00045438">
        <w:t>, der Unesco</w:t>
      </w:r>
      <w:r w:rsidR="00FD51C4">
        <w:t xml:space="preserve"> und dem Weltklimarat </w:t>
      </w:r>
      <w:r w:rsidR="009862BC">
        <w:t>(</w:t>
      </w:r>
      <w:r w:rsidR="00FD51C4">
        <w:t>IPCC</w:t>
      </w:r>
      <w:r w:rsidR="009862BC">
        <w:t>)</w:t>
      </w:r>
      <w:r w:rsidR="00E9325D">
        <w:t xml:space="preserve"> </w:t>
      </w:r>
      <w:r w:rsidR="009862BC" w:rsidRPr="00CF3770">
        <w:rPr>
          <w:szCs w:val="18"/>
        </w:rPr>
        <w:t>gemeinsam</w:t>
      </w:r>
      <w:r w:rsidR="00CF3770">
        <w:rPr>
          <w:color w:val="202124"/>
          <w:szCs w:val="18"/>
        </w:rPr>
        <w:t xml:space="preserve"> </w:t>
      </w:r>
      <w:r w:rsidR="00BD2F4D" w:rsidRPr="00CF3770">
        <w:rPr>
          <w:szCs w:val="18"/>
        </w:rPr>
        <w:t>durchgeführt</w:t>
      </w:r>
      <w:r w:rsidR="00BD2F4D">
        <w:t xml:space="preserve"> wird, </w:t>
      </w:r>
      <w:r w:rsidR="00E9325D">
        <w:t>soll diese Gefahr ins Bewusstsein rücken – und bedeutet aus Forschungssicht eine Premiere.</w:t>
      </w:r>
      <w:r w:rsidR="00FD51C4">
        <w:t xml:space="preserve"> </w:t>
      </w:r>
    </w:p>
    <w:p w14:paraId="4FBEA23A" w14:textId="77777777" w:rsidR="00B72A5D" w:rsidRPr="003E6A2B" w:rsidRDefault="005E68A0" w:rsidP="00B72A5D">
      <w:pPr>
        <w:pStyle w:val="KeinLeerraum"/>
      </w:pPr>
      <w:r>
        <w:t>„</w:t>
      </w:r>
      <w:r w:rsidR="00A41971">
        <w:t>Trotz Bedeutung kaum Beachtung im globalen Klimadiskurs</w:t>
      </w:r>
      <w:r>
        <w:t>“</w:t>
      </w:r>
    </w:p>
    <w:p w14:paraId="5F62656F" w14:textId="06B355E4" w:rsidR="006456F3" w:rsidRDefault="00E9325D" w:rsidP="00CA535D">
      <w:pPr>
        <w:pStyle w:val="Textklein"/>
        <w:spacing w:after="240" w:line="300" w:lineRule="atLeast"/>
        <w:rPr>
          <w:color w:val="auto"/>
          <w:sz w:val="18"/>
        </w:rPr>
      </w:pPr>
      <w:r>
        <w:rPr>
          <w:color w:val="auto"/>
          <w:sz w:val="18"/>
        </w:rPr>
        <w:t xml:space="preserve">„Denn erstmals erfolgt durch das Projekt eine </w:t>
      </w:r>
      <w:r w:rsidR="006D424A">
        <w:rPr>
          <w:color w:val="auto"/>
          <w:sz w:val="18"/>
        </w:rPr>
        <w:t>detaillierte Bestandsaufnahme über den aktuellen Wissensstand zu den Zusammenhängen von Klimawandel und Kulturerbe auf internationaler Ebene</w:t>
      </w:r>
      <w:r>
        <w:rPr>
          <w:color w:val="auto"/>
          <w:sz w:val="18"/>
        </w:rPr>
        <w:t>“, sagt Constanze Fuhrmann</w:t>
      </w:r>
      <w:r w:rsidR="00432FA3">
        <w:rPr>
          <w:color w:val="auto"/>
          <w:sz w:val="18"/>
        </w:rPr>
        <w:t>,</w:t>
      </w:r>
      <w:r w:rsidR="00432FA3" w:rsidRPr="00432FA3">
        <w:rPr>
          <w:color w:val="auto"/>
          <w:sz w:val="18"/>
        </w:rPr>
        <w:t xml:space="preserve"> </w:t>
      </w:r>
      <w:r w:rsidR="00432FA3">
        <w:rPr>
          <w:color w:val="auto"/>
          <w:sz w:val="18"/>
        </w:rPr>
        <w:t>Leiterin des DBU-Referats Umwelt und Kulturgüter</w:t>
      </w:r>
      <w:r>
        <w:rPr>
          <w:color w:val="auto"/>
          <w:sz w:val="18"/>
        </w:rPr>
        <w:t xml:space="preserve">. </w:t>
      </w:r>
      <w:r w:rsidR="006D424A" w:rsidRPr="006D424A">
        <w:rPr>
          <w:color w:val="auto"/>
          <w:sz w:val="18"/>
        </w:rPr>
        <w:t xml:space="preserve">Umweltveränderungen im Zuge des Klimawandels </w:t>
      </w:r>
      <w:r w:rsidR="006D424A">
        <w:rPr>
          <w:color w:val="auto"/>
          <w:sz w:val="18"/>
        </w:rPr>
        <w:t xml:space="preserve">würden </w:t>
      </w:r>
      <w:r w:rsidR="006D424A" w:rsidRPr="006D424A">
        <w:rPr>
          <w:color w:val="auto"/>
          <w:sz w:val="18"/>
        </w:rPr>
        <w:t xml:space="preserve">sich in teils gravierendem Ausmaß auf </w:t>
      </w:r>
      <w:r w:rsidR="00583DCB">
        <w:rPr>
          <w:color w:val="auto"/>
          <w:sz w:val="18"/>
        </w:rPr>
        <w:t xml:space="preserve">historische </w:t>
      </w:r>
      <w:r w:rsidR="00812255">
        <w:rPr>
          <w:color w:val="auto"/>
          <w:sz w:val="18"/>
        </w:rPr>
        <w:t xml:space="preserve">Kulturgüter </w:t>
      </w:r>
      <w:r w:rsidR="006D424A" w:rsidRPr="006D424A">
        <w:rPr>
          <w:color w:val="auto"/>
          <w:sz w:val="18"/>
        </w:rPr>
        <w:t>aus</w:t>
      </w:r>
      <w:r w:rsidR="006D424A">
        <w:rPr>
          <w:color w:val="auto"/>
          <w:sz w:val="18"/>
        </w:rPr>
        <w:t>wirken</w:t>
      </w:r>
      <w:r w:rsidR="006D424A" w:rsidRPr="006D424A">
        <w:rPr>
          <w:color w:val="auto"/>
          <w:sz w:val="18"/>
        </w:rPr>
        <w:t xml:space="preserve">. Gleichzeitig </w:t>
      </w:r>
      <w:r w:rsidR="006D424A">
        <w:rPr>
          <w:color w:val="auto"/>
          <w:sz w:val="18"/>
        </w:rPr>
        <w:t>sei</w:t>
      </w:r>
      <w:r w:rsidR="006D424A" w:rsidRPr="006D424A">
        <w:rPr>
          <w:color w:val="auto"/>
          <w:sz w:val="18"/>
        </w:rPr>
        <w:t xml:space="preserve"> der Kulturerbesek</w:t>
      </w:r>
      <w:r w:rsidR="006D424A">
        <w:rPr>
          <w:color w:val="auto"/>
          <w:sz w:val="18"/>
        </w:rPr>
        <w:t>tor ein wichtiger Akteur für das Verwirklichen</w:t>
      </w:r>
      <w:r w:rsidR="006D424A" w:rsidRPr="006D424A">
        <w:rPr>
          <w:color w:val="auto"/>
          <w:sz w:val="18"/>
        </w:rPr>
        <w:t xml:space="preserve"> der Ziele des Pariser </w:t>
      </w:r>
      <w:r w:rsidR="00432FA3">
        <w:rPr>
          <w:color w:val="auto"/>
          <w:sz w:val="18"/>
        </w:rPr>
        <w:t>Klimaschutz-</w:t>
      </w:r>
      <w:r w:rsidR="006D424A" w:rsidRPr="006D424A">
        <w:rPr>
          <w:color w:val="auto"/>
          <w:sz w:val="18"/>
        </w:rPr>
        <w:t>Abkommens</w:t>
      </w:r>
      <w:r w:rsidR="00F45A4C" w:rsidRPr="00F45A4C">
        <w:rPr>
          <w:color w:val="auto"/>
          <w:sz w:val="18"/>
        </w:rPr>
        <w:t>.</w:t>
      </w:r>
      <w:r w:rsidR="00F45A4C">
        <w:rPr>
          <w:color w:val="auto"/>
          <w:sz w:val="18"/>
        </w:rPr>
        <w:t xml:space="preserve"> </w:t>
      </w:r>
      <w:r w:rsidR="00DE7237">
        <w:rPr>
          <w:color w:val="auto"/>
          <w:sz w:val="18"/>
        </w:rPr>
        <w:t>Auch hier müss</w:t>
      </w:r>
      <w:r w:rsidR="009D65B4">
        <w:rPr>
          <w:color w:val="auto"/>
          <w:sz w:val="18"/>
        </w:rPr>
        <w:t>t</w:t>
      </w:r>
      <w:r w:rsidR="00DE7237">
        <w:rPr>
          <w:color w:val="auto"/>
          <w:sz w:val="18"/>
        </w:rPr>
        <w:t>en</w:t>
      </w:r>
      <w:r w:rsidR="00432FA3">
        <w:rPr>
          <w:color w:val="auto"/>
          <w:sz w:val="18"/>
        </w:rPr>
        <w:t xml:space="preserve"> </w:t>
      </w:r>
      <w:r w:rsidR="006D424A" w:rsidRPr="006D424A">
        <w:rPr>
          <w:color w:val="auto"/>
          <w:sz w:val="18"/>
        </w:rPr>
        <w:t>entsprechende</w:t>
      </w:r>
      <w:r w:rsidR="006D424A">
        <w:rPr>
          <w:color w:val="auto"/>
          <w:sz w:val="18"/>
        </w:rPr>
        <w:t xml:space="preserve"> Anpassungsmaßnahmen und</w:t>
      </w:r>
      <w:r w:rsidR="006D424A" w:rsidRPr="006D424A">
        <w:rPr>
          <w:color w:val="auto"/>
          <w:sz w:val="18"/>
        </w:rPr>
        <w:t xml:space="preserve"> Strategien </w:t>
      </w:r>
      <w:r w:rsidR="00432FA3">
        <w:rPr>
          <w:color w:val="auto"/>
          <w:sz w:val="18"/>
        </w:rPr>
        <w:t>zur</w:t>
      </w:r>
      <w:r w:rsidR="006D424A" w:rsidRPr="006D424A">
        <w:rPr>
          <w:color w:val="auto"/>
          <w:sz w:val="18"/>
        </w:rPr>
        <w:t xml:space="preserve"> Schadensminimierung </w:t>
      </w:r>
      <w:r w:rsidR="00432FA3">
        <w:rPr>
          <w:color w:val="auto"/>
          <w:sz w:val="18"/>
        </w:rPr>
        <w:t>entwickelt</w:t>
      </w:r>
      <w:r w:rsidR="00DE7237">
        <w:rPr>
          <w:color w:val="auto"/>
          <w:sz w:val="18"/>
        </w:rPr>
        <w:t xml:space="preserve"> und</w:t>
      </w:r>
      <w:r w:rsidR="006D424A">
        <w:rPr>
          <w:color w:val="auto"/>
          <w:sz w:val="18"/>
        </w:rPr>
        <w:t xml:space="preserve"> </w:t>
      </w:r>
      <w:r w:rsidR="00DE7237">
        <w:rPr>
          <w:color w:val="auto"/>
          <w:sz w:val="18"/>
        </w:rPr>
        <w:t xml:space="preserve">Emissionen </w:t>
      </w:r>
      <w:r w:rsidR="00432FA3">
        <w:rPr>
          <w:color w:val="auto"/>
          <w:sz w:val="18"/>
        </w:rPr>
        <w:t>verringert werden</w:t>
      </w:r>
      <w:r w:rsidR="006D424A" w:rsidRPr="006D424A">
        <w:rPr>
          <w:color w:val="auto"/>
          <w:sz w:val="18"/>
        </w:rPr>
        <w:t xml:space="preserve">. </w:t>
      </w:r>
      <w:r w:rsidR="006D424A">
        <w:rPr>
          <w:color w:val="auto"/>
          <w:sz w:val="18"/>
        </w:rPr>
        <w:t>„Trotz der Bedeutung</w:t>
      </w:r>
      <w:r w:rsidR="006D424A" w:rsidRPr="006D424A">
        <w:rPr>
          <w:color w:val="auto"/>
          <w:sz w:val="18"/>
        </w:rPr>
        <w:t xml:space="preserve"> findet das Thema kaum Beachtung im globalen Klimadiskurs</w:t>
      </w:r>
      <w:r w:rsidR="006D424A">
        <w:rPr>
          <w:color w:val="auto"/>
          <w:sz w:val="18"/>
        </w:rPr>
        <w:t xml:space="preserve">“, sagt </w:t>
      </w:r>
      <w:r w:rsidR="00432FA3">
        <w:rPr>
          <w:color w:val="auto"/>
          <w:sz w:val="18"/>
        </w:rPr>
        <w:t xml:space="preserve">Fuhrmann. </w:t>
      </w:r>
      <w:r>
        <w:rPr>
          <w:color w:val="auto"/>
          <w:sz w:val="18"/>
        </w:rPr>
        <w:t xml:space="preserve">Diese Lücke </w:t>
      </w:r>
      <w:r w:rsidR="00CA535D">
        <w:rPr>
          <w:color w:val="auto"/>
          <w:sz w:val="18"/>
        </w:rPr>
        <w:t xml:space="preserve">sei </w:t>
      </w:r>
      <w:r>
        <w:rPr>
          <w:color w:val="auto"/>
          <w:sz w:val="18"/>
        </w:rPr>
        <w:t xml:space="preserve">so bald wie möglich </w:t>
      </w:r>
      <w:r w:rsidR="00CA535D">
        <w:rPr>
          <w:color w:val="auto"/>
          <w:sz w:val="18"/>
        </w:rPr>
        <w:t>zu schließen</w:t>
      </w:r>
      <w:r>
        <w:rPr>
          <w:color w:val="auto"/>
          <w:sz w:val="18"/>
        </w:rPr>
        <w:t xml:space="preserve">, </w:t>
      </w:r>
      <w:r w:rsidR="006456F3">
        <w:rPr>
          <w:color w:val="auto"/>
          <w:sz w:val="18"/>
        </w:rPr>
        <w:t>denn eine aussagekräftige G</w:t>
      </w:r>
      <w:r w:rsidR="00CA535D">
        <w:rPr>
          <w:color w:val="auto"/>
          <w:sz w:val="18"/>
        </w:rPr>
        <w:t xml:space="preserve">rundlage etwa für künftige </w:t>
      </w:r>
      <w:r w:rsidR="006456F3">
        <w:rPr>
          <w:color w:val="auto"/>
          <w:sz w:val="18"/>
        </w:rPr>
        <w:t xml:space="preserve">Schutzmaßnahmen </w:t>
      </w:r>
      <w:r w:rsidR="00CA535D">
        <w:rPr>
          <w:color w:val="auto"/>
          <w:sz w:val="18"/>
        </w:rPr>
        <w:t>beim</w:t>
      </w:r>
      <w:r w:rsidR="006456F3">
        <w:rPr>
          <w:color w:val="auto"/>
          <w:sz w:val="18"/>
        </w:rPr>
        <w:t xml:space="preserve"> Kulturerbe sei unabdingbar. „Ich bin sehr optimistisch, dass dieses Projekt der Start für eine erste tiefgehende Analyse zu den Zusammenhängen zwischen Klimafolgen und der lauernden Gefahr für den Bestand des Kulturerbes sein kann“, so Restauratorin und Kunsthistorikerin Fuhrmann. Forschungsdefizite könnten aufgedeckt, notwendige Schritte eingeleitet werden.</w:t>
      </w:r>
    </w:p>
    <w:p w14:paraId="28F2B9B0" w14:textId="77777777" w:rsidR="00B53A55" w:rsidRDefault="00B53A55" w:rsidP="00CA535D">
      <w:pPr>
        <w:pStyle w:val="Textklein"/>
        <w:spacing w:after="240" w:line="300" w:lineRule="atLeast"/>
        <w:rPr>
          <w:color w:val="auto"/>
          <w:sz w:val="18"/>
        </w:rPr>
      </w:pPr>
    </w:p>
    <w:p w14:paraId="5CDA2F69" w14:textId="77777777" w:rsidR="006456F3" w:rsidRPr="003E6A2B" w:rsidRDefault="005E68A0" w:rsidP="006456F3">
      <w:pPr>
        <w:pStyle w:val="KeinLeerraum"/>
      </w:pPr>
      <w:r>
        <w:lastRenderedPageBreak/>
        <w:t>Zusammenarbeit mit dem Internationalen Rat für Denkmalpflege</w:t>
      </w:r>
      <w:r w:rsidR="006456F3" w:rsidRPr="003E6A2B">
        <w:t xml:space="preserve"> </w:t>
      </w:r>
    </w:p>
    <w:p w14:paraId="3959B20D" w14:textId="77777777" w:rsidR="00DB3B29" w:rsidRDefault="006456F3" w:rsidP="00DB3B29">
      <w:pPr>
        <w:pStyle w:val="Textklein"/>
        <w:spacing w:after="240" w:line="300" w:lineRule="atLeast"/>
        <w:rPr>
          <w:color w:val="auto"/>
          <w:sz w:val="18"/>
        </w:rPr>
      </w:pPr>
      <w:r>
        <w:rPr>
          <w:color w:val="auto"/>
          <w:sz w:val="18"/>
        </w:rPr>
        <w:t xml:space="preserve">Maßgeblich beteiligt an dem Vorhaben ist der Internationale Rat für Denkmalpflege (engl. </w:t>
      </w:r>
      <w:r w:rsidRPr="006456F3">
        <w:rPr>
          <w:i/>
          <w:color w:val="auto"/>
          <w:sz w:val="18"/>
        </w:rPr>
        <w:t>International Council on Monuments</w:t>
      </w:r>
      <w:r w:rsidR="00BD2F4D">
        <w:rPr>
          <w:i/>
          <w:color w:val="auto"/>
          <w:sz w:val="18"/>
        </w:rPr>
        <w:t xml:space="preserve"> and Sides</w:t>
      </w:r>
      <w:r w:rsidRPr="006456F3">
        <w:rPr>
          <w:i/>
          <w:color w:val="auto"/>
          <w:sz w:val="18"/>
        </w:rPr>
        <w:t>, Icomos</w:t>
      </w:r>
      <w:r>
        <w:rPr>
          <w:color w:val="auto"/>
          <w:sz w:val="18"/>
        </w:rPr>
        <w:t>), eine seit 1965 bestehende internationale Nichtregierungsorganisation mit Sitz in Paris mit mehr als 10.500 Mitgliedern und insgesamt 107 Nationalkomitees.</w:t>
      </w:r>
      <w:r w:rsidR="00DB3B29">
        <w:rPr>
          <w:color w:val="auto"/>
          <w:sz w:val="18"/>
        </w:rPr>
        <w:t xml:space="preserve"> </w:t>
      </w:r>
      <w:r w:rsidR="00DB3B29" w:rsidRPr="00DB3B29">
        <w:rPr>
          <w:color w:val="auto"/>
          <w:sz w:val="18"/>
        </w:rPr>
        <w:t>Das Projekt wird fachlich vo</w:t>
      </w:r>
      <w:r w:rsidR="00DB3B29">
        <w:rPr>
          <w:color w:val="auto"/>
          <w:sz w:val="18"/>
        </w:rPr>
        <w:t>n dem</w:t>
      </w:r>
      <w:r w:rsidR="00DB3B29" w:rsidRPr="00DB3B29">
        <w:rPr>
          <w:color w:val="auto"/>
          <w:sz w:val="18"/>
        </w:rPr>
        <w:t xml:space="preserve"> </w:t>
      </w:r>
      <w:r w:rsidR="00DB3B29" w:rsidRPr="00CF3770">
        <w:rPr>
          <w:color w:val="auto"/>
          <w:sz w:val="18"/>
        </w:rPr>
        <w:t>Deut</w:t>
      </w:r>
      <w:r w:rsidR="00045438" w:rsidRPr="00CF3770">
        <w:rPr>
          <w:color w:val="auto"/>
          <w:sz w:val="18"/>
        </w:rPr>
        <w:t>schen Nationalkomitee von</w:t>
      </w:r>
      <w:r w:rsidR="00045438">
        <w:rPr>
          <w:color w:val="auto"/>
          <w:sz w:val="18"/>
        </w:rPr>
        <w:t xml:space="preserve"> Icomos, der Unesco</w:t>
      </w:r>
      <w:r w:rsidR="00DB3B29" w:rsidRPr="00DB3B29">
        <w:rPr>
          <w:color w:val="auto"/>
          <w:sz w:val="18"/>
        </w:rPr>
        <w:t xml:space="preserve"> </w:t>
      </w:r>
      <w:r w:rsidR="00DB3B29" w:rsidRPr="00CF3770">
        <w:rPr>
          <w:color w:val="auto"/>
          <w:sz w:val="18"/>
        </w:rPr>
        <w:t>Paris</w:t>
      </w:r>
      <w:r w:rsidR="00DB3B29" w:rsidRPr="00DB3B29">
        <w:rPr>
          <w:color w:val="auto"/>
          <w:sz w:val="18"/>
        </w:rPr>
        <w:t xml:space="preserve"> und </w:t>
      </w:r>
      <w:r w:rsidR="006A0EE6">
        <w:rPr>
          <w:color w:val="auto"/>
          <w:sz w:val="18"/>
        </w:rPr>
        <w:t xml:space="preserve">dem </w:t>
      </w:r>
      <w:r w:rsidR="006A0EE6" w:rsidRPr="006A0EE6">
        <w:rPr>
          <w:color w:val="auto"/>
          <w:sz w:val="18"/>
        </w:rPr>
        <w:t>Weltklimarat (Intergovernmental Panel on Climate Change, IPCC</w:t>
      </w:r>
      <w:r w:rsidR="006A0EE6">
        <w:rPr>
          <w:color w:val="auto"/>
          <w:sz w:val="18"/>
        </w:rPr>
        <w:t>)</w:t>
      </w:r>
      <w:r w:rsidR="00DB3B29" w:rsidRPr="00DB3B29">
        <w:rPr>
          <w:color w:val="auto"/>
          <w:sz w:val="18"/>
        </w:rPr>
        <w:t xml:space="preserve"> begleitet.</w:t>
      </w:r>
    </w:p>
    <w:p w14:paraId="41106D92" w14:textId="77777777" w:rsidR="00932FCF" w:rsidRDefault="00EC5ED6" w:rsidP="00DB3B29">
      <w:pPr>
        <w:pStyle w:val="Textklein"/>
        <w:spacing w:after="240" w:line="300" w:lineRule="atLeast"/>
        <w:rPr>
          <w:color w:val="auto"/>
          <w:sz w:val="18"/>
        </w:rPr>
      </w:pPr>
      <w:r>
        <w:rPr>
          <w:color w:val="auto"/>
          <w:sz w:val="18"/>
        </w:rPr>
        <w:t xml:space="preserve">Nach den Worten der DBU-Referatsleiterin soll das Vorhaben </w:t>
      </w:r>
      <w:r w:rsidR="00932FCF">
        <w:rPr>
          <w:color w:val="auto"/>
          <w:sz w:val="18"/>
        </w:rPr>
        <w:t>dazu beitragen</w:t>
      </w:r>
      <w:r>
        <w:rPr>
          <w:color w:val="auto"/>
          <w:sz w:val="18"/>
        </w:rPr>
        <w:t xml:space="preserve">, </w:t>
      </w:r>
      <w:r w:rsidR="00D14211" w:rsidRPr="00C26C5F">
        <w:rPr>
          <w:color w:val="auto"/>
          <w:sz w:val="18"/>
        </w:rPr>
        <w:t xml:space="preserve">Forschungslücken zu den klimatischen Auswirkungen auf das </w:t>
      </w:r>
      <w:r w:rsidR="00D14211">
        <w:rPr>
          <w:color w:val="auto"/>
          <w:sz w:val="18"/>
        </w:rPr>
        <w:t xml:space="preserve">Kultur- und Naturerbe </w:t>
      </w:r>
      <w:r w:rsidR="00DB3B29" w:rsidRPr="00DB3B29">
        <w:rPr>
          <w:color w:val="auto"/>
          <w:sz w:val="18"/>
        </w:rPr>
        <w:t>zu ermitteln</w:t>
      </w:r>
      <w:r w:rsidR="00DB3B29">
        <w:rPr>
          <w:color w:val="auto"/>
          <w:sz w:val="18"/>
        </w:rPr>
        <w:t xml:space="preserve"> und </w:t>
      </w:r>
      <w:r>
        <w:rPr>
          <w:color w:val="auto"/>
          <w:sz w:val="18"/>
        </w:rPr>
        <w:t xml:space="preserve">mögliche Schutz- und Anpassungsstrategien für das Kulturerbe zu identifizieren. </w:t>
      </w:r>
      <w:r w:rsidR="006A0EE6">
        <w:rPr>
          <w:color w:val="auto"/>
          <w:sz w:val="18"/>
        </w:rPr>
        <w:t>Fuhrmann: „Die Projektergebnisse sollen in die IPCC-Berichterstattung einfließen.“</w:t>
      </w:r>
    </w:p>
    <w:p w14:paraId="2E485381" w14:textId="77777777" w:rsidR="00EC5ED6" w:rsidRPr="003E6A2B" w:rsidRDefault="005E68A0" w:rsidP="00EC5ED6">
      <w:pPr>
        <w:pStyle w:val="KeinLeerraum"/>
      </w:pPr>
      <w:r>
        <w:t xml:space="preserve">Internationales </w:t>
      </w:r>
      <w:r w:rsidR="00F37711">
        <w:t>T</w:t>
      </w:r>
      <w:r>
        <w:t>reffen</w:t>
      </w:r>
      <w:r w:rsidR="00F37711">
        <w:t xml:space="preserve"> </w:t>
      </w:r>
      <w:r w:rsidR="00CF0670">
        <w:t>in der zweiten Jahreshälfte</w:t>
      </w:r>
      <w:r w:rsidR="00EC5ED6" w:rsidRPr="003E6A2B">
        <w:t xml:space="preserve"> </w:t>
      </w:r>
    </w:p>
    <w:p w14:paraId="27B8510F" w14:textId="77777777" w:rsidR="00A311E4" w:rsidRDefault="00EC5ED6" w:rsidP="00C26C5F">
      <w:pPr>
        <w:pStyle w:val="Textklein"/>
        <w:spacing w:after="240" w:line="300" w:lineRule="atLeast"/>
        <w:rPr>
          <w:color w:val="auto"/>
          <w:sz w:val="18"/>
        </w:rPr>
      </w:pPr>
      <w:r>
        <w:rPr>
          <w:color w:val="auto"/>
          <w:sz w:val="18"/>
        </w:rPr>
        <w:t xml:space="preserve">Aus diesem Grund </w:t>
      </w:r>
      <w:r w:rsidR="00381647">
        <w:rPr>
          <w:color w:val="auto"/>
          <w:sz w:val="18"/>
        </w:rPr>
        <w:t>wird</w:t>
      </w:r>
      <w:r>
        <w:rPr>
          <w:color w:val="auto"/>
          <w:sz w:val="18"/>
        </w:rPr>
        <w:t xml:space="preserve"> </w:t>
      </w:r>
      <w:r w:rsidR="00CF0670">
        <w:rPr>
          <w:color w:val="auto"/>
          <w:sz w:val="18"/>
        </w:rPr>
        <w:t>in der zweiten Jahreshälfte</w:t>
      </w:r>
      <w:r>
        <w:rPr>
          <w:color w:val="auto"/>
          <w:sz w:val="18"/>
        </w:rPr>
        <w:t xml:space="preserve"> ein </w:t>
      </w:r>
      <w:r w:rsidR="00045438">
        <w:rPr>
          <w:color w:val="auto"/>
          <w:sz w:val="18"/>
        </w:rPr>
        <w:t xml:space="preserve">virtuelles </w:t>
      </w:r>
      <w:r>
        <w:rPr>
          <w:color w:val="auto"/>
          <w:sz w:val="18"/>
        </w:rPr>
        <w:t>Treffen</w:t>
      </w:r>
      <w:r w:rsidR="00045438">
        <w:rPr>
          <w:color w:val="auto"/>
          <w:sz w:val="18"/>
        </w:rPr>
        <w:t xml:space="preserve"> </w:t>
      </w:r>
      <w:r>
        <w:rPr>
          <w:color w:val="auto"/>
          <w:sz w:val="18"/>
        </w:rPr>
        <w:t xml:space="preserve">mit internationalen </w:t>
      </w:r>
      <w:r w:rsidRPr="00AF0107">
        <w:rPr>
          <w:color w:val="auto"/>
          <w:sz w:val="18"/>
        </w:rPr>
        <w:t>F</w:t>
      </w:r>
      <w:r w:rsidR="00381647" w:rsidRPr="00AF0107">
        <w:rPr>
          <w:color w:val="auto"/>
          <w:sz w:val="18"/>
        </w:rPr>
        <w:t>achleuten</w:t>
      </w:r>
      <w:r w:rsidR="00381647">
        <w:rPr>
          <w:color w:val="auto"/>
          <w:sz w:val="18"/>
        </w:rPr>
        <w:t xml:space="preserve"> organisiert</w:t>
      </w:r>
      <w:r w:rsidR="00C26C5F">
        <w:rPr>
          <w:color w:val="auto"/>
          <w:sz w:val="18"/>
        </w:rPr>
        <w:t>.</w:t>
      </w:r>
      <w:r>
        <w:rPr>
          <w:color w:val="auto"/>
          <w:sz w:val="18"/>
        </w:rPr>
        <w:t xml:space="preserve"> </w:t>
      </w:r>
      <w:r w:rsidR="00C26C5F">
        <w:rPr>
          <w:color w:val="auto"/>
          <w:sz w:val="18"/>
        </w:rPr>
        <w:t>R</w:t>
      </w:r>
      <w:r>
        <w:rPr>
          <w:color w:val="auto"/>
          <w:sz w:val="18"/>
        </w:rPr>
        <w:t xml:space="preserve">und 70 </w:t>
      </w:r>
      <w:r w:rsidR="00E21DB4">
        <w:rPr>
          <w:color w:val="auto"/>
          <w:sz w:val="18"/>
        </w:rPr>
        <w:t>Teilnehmende</w:t>
      </w:r>
      <w:r>
        <w:rPr>
          <w:color w:val="auto"/>
          <w:sz w:val="18"/>
        </w:rPr>
        <w:t xml:space="preserve"> aus Wissenschaft, Forschung, Kulturerbe-Einrichtungen und der Praxis</w:t>
      </w:r>
      <w:r w:rsidR="00C26C5F">
        <w:rPr>
          <w:color w:val="auto"/>
          <w:sz w:val="18"/>
        </w:rPr>
        <w:t xml:space="preserve"> werden über </w:t>
      </w:r>
      <w:r w:rsidR="00C26C5F" w:rsidRPr="00C26C5F">
        <w:rPr>
          <w:color w:val="auto"/>
          <w:sz w:val="18"/>
        </w:rPr>
        <w:t>den aktuellen Forschungs</w:t>
      </w:r>
      <w:r w:rsidR="00C26C5F">
        <w:rPr>
          <w:color w:val="auto"/>
          <w:sz w:val="18"/>
        </w:rPr>
        <w:t xml:space="preserve">stand diskutieren </w:t>
      </w:r>
      <w:r w:rsidR="00D14211">
        <w:rPr>
          <w:color w:val="auto"/>
          <w:sz w:val="18"/>
        </w:rPr>
        <w:t xml:space="preserve">und </w:t>
      </w:r>
      <w:r w:rsidR="00C26C5F" w:rsidRPr="00C26C5F">
        <w:rPr>
          <w:color w:val="auto"/>
          <w:sz w:val="18"/>
        </w:rPr>
        <w:t xml:space="preserve">Empfehlungen für die zukünftige IPCC-Berichterstattung </w:t>
      </w:r>
      <w:r w:rsidR="00D14211">
        <w:rPr>
          <w:color w:val="auto"/>
          <w:sz w:val="18"/>
        </w:rPr>
        <w:t>erarbeiten</w:t>
      </w:r>
      <w:r>
        <w:rPr>
          <w:color w:val="auto"/>
          <w:sz w:val="18"/>
        </w:rPr>
        <w:t>.</w:t>
      </w:r>
      <w:r w:rsidR="00D14211">
        <w:rPr>
          <w:color w:val="auto"/>
          <w:sz w:val="18"/>
        </w:rPr>
        <w:t xml:space="preserve"> </w:t>
      </w:r>
      <w:r w:rsidR="007174E9">
        <w:rPr>
          <w:color w:val="auto"/>
          <w:sz w:val="18"/>
        </w:rPr>
        <w:t xml:space="preserve">Im Vorfeld </w:t>
      </w:r>
      <w:r w:rsidR="00361B15">
        <w:rPr>
          <w:color w:val="auto"/>
          <w:sz w:val="18"/>
        </w:rPr>
        <w:t>dieses dreitägige</w:t>
      </w:r>
      <w:r w:rsidR="007174E9">
        <w:rPr>
          <w:color w:val="auto"/>
          <w:sz w:val="18"/>
        </w:rPr>
        <w:t>n</w:t>
      </w:r>
      <w:r w:rsidR="00361B15">
        <w:rPr>
          <w:color w:val="auto"/>
          <w:sz w:val="18"/>
        </w:rPr>
        <w:t xml:space="preserve"> Treffen</w:t>
      </w:r>
      <w:r w:rsidR="007174E9">
        <w:rPr>
          <w:color w:val="auto"/>
          <w:sz w:val="18"/>
        </w:rPr>
        <w:t>s findet</w:t>
      </w:r>
      <w:r w:rsidR="00361B15">
        <w:rPr>
          <w:color w:val="auto"/>
          <w:sz w:val="18"/>
        </w:rPr>
        <w:t xml:space="preserve"> ein</w:t>
      </w:r>
      <w:r w:rsidR="007174E9">
        <w:rPr>
          <w:color w:val="auto"/>
          <w:sz w:val="18"/>
        </w:rPr>
        <w:t xml:space="preserve"> </w:t>
      </w:r>
      <w:r w:rsidR="00361B15">
        <w:rPr>
          <w:color w:val="auto"/>
          <w:sz w:val="18"/>
        </w:rPr>
        <w:t>Diskussionsforum mit</w:t>
      </w:r>
      <w:r w:rsidR="00D14211">
        <w:rPr>
          <w:color w:val="auto"/>
          <w:sz w:val="18"/>
        </w:rPr>
        <w:t xml:space="preserve"> ausgewählten </w:t>
      </w:r>
      <w:r w:rsidR="00E21DB4">
        <w:rPr>
          <w:color w:val="auto"/>
          <w:sz w:val="18"/>
        </w:rPr>
        <w:t>Fachleuten</w:t>
      </w:r>
      <w:r w:rsidR="00361B15">
        <w:rPr>
          <w:color w:val="auto"/>
          <w:sz w:val="18"/>
        </w:rPr>
        <w:t xml:space="preserve"> aus Deutschland</w:t>
      </w:r>
      <w:r w:rsidR="007174E9">
        <w:rPr>
          <w:color w:val="auto"/>
          <w:sz w:val="18"/>
        </w:rPr>
        <w:t xml:space="preserve"> statt</w:t>
      </w:r>
      <w:r w:rsidR="00361B15">
        <w:rPr>
          <w:color w:val="auto"/>
          <w:sz w:val="18"/>
        </w:rPr>
        <w:t>. Neben DBU, Icomos</w:t>
      </w:r>
      <w:r w:rsidR="00A311E4">
        <w:rPr>
          <w:color w:val="auto"/>
          <w:sz w:val="18"/>
        </w:rPr>
        <w:t xml:space="preserve"> und</w:t>
      </w:r>
      <w:r w:rsidR="00045438">
        <w:rPr>
          <w:color w:val="auto"/>
          <w:sz w:val="18"/>
        </w:rPr>
        <w:t xml:space="preserve"> Unesco</w:t>
      </w:r>
      <w:r w:rsidR="00361B15">
        <w:rPr>
          <w:color w:val="auto"/>
          <w:sz w:val="18"/>
        </w:rPr>
        <w:t xml:space="preserve"> sind unter andere</w:t>
      </w:r>
      <w:r w:rsidR="00381647">
        <w:rPr>
          <w:color w:val="auto"/>
          <w:sz w:val="18"/>
        </w:rPr>
        <w:t>m</w:t>
      </w:r>
      <w:r w:rsidR="00361B15">
        <w:rPr>
          <w:color w:val="auto"/>
          <w:sz w:val="18"/>
        </w:rPr>
        <w:t xml:space="preserve"> </w:t>
      </w:r>
      <w:r w:rsidR="00970063">
        <w:rPr>
          <w:color w:val="auto"/>
          <w:sz w:val="18"/>
        </w:rPr>
        <w:t>Vertreter</w:t>
      </w:r>
      <w:r w:rsidR="00045438">
        <w:rPr>
          <w:color w:val="auto"/>
          <w:sz w:val="18"/>
        </w:rPr>
        <w:t>innen und Vertreter</w:t>
      </w:r>
      <w:r w:rsidR="00970063">
        <w:rPr>
          <w:color w:val="auto"/>
          <w:sz w:val="18"/>
        </w:rPr>
        <w:t xml:space="preserve"> </w:t>
      </w:r>
      <w:r w:rsidR="00A311E4">
        <w:rPr>
          <w:color w:val="auto"/>
          <w:sz w:val="18"/>
        </w:rPr>
        <w:t xml:space="preserve">von IPCC Deutschland sowie </w:t>
      </w:r>
      <w:r w:rsidR="00970063">
        <w:rPr>
          <w:color w:val="auto"/>
          <w:sz w:val="18"/>
        </w:rPr>
        <w:t>aus der D</w:t>
      </w:r>
      <w:r w:rsidR="00361B15">
        <w:rPr>
          <w:color w:val="auto"/>
          <w:sz w:val="18"/>
        </w:rPr>
        <w:t xml:space="preserve">enkmalpflege, </w:t>
      </w:r>
      <w:r w:rsidR="00970063">
        <w:rPr>
          <w:color w:val="auto"/>
          <w:sz w:val="18"/>
        </w:rPr>
        <w:t xml:space="preserve">der </w:t>
      </w:r>
      <w:r w:rsidR="00361B15">
        <w:rPr>
          <w:color w:val="auto"/>
          <w:sz w:val="18"/>
        </w:rPr>
        <w:t>Restaur</w:t>
      </w:r>
      <w:r w:rsidR="00970063">
        <w:rPr>
          <w:color w:val="auto"/>
          <w:sz w:val="18"/>
        </w:rPr>
        <w:t>ierung, der Archäologie</w:t>
      </w:r>
      <w:r w:rsidR="00657B96">
        <w:rPr>
          <w:color w:val="auto"/>
          <w:sz w:val="18"/>
        </w:rPr>
        <w:t xml:space="preserve"> </w:t>
      </w:r>
      <w:r w:rsidR="00A311E4">
        <w:rPr>
          <w:color w:val="auto"/>
          <w:sz w:val="18"/>
        </w:rPr>
        <w:t xml:space="preserve">und </w:t>
      </w:r>
      <w:r w:rsidR="00970063">
        <w:rPr>
          <w:color w:val="auto"/>
          <w:sz w:val="18"/>
        </w:rPr>
        <w:t xml:space="preserve">der Klima- und Kulturerbeforschung </w:t>
      </w:r>
      <w:r w:rsidR="00657B96">
        <w:rPr>
          <w:color w:val="auto"/>
          <w:sz w:val="18"/>
        </w:rPr>
        <w:t>eingeladen</w:t>
      </w:r>
      <w:r w:rsidR="00361B15">
        <w:rPr>
          <w:color w:val="auto"/>
          <w:sz w:val="18"/>
        </w:rPr>
        <w:t xml:space="preserve">. </w:t>
      </w:r>
      <w:r w:rsidR="00A311E4" w:rsidRPr="00A311E4">
        <w:rPr>
          <w:color w:val="auto"/>
          <w:sz w:val="18"/>
        </w:rPr>
        <w:t xml:space="preserve">Die </w:t>
      </w:r>
      <w:r w:rsidR="007174E9">
        <w:rPr>
          <w:color w:val="auto"/>
          <w:sz w:val="18"/>
        </w:rPr>
        <w:t>Ergebnisse</w:t>
      </w:r>
      <w:r w:rsidR="007174E9" w:rsidRPr="00A311E4">
        <w:rPr>
          <w:color w:val="auto"/>
          <w:sz w:val="18"/>
        </w:rPr>
        <w:t xml:space="preserve"> </w:t>
      </w:r>
      <w:r w:rsidR="007174E9">
        <w:rPr>
          <w:color w:val="auto"/>
          <w:sz w:val="18"/>
        </w:rPr>
        <w:t xml:space="preserve">werden </w:t>
      </w:r>
      <w:r w:rsidR="008A462C" w:rsidRPr="00AF0107">
        <w:rPr>
          <w:color w:val="auto"/>
          <w:sz w:val="18"/>
        </w:rPr>
        <w:t>als Hintergrundwissen</w:t>
      </w:r>
      <w:r w:rsidR="008A462C" w:rsidDel="008A462C">
        <w:rPr>
          <w:color w:val="auto"/>
          <w:sz w:val="18"/>
        </w:rPr>
        <w:t xml:space="preserve"> </w:t>
      </w:r>
      <w:r w:rsidR="00F30EEF">
        <w:rPr>
          <w:color w:val="auto"/>
          <w:sz w:val="18"/>
        </w:rPr>
        <w:t xml:space="preserve">für das internationale </w:t>
      </w:r>
      <w:r w:rsidR="008A462C">
        <w:rPr>
          <w:color w:val="auto"/>
          <w:sz w:val="18"/>
        </w:rPr>
        <w:t>T</w:t>
      </w:r>
      <w:r w:rsidR="00F30EEF">
        <w:rPr>
          <w:color w:val="auto"/>
          <w:sz w:val="18"/>
        </w:rPr>
        <w:t>reffen</w:t>
      </w:r>
      <w:r w:rsidR="007174E9">
        <w:rPr>
          <w:color w:val="auto"/>
          <w:sz w:val="18"/>
        </w:rPr>
        <w:t xml:space="preserve"> </w:t>
      </w:r>
      <w:r w:rsidR="008A462C">
        <w:rPr>
          <w:color w:val="auto"/>
          <w:sz w:val="18"/>
        </w:rPr>
        <w:t>dienen</w:t>
      </w:r>
      <w:r w:rsidR="00A311E4" w:rsidRPr="00A311E4">
        <w:rPr>
          <w:color w:val="auto"/>
          <w:sz w:val="18"/>
        </w:rPr>
        <w:t>.</w:t>
      </w:r>
    </w:p>
    <w:p w14:paraId="650A7414" w14:textId="77777777" w:rsidR="00045438" w:rsidRPr="003E6A2B" w:rsidRDefault="00045438" w:rsidP="00045438">
      <w:pPr>
        <w:pStyle w:val="KeinLeerraum"/>
      </w:pPr>
      <w:r>
        <w:t>Entwicklung innovativer Methoden</w:t>
      </w:r>
    </w:p>
    <w:p w14:paraId="5D1415FB" w14:textId="4DCACA3D" w:rsidR="00045438" w:rsidRDefault="00045438" w:rsidP="00BF5AE8">
      <w:pPr>
        <w:pStyle w:val="Textklein"/>
        <w:spacing w:after="240" w:line="300" w:lineRule="atLeast"/>
        <w:rPr>
          <w:color w:val="auto"/>
          <w:sz w:val="18"/>
        </w:rPr>
      </w:pPr>
      <w:r>
        <w:rPr>
          <w:color w:val="auto"/>
          <w:sz w:val="18"/>
        </w:rPr>
        <w:t xml:space="preserve">Seit Gründung der Deutschen Bundesstiftung Umwelt 1991 gehört die Bewahrung und Sicherung von national wertvollem Kulturgut mit Blick auf schädliche Umwelteinflüsse zu den fest verankerten Förderschwerpunkten. </w:t>
      </w:r>
      <w:r w:rsidR="00BF5AE8">
        <w:rPr>
          <w:color w:val="auto"/>
          <w:sz w:val="18"/>
        </w:rPr>
        <w:t>Mit Überarbeitung der Förderlei</w:t>
      </w:r>
      <w:r w:rsidR="0001508A">
        <w:rPr>
          <w:color w:val="auto"/>
          <w:sz w:val="18"/>
        </w:rPr>
        <w:t>t</w:t>
      </w:r>
      <w:r w:rsidR="00BF5AE8">
        <w:rPr>
          <w:color w:val="auto"/>
          <w:sz w:val="18"/>
        </w:rPr>
        <w:t xml:space="preserve">linien wurde auch </w:t>
      </w:r>
      <w:r w:rsidR="00BF5AE8" w:rsidRPr="00BF5AE8">
        <w:rPr>
          <w:color w:val="auto"/>
          <w:sz w:val="18"/>
        </w:rPr>
        <w:t xml:space="preserve">der </w:t>
      </w:r>
      <w:r w:rsidR="00812255">
        <w:rPr>
          <w:color w:val="auto"/>
          <w:sz w:val="18"/>
        </w:rPr>
        <w:t>vom Menschen verursachte</w:t>
      </w:r>
      <w:r w:rsidR="00BF5AE8" w:rsidRPr="00BF5AE8">
        <w:rPr>
          <w:color w:val="auto"/>
          <w:sz w:val="18"/>
        </w:rPr>
        <w:t xml:space="preserve"> Klimawandel als eigenständiger Forschungsaspekt mit aufgenommen</w:t>
      </w:r>
      <w:r w:rsidR="00BF5AE8">
        <w:rPr>
          <w:color w:val="auto"/>
          <w:sz w:val="18"/>
        </w:rPr>
        <w:t>.</w:t>
      </w:r>
      <w:r w:rsidR="00BF5AE8" w:rsidRPr="00BF5AE8">
        <w:rPr>
          <w:color w:val="auto"/>
          <w:sz w:val="18"/>
        </w:rPr>
        <w:t xml:space="preserve"> </w:t>
      </w:r>
      <w:r>
        <w:rPr>
          <w:color w:val="auto"/>
          <w:sz w:val="18"/>
        </w:rPr>
        <w:t>Fuhrmann: „Das ist deshalb so wichtig, weil sich bislang weder ein nationales Forschungsprogramm</w:t>
      </w:r>
      <w:r w:rsidR="00BF5AE8">
        <w:rPr>
          <w:color w:val="auto"/>
          <w:sz w:val="18"/>
        </w:rPr>
        <w:t xml:space="preserve"> noch</w:t>
      </w:r>
      <w:r>
        <w:rPr>
          <w:color w:val="auto"/>
          <w:sz w:val="18"/>
        </w:rPr>
        <w:t xml:space="preserve"> andere Förderoptionen damit befassen.“ Die DBU fördere insbesondere die Entwicklung und Anwendung innovativer Methoden, Verfahren und Produkte. Die Herausforderungen auf dem Gebiet sind immens: </w:t>
      </w:r>
      <w:r w:rsidR="00583DCB" w:rsidRPr="00583DCB">
        <w:rPr>
          <w:color w:val="auto"/>
          <w:sz w:val="18"/>
        </w:rPr>
        <w:t xml:space="preserve">So stellt der klimatische Wandel vielfältige Anforderungen an die Gartendenkmalpflege, gleiches gilt </w:t>
      </w:r>
      <w:r w:rsidR="00583DCB">
        <w:rPr>
          <w:color w:val="auto"/>
          <w:sz w:val="18"/>
        </w:rPr>
        <w:t>für die na</w:t>
      </w:r>
      <w:r w:rsidR="00583DCB" w:rsidRPr="00583DCB">
        <w:rPr>
          <w:color w:val="auto"/>
          <w:sz w:val="18"/>
        </w:rPr>
        <w:t xml:space="preserve">chhaltige </w:t>
      </w:r>
      <w:r w:rsidR="00583DCB">
        <w:rPr>
          <w:color w:val="auto"/>
          <w:sz w:val="18"/>
        </w:rPr>
        <w:t xml:space="preserve">Instandhaltung von </w:t>
      </w:r>
      <w:r w:rsidR="00583DCB" w:rsidRPr="00583DCB">
        <w:rPr>
          <w:color w:val="auto"/>
          <w:sz w:val="18"/>
        </w:rPr>
        <w:t>Bau</w:t>
      </w:r>
      <w:r w:rsidR="00583DCB">
        <w:rPr>
          <w:color w:val="auto"/>
          <w:sz w:val="18"/>
        </w:rPr>
        <w:t>werk</w:t>
      </w:r>
      <w:r w:rsidR="00583DCB" w:rsidRPr="00583DCB">
        <w:rPr>
          <w:color w:val="auto"/>
          <w:sz w:val="18"/>
        </w:rPr>
        <w:t>en.</w:t>
      </w:r>
    </w:p>
    <w:p w14:paraId="669C1B8B" w14:textId="77777777" w:rsidR="00732C71" w:rsidRPr="00686764" w:rsidRDefault="00732C71" w:rsidP="00732C7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14:paraId="0DD989C7" w14:textId="77777777" w:rsidR="00FE76E8" w:rsidRDefault="00732C71" w:rsidP="00732C71">
      <w:pPr>
        <w:pStyle w:val="Textklein"/>
      </w:pPr>
      <w:r w:rsidRPr="00686764">
        <w:t>Wann immer das generische Maskulinum verwendet wird, dient dies lediglich der besseren Lesbarkeit. Gemeint sein können aber alle Geschlechter</w:t>
      </w:r>
      <w:r w:rsidRPr="00802140">
        <w:t>.</w:t>
      </w:r>
    </w:p>
    <w:sectPr w:rsidR="00FE76E8" w:rsidSect="00686764">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8053" w14:textId="77777777" w:rsidR="00300793" w:rsidRDefault="00300793" w:rsidP="00732C71">
      <w:pPr>
        <w:spacing w:after="0" w:line="240" w:lineRule="auto"/>
      </w:pPr>
      <w:r>
        <w:separator/>
      </w:r>
    </w:p>
  </w:endnote>
  <w:endnote w:type="continuationSeparator" w:id="0">
    <w:p w14:paraId="72BE6767" w14:textId="77777777" w:rsidR="00300793" w:rsidRDefault="00300793"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01AD" w14:textId="77777777" w:rsidR="00024DD1" w:rsidRDefault="00024D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5BB0"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7E95130F" wp14:editId="380923CE">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1B028692" w14:textId="77777777" w:rsidTr="008647A7">
                            <w:tc>
                              <w:tcPr>
                                <w:tcW w:w="2376" w:type="dxa"/>
                              </w:tcPr>
                              <w:p w14:paraId="40343B97" w14:textId="3AF0DECC" w:rsidR="00732C71" w:rsidRPr="00732C71" w:rsidRDefault="003729E1" w:rsidP="00C518A8">
                                <w:pPr>
                                  <w:tabs>
                                    <w:tab w:val="left" w:pos="1168"/>
                                  </w:tabs>
                                  <w:spacing w:before="120"/>
                                  <w:rPr>
                                    <w:b/>
                                    <w:sz w:val="12"/>
                                    <w:szCs w:val="12"/>
                                  </w:rPr>
                                </w:pPr>
                                <w:r>
                                  <w:rPr>
                                    <w:b/>
                                    <w:sz w:val="12"/>
                                    <w:szCs w:val="12"/>
                                  </w:rPr>
                                  <w:t xml:space="preserve">Nr. </w:t>
                                </w:r>
                                <w:r w:rsidR="0075303D">
                                  <w:rPr>
                                    <w:b/>
                                    <w:sz w:val="12"/>
                                    <w:szCs w:val="12"/>
                                  </w:rPr>
                                  <w:t>048</w:t>
                                </w:r>
                                <w:r>
                                  <w:rPr>
                                    <w:b/>
                                    <w:sz w:val="12"/>
                                    <w:szCs w:val="12"/>
                                  </w:rPr>
                                  <w:t>/2021</w:t>
                                </w:r>
                                <w:r>
                                  <w:rPr>
                                    <w:b/>
                                    <w:sz w:val="12"/>
                                    <w:szCs w:val="12"/>
                                  </w:rPr>
                                  <w:tab/>
                                  <w:t>AZ 37226</w:t>
                                </w:r>
                                <w:r w:rsidR="00024DD1">
                                  <w:rPr>
                                    <w:b/>
                                    <w:sz w:val="12"/>
                                    <w:szCs w:val="12"/>
                                  </w:rPr>
                                  <w:t>/01</w:t>
                                </w:r>
                                <w:r w:rsidR="00732C71" w:rsidRPr="00732C71">
                                  <w:rPr>
                                    <w:b/>
                                    <w:sz w:val="12"/>
                                    <w:szCs w:val="12"/>
                                  </w:rPr>
                                  <w:br/>
                                  <w:t xml:space="preserve">  </w:t>
                                </w:r>
                              </w:p>
                              <w:p w14:paraId="4CADABA6" w14:textId="77777777" w:rsidR="00D7386B" w:rsidRDefault="00732C71" w:rsidP="00C87AEE">
                                <w:pPr>
                                  <w:pStyle w:val="Fuzeile"/>
                                  <w:rPr>
                                    <w:sz w:val="12"/>
                                    <w:szCs w:val="12"/>
                                  </w:rPr>
                                </w:pPr>
                                <w:r w:rsidRPr="00732C71">
                                  <w:rPr>
                                    <w:sz w:val="12"/>
                                    <w:szCs w:val="12"/>
                                  </w:rPr>
                                  <w:t>Klaus Jongebloed</w:t>
                                </w:r>
                              </w:p>
                              <w:p w14:paraId="2EDEF72F" w14:textId="2735A113" w:rsidR="00732C71" w:rsidRPr="00732C71" w:rsidRDefault="00D7386B" w:rsidP="00C87AEE">
                                <w:pPr>
                                  <w:pStyle w:val="Fuzeile"/>
                                </w:pPr>
                                <w:r>
                                  <w:rPr>
                                    <w:sz w:val="12"/>
                                    <w:szCs w:val="12"/>
                                  </w:rPr>
                                  <w:t>Kerstin Heemann</w:t>
                                </w:r>
                                <w:r w:rsidR="00732C71" w:rsidRPr="00732C71">
                                  <w:rPr>
                                    <w:sz w:val="12"/>
                                    <w:szCs w:val="12"/>
                                  </w:rPr>
                                  <w:br/>
                                  <w:t>Jessica Bode</w:t>
                                </w:r>
                              </w:p>
                            </w:tc>
                            <w:tc>
                              <w:tcPr>
                                <w:tcW w:w="2127" w:type="dxa"/>
                              </w:tcPr>
                              <w:p w14:paraId="3ABD8C0F"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14:paraId="14B2E7F4" w14:textId="77777777" w:rsidR="00732C71" w:rsidRPr="00CF3770" w:rsidRDefault="00732C71" w:rsidP="00C518A8">
                                <w:pPr>
                                  <w:tabs>
                                    <w:tab w:val="left" w:pos="743"/>
                                  </w:tabs>
                                  <w:rPr>
                                    <w:sz w:val="12"/>
                                    <w:szCs w:val="12"/>
                                  </w:rPr>
                                </w:pPr>
                                <w:r w:rsidRPr="00CF3770">
                                  <w:rPr>
                                    <w:sz w:val="12"/>
                                    <w:szCs w:val="12"/>
                                  </w:rPr>
                                  <w:t>Telefon</w:t>
                                </w:r>
                                <w:r w:rsidRPr="00CF3770">
                                  <w:rPr>
                                    <w:sz w:val="12"/>
                                    <w:szCs w:val="12"/>
                                  </w:rPr>
                                  <w:tab/>
                                  <w:t>+49 541 9633-521</w:t>
                                </w:r>
                              </w:p>
                              <w:p w14:paraId="2E794093" w14:textId="77777777" w:rsidR="00732C71" w:rsidRPr="00CF3770" w:rsidRDefault="00732C71" w:rsidP="00C518A8">
                                <w:pPr>
                                  <w:tabs>
                                    <w:tab w:val="left" w:pos="743"/>
                                  </w:tabs>
                                  <w:rPr>
                                    <w:sz w:val="12"/>
                                    <w:szCs w:val="12"/>
                                  </w:rPr>
                                </w:pPr>
                                <w:r w:rsidRPr="00CF3770">
                                  <w:rPr>
                                    <w:sz w:val="12"/>
                                    <w:szCs w:val="12"/>
                                  </w:rPr>
                                  <w:t xml:space="preserve">Mobil </w:t>
                                </w:r>
                                <w:r w:rsidRPr="00CF3770">
                                  <w:rPr>
                                    <w:sz w:val="12"/>
                                    <w:szCs w:val="12"/>
                                  </w:rPr>
                                  <w:tab/>
                                  <w:t>+49 171 3812888</w:t>
                                </w:r>
                                <w:r w:rsidRPr="00CF3770">
                                  <w:rPr>
                                    <w:color w:val="1F497D"/>
                                    <w:sz w:val="12"/>
                                    <w:szCs w:val="12"/>
                                  </w:rPr>
                                  <w:br/>
                                </w:r>
                                <w:hyperlink r:id="rId1" w:history="1">
                                  <w:r w:rsidRPr="00CF3770">
                                    <w:rPr>
                                      <w:rStyle w:val="Hyperlink"/>
                                      <w:sz w:val="12"/>
                                      <w:szCs w:val="12"/>
                                    </w:rPr>
                                    <w:t>presse@dbu.de</w:t>
                                  </w:r>
                                </w:hyperlink>
                              </w:p>
                              <w:p w14:paraId="7CAF256F" w14:textId="77777777" w:rsidR="00732C71" w:rsidRPr="00CF3770" w:rsidRDefault="0001508A" w:rsidP="00C518A8">
                                <w:pPr>
                                  <w:pStyle w:val="Fuzeile"/>
                                  <w:rPr>
                                    <w:rStyle w:val="Hyperlink"/>
                                    <w:sz w:val="12"/>
                                    <w:szCs w:val="12"/>
                                  </w:rPr>
                                </w:pPr>
                                <w:hyperlink r:id="rId2" w:history="1">
                                  <w:r w:rsidR="00732C71" w:rsidRPr="00CF3770">
                                    <w:rPr>
                                      <w:rStyle w:val="Hyperlink"/>
                                      <w:sz w:val="12"/>
                                      <w:szCs w:val="12"/>
                                    </w:rPr>
                                    <w:t>www.dbu.de</w:t>
                                  </w:r>
                                </w:hyperlink>
                              </w:p>
                              <w:p w14:paraId="663C11F3" w14:textId="77777777" w:rsidR="00732C71" w:rsidRPr="00CF3770" w:rsidRDefault="00732C71" w:rsidP="00C518A8">
                                <w:pPr>
                                  <w:pStyle w:val="Fuzeile"/>
                                </w:pPr>
                              </w:p>
                            </w:tc>
                            <w:tc>
                              <w:tcPr>
                                <w:tcW w:w="2268" w:type="dxa"/>
                              </w:tcPr>
                              <w:p w14:paraId="29899695"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3BC746C" wp14:editId="0FCB0B36">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7B79BE07" wp14:editId="087C0137">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8475966" wp14:editId="043D5D4C">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1E629CE9" w14:textId="28F467EB"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4130EBC6" wp14:editId="0CD1E97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BF74317" wp14:editId="07D5ABAA">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B275839" wp14:editId="1F7056C7">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tc>
                            <w:tc>
                              <w:tcPr>
                                <w:tcW w:w="2551" w:type="dxa"/>
                              </w:tcPr>
                              <w:p w14:paraId="482A54C3" w14:textId="77777777" w:rsidR="00732C71" w:rsidRPr="00732C71" w:rsidRDefault="00732C71" w:rsidP="00C518A8">
                                <w:pPr>
                                  <w:pStyle w:val="Fuzeile"/>
                                </w:pPr>
                              </w:p>
                            </w:tc>
                          </w:tr>
                        </w:tbl>
                        <w:p w14:paraId="4AF15EB0" w14:textId="77777777" w:rsidR="00732C71" w:rsidRDefault="00732C71" w:rsidP="00024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5130F"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1B028692" w14:textId="77777777" w:rsidTr="008647A7">
                      <w:tc>
                        <w:tcPr>
                          <w:tcW w:w="2376" w:type="dxa"/>
                        </w:tcPr>
                        <w:p w14:paraId="40343B97" w14:textId="3AF0DECC" w:rsidR="00732C71" w:rsidRPr="00732C71" w:rsidRDefault="003729E1" w:rsidP="00C518A8">
                          <w:pPr>
                            <w:tabs>
                              <w:tab w:val="left" w:pos="1168"/>
                            </w:tabs>
                            <w:spacing w:before="120"/>
                            <w:rPr>
                              <w:b/>
                              <w:sz w:val="12"/>
                              <w:szCs w:val="12"/>
                            </w:rPr>
                          </w:pPr>
                          <w:r>
                            <w:rPr>
                              <w:b/>
                              <w:sz w:val="12"/>
                              <w:szCs w:val="12"/>
                            </w:rPr>
                            <w:t xml:space="preserve">Nr. </w:t>
                          </w:r>
                          <w:r w:rsidR="0075303D">
                            <w:rPr>
                              <w:b/>
                              <w:sz w:val="12"/>
                              <w:szCs w:val="12"/>
                            </w:rPr>
                            <w:t>048</w:t>
                          </w:r>
                          <w:r>
                            <w:rPr>
                              <w:b/>
                              <w:sz w:val="12"/>
                              <w:szCs w:val="12"/>
                            </w:rPr>
                            <w:t>/2021</w:t>
                          </w:r>
                          <w:r>
                            <w:rPr>
                              <w:b/>
                              <w:sz w:val="12"/>
                              <w:szCs w:val="12"/>
                            </w:rPr>
                            <w:tab/>
                            <w:t>AZ 37226</w:t>
                          </w:r>
                          <w:r w:rsidR="00024DD1">
                            <w:rPr>
                              <w:b/>
                              <w:sz w:val="12"/>
                              <w:szCs w:val="12"/>
                            </w:rPr>
                            <w:t>/01</w:t>
                          </w:r>
                          <w:r w:rsidR="00732C71" w:rsidRPr="00732C71">
                            <w:rPr>
                              <w:b/>
                              <w:sz w:val="12"/>
                              <w:szCs w:val="12"/>
                            </w:rPr>
                            <w:br/>
                            <w:t xml:space="preserve">  </w:t>
                          </w:r>
                        </w:p>
                        <w:p w14:paraId="4CADABA6" w14:textId="77777777" w:rsidR="00D7386B" w:rsidRDefault="00732C71" w:rsidP="00C87AEE">
                          <w:pPr>
                            <w:pStyle w:val="Fuzeile"/>
                            <w:rPr>
                              <w:sz w:val="12"/>
                              <w:szCs w:val="12"/>
                            </w:rPr>
                          </w:pPr>
                          <w:r w:rsidRPr="00732C71">
                            <w:rPr>
                              <w:sz w:val="12"/>
                              <w:szCs w:val="12"/>
                            </w:rPr>
                            <w:t>Klaus Jongebloed</w:t>
                          </w:r>
                        </w:p>
                        <w:p w14:paraId="2EDEF72F" w14:textId="2735A113" w:rsidR="00732C71" w:rsidRPr="00732C71" w:rsidRDefault="00D7386B" w:rsidP="00C87AEE">
                          <w:pPr>
                            <w:pStyle w:val="Fuzeile"/>
                          </w:pPr>
                          <w:r>
                            <w:rPr>
                              <w:sz w:val="12"/>
                              <w:szCs w:val="12"/>
                            </w:rPr>
                            <w:t>Kerstin Heemann</w:t>
                          </w:r>
                          <w:r w:rsidR="00732C71" w:rsidRPr="00732C71">
                            <w:rPr>
                              <w:sz w:val="12"/>
                              <w:szCs w:val="12"/>
                            </w:rPr>
                            <w:br/>
                            <w:t>Jessica Bode</w:t>
                          </w:r>
                        </w:p>
                      </w:tc>
                      <w:tc>
                        <w:tcPr>
                          <w:tcW w:w="2127" w:type="dxa"/>
                        </w:tcPr>
                        <w:p w14:paraId="3ABD8C0F"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14:paraId="14B2E7F4" w14:textId="77777777" w:rsidR="00732C71" w:rsidRPr="00CF3770" w:rsidRDefault="00732C71" w:rsidP="00C518A8">
                          <w:pPr>
                            <w:tabs>
                              <w:tab w:val="left" w:pos="743"/>
                            </w:tabs>
                            <w:rPr>
                              <w:sz w:val="12"/>
                              <w:szCs w:val="12"/>
                            </w:rPr>
                          </w:pPr>
                          <w:r w:rsidRPr="00CF3770">
                            <w:rPr>
                              <w:sz w:val="12"/>
                              <w:szCs w:val="12"/>
                            </w:rPr>
                            <w:t>Telefon</w:t>
                          </w:r>
                          <w:r w:rsidRPr="00CF3770">
                            <w:rPr>
                              <w:sz w:val="12"/>
                              <w:szCs w:val="12"/>
                            </w:rPr>
                            <w:tab/>
                            <w:t>+49 541 9633-521</w:t>
                          </w:r>
                        </w:p>
                        <w:p w14:paraId="2E794093" w14:textId="77777777" w:rsidR="00732C71" w:rsidRPr="00CF3770" w:rsidRDefault="00732C71" w:rsidP="00C518A8">
                          <w:pPr>
                            <w:tabs>
                              <w:tab w:val="left" w:pos="743"/>
                            </w:tabs>
                            <w:rPr>
                              <w:sz w:val="12"/>
                              <w:szCs w:val="12"/>
                            </w:rPr>
                          </w:pPr>
                          <w:r w:rsidRPr="00CF3770">
                            <w:rPr>
                              <w:sz w:val="12"/>
                              <w:szCs w:val="12"/>
                            </w:rPr>
                            <w:t xml:space="preserve">Mobil </w:t>
                          </w:r>
                          <w:r w:rsidRPr="00CF3770">
                            <w:rPr>
                              <w:sz w:val="12"/>
                              <w:szCs w:val="12"/>
                            </w:rPr>
                            <w:tab/>
                            <w:t>+49 171 3812888</w:t>
                          </w:r>
                          <w:r w:rsidRPr="00CF3770">
                            <w:rPr>
                              <w:color w:val="1F497D"/>
                              <w:sz w:val="12"/>
                              <w:szCs w:val="12"/>
                            </w:rPr>
                            <w:br/>
                          </w:r>
                          <w:hyperlink r:id="rId15" w:history="1">
                            <w:r w:rsidRPr="00CF3770">
                              <w:rPr>
                                <w:rStyle w:val="Hyperlink"/>
                                <w:sz w:val="12"/>
                                <w:szCs w:val="12"/>
                              </w:rPr>
                              <w:t>presse@dbu.de</w:t>
                            </w:r>
                          </w:hyperlink>
                        </w:p>
                        <w:p w14:paraId="7CAF256F" w14:textId="77777777" w:rsidR="00732C71" w:rsidRPr="00CF3770" w:rsidRDefault="0001508A" w:rsidP="00C518A8">
                          <w:pPr>
                            <w:pStyle w:val="Fuzeile"/>
                            <w:rPr>
                              <w:rStyle w:val="Hyperlink"/>
                              <w:sz w:val="12"/>
                              <w:szCs w:val="12"/>
                            </w:rPr>
                          </w:pPr>
                          <w:hyperlink r:id="rId16" w:history="1">
                            <w:r w:rsidR="00732C71" w:rsidRPr="00CF3770">
                              <w:rPr>
                                <w:rStyle w:val="Hyperlink"/>
                                <w:sz w:val="12"/>
                                <w:szCs w:val="12"/>
                              </w:rPr>
                              <w:t>www.dbu.de</w:t>
                            </w:r>
                          </w:hyperlink>
                        </w:p>
                        <w:p w14:paraId="663C11F3" w14:textId="77777777" w:rsidR="00732C71" w:rsidRPr="00CF3770" w:rsidRDefault="00732C71" w:rsidP="00C518A8">
                          <w:pPr>
                            <w:pStyle w:val="Fuzeile"/>
                          </w:pPr>
                        </w:p>
                      </w:tc>
                      <w:tc>
                        <w:tcPr>
                          <w:tcW w:w="2268" w:type="dxa"/>
                        </w:tcPr>
                        <w:p w14:paraId="29899695"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3BC746C" wp14:editId="0FCB0B36">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7B79BE07" wp14:editId="087C0137">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8475966" wp14:editId="043D5D4C">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1E629CE9" w14:textId="28F467EB"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4130EBC6" wp14:editId="0CD1E97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BF74317" wp14:editId="07D5ABAA">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B275839" wp14:editId="1F7056C7">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p>
                      </w:tc>
                      <w:tc>
                        <w:tcPr>
                          <w:tcW w:w="2551" w:type="dxa"/>
                        </w:tcPr>
                        <w:p w14:paraId="482A54C3" w14:textId="77777777" w:rsidR="00732C71" w:rsidRPr="00732C71" w:rsidRDefault="00732C71" w:rsidP="00C518A8">
                          <w:pPr>
                            <w:pStyle w:val="Fuzeile"/>
                          </w:pPr>
                        </w:p>
                      </w:tc>
                    </w:tr>
                  </w:tbl>
                  <w:p w14:paraId="4AF15EB0" w14:textId="77777777" w:rsidR="00732C71" w:rsidRDefault="00732C71" w:rsidP="00024DD1"/>
                </w:txbxContent>
              </v:textbox>
            </v:shape>
          </w:pict>
        </mc:Fallback>
      </mc:AlternateContent>
    </w:r>
  </w:p>
  <w:p w14:paraId="7C474447" w14:textId="77777777" w:rsidR="00732C71" w:rsidRDefault="00732C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DB70" w14:textId="77777777" w:rsidR="00024DD1" w:rsidRDefault="00024D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B229" w14:textId="77777777" w:rsidR="00300793" w:rsidRDefault="00300793" w:rsidP="00732C71">
      <w:pPr>
        <w:spacing w:after="0" w:line="240" w:lineRule="auto"/>
      </w:pPr>
      <w:r>
        <w:separator/>
      </w:r>
    </w:p>
  </w:footnote>
  <w:footnote w:type="continuationSeparator" w:id="0">
    <w:p w14:paraId="27900905" w14:textId="77777777" w:rsidR="00300793" w:rsidRDefault="00300793"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F774" w14:textId="77777777" w:rsidR="00024DD1" w:rsidRDefault="00024D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902780"/>
      <w:docPartObj>
        <w:docPartGallery w:val="Page Numbers (Top of Page)"/>
        <w:docPartUnique/>
      </w:docPartObj>
    </w:sdtPr>
    <w:sdtEndPr/>
    <w:sdtContent>
      <w:p w14:paraId="1E86FF31" w14:textId="30536262" w:rsidR="00732C71" w:rsidRDefault="00732C71">
        <w:pPr>
          <w:pStyle w:val="Kopfzeile"/>
        </w:pPr>
        <w:r>
          <w:fldChar w:fldCharType="begin"/>
        </w:r>
        <w:r>
          <w:instrText>PAGE   \* MERGEFORMAT</w:instrText>
        </w:r>
        <w:r>
          <w:fldChar w:fldCharType="separate"/>
        </w:r>
        <w:r w:rsidR="00CF5AFE">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B5DB" w14:textId="77777777" w:rsidR="00024DD1" w:rsidRDefault="00024D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F1374"/>
    <w:multiLevelType w:val="hybridMultilevel"/>
    <w:tmpl w:val="A3E61C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911"/>
    <w:rsid w:val="0001508A"/>
    <w:rsid w:val="00024DD1"/>
    <w:rsid w:val="00045438"/>
    <w:rsid w:val="00111323"/>
    <w:rsid w:val="00112794"/>
    <w:rsid w:val="00131EE0"/>
    <w:rsid w:val="001671C4"/>
    <w:rsid w:val="0018300A"/>
    <w:rsid w:val="001C7C0C"/>
    <w:rsid w:val="00291F0B"/>
    <w:rsid w:val="00300793"/>
    <w:rsid w:val="00331CE3"/>
    <w:rsid w:val="003360D4"/>
    <w:rsid w:val="00340B5A"/>
    <w:rsid w:val="00361B15"/>
    <w:rsid w:val="003729E1"/>
    <w:rsid w:val="00381647"/>
    <w:rsid w:val="003D008B"/>
    <w:rsid w:val="00410CCB"/>
    <w:rsid w:val="00432FA3"/>
    <w:rsid w:val="00447147"/>
    <w:rsid w:val="00454C78"/>
    <w:rsid w:val="004913D2"/>
    <w:rsid w:val="005250D1"/>
    <w:rsid w:val="00583DCB"/>
    <w:rsid w:val="005D1F3F"/>
    <w:rsid w:val="005E68A0"/>
    <w:rsid w:val="00602A39"/>
    <w:rsid w:val="00631FD8"/>
    <w:rsid w:val="006456F3"/>
    <w:rsid w:val="00657B96"/>
    <w:rsid w:val="006814A3"/>
    <w:rsid w:val="00686764"/>
    <w:rsid w:val="006914C4"/>
    <w:rsid w:val="006A0EE6"/>
    <w:rsid w:val="006B2A59"/>
    <w:rsid w:val="006B2BB1"/>
    <w:rsid w:val="006D424A"/>
    <w:rsid w:val="006F57D9"/>
    <w:rsid w:val="007174E9"/>
    <w:rsid w:val="00732C71"/>
    <w:rsid w:val="0073717D"/>
    <w:rsid w:val="0075303D"/>
    <w:rsid w:val="00777A4A"/>
    <w:rsid w:val="007E0A22"/>
    <w:rsid w:val="00812255"/>
    <w:rsid w:val="008A462C"/>
    <w:rsid w:val="008D1963"/>
    <w:rsid w:val="008D4DD3"/>
    <w:rsid w:val="00932FCF"/>
    <w:rsid w:val="00944EFE"/>
    <w:rsid w:val="00970063"/>
    <w:rsid w:val="009862BC"/>
    <w:rsid w:val="009D4911"/>
    <w:rsid w:val="009D65B4"/>
    <w:rsid w:val="00A311E4"/>
    <w:rsid w:val="00A41971"/>
    <w:rsid w:val="00A95F59"/>
    <w:rsid w:val="00AF0107"/>
    <w:rsid w:val="00B20859"/>
    <w:rsid w:val="00B53A55"/>
    <w:rsid w:val="00B72A5D"/>
    <w:rsid w:val="00BD2F4D"/>
    <w:rsid w:val="00BF5AA9"/>
    <w:rsid w:val="00BF5AE8"/>
    <w:rsid w:val="00BF5B94"/>
    <w:rsid w:val="00C029D8"/>
    <w:rsid w:val="00C26C5F"/>
    <w:rsid w:val="00C87AEE"/>
    <w:rsid w:val="00CA535D"/>
    <w:rsid w:val="00CF0670"/>
    <w:rsid w:val="00CF3770"/>
    <w:rsid w:val="00CF5AFE"/>
    <w:rsid w:val="00D14211"/>
    <w:rsid w:val="00D53684"/>
    <w:rsid w:val="00D7386B"/>
    <w:rsid w:val="00DB3B29"/>
    <w:rsid w:val="00DD2A16"/>
    <w:rsid w:val="00DE7237"/>
    <w:rsid w:val="00DF5854"/>
    <w:rsid w:val="00DF7E41"/>
    <w:rsid w:val="00E21DB4"/>
    <w:rsid w:val="00E56B35"/>
    <w:rsid w:val="00E9325D"/>
    <w:rsid w:val="00EC5ED6"/>
    <w:rsid w:val="00F30EEF"/>
    <w:rsid w:val="00F37711"/>
    <w:rsid w:val="00F45A4C"/>
    <w:rsid w:val="00F73BC4"/>
    <w:rsid w:val="00FD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A6B938"/>
  <w15:docId w15:val="{D8413B54-BAC2-4CE7-B43A-3FEE7B86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character" w:styleId="Kommentarzeichen">
    <w:name w:val="annotation reference"/>
    <w:basedOn w:val="Absatz-Standardschriftart"/>
    <w:uiPriority w:val="99"/>
    <w:semiHidden/>
    <w:unhideWhenUsed/>
    <w:rsid w:val="00BD2F4D"/>
    <w:rPr>
      <w:sz w:val="16"/>
      <w:szCs w:val="16"/>
    </w:rPr>
  </w:style>
  <w:style w:type="paragraph" w:styleId="Kommentartext">
    <w:name w:val="annotation text"/>
    <w:basedOn w:val="Standard"/>
    <w:link w:val="KommentartextZchn"/>
    <w:uiPriority w:val="99"/>
    <w:semiHidden/>
    <w:unhideWhenUsed/>
    <w:rsid w:val="00BD2F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F4D"/>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BD2F4D"/>
    <w:rPr>
      <w:b/>
      <w:bCs/>
    </w:rPr>
  </w:style>
  <w:style w:type="character" w:customStyle="1" w:styleId="KommentarthemaZchn">
    <w:name w:val="Kommentarthema Zchn"/>
    <w:basedOn w:val="KommentartextZchn"/>
    <w:link w:val="Kommentarthema"/>
    <w:uiPriority w:val="99"/>
    <w:semiHidden/>
    <w:rsid w:val="00BD2F4D"/>
    <w:rPr>
      <w:rFonts w:ascii="Verdana" w:hAnsi="Verdana"/>
      <w:b/>
      <w:bCs/>
      <w:sz w:val="20"/>
      <w:szCs w:val="20"/>
    </w:rPr>
  </w:style>
  <w:style w:type="paragraph" w:styleId="Listenabsatz">
    <w:name w:val="List Paragraph"/>
    <w:basedOn w:val="Standard"/>
    <w:uiPriority w:val="34"/>
    <w:qFormat/>
    <w:rsid w:val="00C26C5F"/>
    <w:pPr>
      <w:spacing w:after="0" w:line="240" w:lineRule="auto"/>
      <w:ind w:left="720"/>
      <w:contextualSpacing/>
    </w:pPr>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8654">
      <w:bodyDiv w:val="1"/>
      <w:marLeft w:val="0"/>
      <w:marRight w:val="0"/>
      <w:marTop w:val="0"/>
      <w:marBottom w:val="0"/>
      <w:divBdr>
        <w:top w:val="none" w:sz="0" w:space="0" w:color="auto"/>
        <w:left w:val="none" w:sz="0" w:space="0" w:color="auto"/>
        <w:bottom w:val="none" w:sz="0" w:space="0" w:color="auto"/>
        <w:right w:val="none" w:sz="0" w:space="0" w:color="auto"/>
      </w:divBdr>
    </w:div>
    <w:div w:id="1507406233">
      <w:bodyDiv w:val="1"/>
      <w:marLeft w:val="0"/>
      <w:marRight w:val="0"/>
      <w:marTop w:val="0"/>
      <w:marBottom w:val="0"/>
      <w:divBdr>
        <w:top w:val="none" w:sz="0" w:space="0" w:color="auto"/>
        <w:left w:val="none" w:sz="0" w:space="0" w:color="auto"/>
        <w:bottom w:val="none" w:sz="0" w:space="0" w:color="auto"/>
        <w:right w:val="none" w:sz="0" w:space="0" w:color="auto"/>
      </w:divBdr>
      <w:divsChild>
        <w:div w:id="878467788">
          <w:marLeft w:val="0"/>
          <w:marRight w:val="0"/>
          <w:marTop w:val="0"/>
          <w:marBottom w:val="0"/>
          <w:divBdr>
            <w:top w:val="none" w:sz="0" w:space="0" w:color="auto"/>
            <w:left w:val="none" w:sz="0" w:space="0" w:color="auto"/>
            <w:bottom w:val="none" w:sz="0" w:space="0" w:color="auto"/>
            <w:right w:val="none" w:sz="0" w:space="0" w:color="auto"/>
          </w:divBdr>
        </w:div>
      </w:divsChild>
    </w:div>
    <w:div w:id="17181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68F4-E6C1-4D87-86CE-9A180C3E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4205</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Deutsche Bundesstiftung Umwelt</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Kessens, Lea</cp:lastModifiedBy>
  <cp:revision>14</cp:revision>
  <dcterms:created xsi:type="dcterms:W3CDTF">2021-05-10T06:02:00Z</dcterms:created>
  <dcterms:modified xsi:type="dcterms:W3CDTF">2021-05-10T16:12:00Z</dcterms:modified>
</cp:coreProperties>
</file>