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101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4"/>
        <w:gridCol w:w="2966"/>
      </w:tblGrid>
      <w:tr w:rsidR="007E50D3" w:rsidRPr="009D07CE" w14:paraId="72B20608" w14:textId="77777777" w:rsidTr="00FF22A6">
        <w:trPr>
          <w:trHeight w:val="3114"/>
        </w:trPr>
        <w:tc>
          <w:tcPr>
            <w:tcW w:w="7366" w:type="dxa"/>
            <w:vMerge w:val="restart"/>
          </w:tcPr>
          <w:p w14:paraId="23BEF00E" w14:textId="77777777" w:rsidR="00BF313C" w:rsidRPr="00081520" w:rsidRDefault="00BF313C" w:rsidP="00E86285">
            <w:pPr>
              <w:pStyle w:val="berschrift1ohneNummer"/>
              <w:rPr>
                <w:b/>
                <w:bCs/>
                <w:lang w:val="en-GB"/>
              </w:rPr>
            </w:pPr>
            <w:r w:rsidRPr="00081520">
              <w:rPr>
                <w:b/>
                <w:bCs/>
                <w:lang w:val="en-GB"/>
              </w:rPr>
              <w:t>On</w:t>
            </w:r>
          </w:p>
          <w:p w14:paraId="48A0D93D" w14:textId="29C707F9" w:rsidR="00E86285" w:rsidRPr="00081520" w:rsidRDefault="00BF313C" w:rsidP="00E86285">
            <w:pPr>
              <w:pStyle w:val="berschrift1ohneNummer"/>
              <w:rPr>
                <w:sz w:val="28"/>
                <w:szCs w:val="26"/>
                <w:lang w:val="en-GB"/>
              </w:rPr>
            </w:pPr>
            <w:r w:rsidRPr="00081520">
              <w:rPr>
                <w:sz w:val="28"/>
                <w:szCs w:val="26"/>
                <w:lang w:val="en-GB"/>
              </w:rPr>
              <w:t>On Kawara</w:t>
            </w:r>
          </w:p>
          <w:p w14:paraId="4873E3DE" w14:textId="330C7041" w:rsidR="00E86285" w:rsidRPr="00081520" w:rsidRDefault="005C4220" w:rsidP="007E50D3">
            <w:pPr>
              <w:rPr>
                <w:rFonts w:eastAsiaTheme="majorEastAsia" w:cstheme="majorBidi"/>
                <w:sz w:val="28"/>
                <w:szCs w:val="26"/>
                <w:lang w:val="en-GB"/>
              </w:rPr>
            </w:pPr>
            <w:r w:rsidRPr="00081520">
              <w:rPr>
                <w:rFonts w:eastAsiaTheme="majorEastAsia" w:cstheme="majorBidi"/>
                <w:sz w:val="28"/>
                <w:szCs w:val="26"/>
                <w:lang w:val="en-GB"/>
              </w:rPr>
              <w:t>27. August – 6. November 2022</w:t>
            </w:r>
          </w:p>
          <w:p w14:paraId="7F3B38B0" w14:textId="77777777" w:rsidR="005C4220" w:rsidRPr="00081520" w:rsidRDefault="005C4220" w:rsidP="007E50D3">
            <w:pPr>
              <w:rPr>
                <w:lang w:val="en-GB"/>
              </w:rPr>
            </w:pPr>
          </w:p>
          <w:p w14:paraId="572A03E9" w14:textId="77777777" w:rsidR="005C4220" w:rsidRPr="009D07CE" w:rsidRDefault="005C4220" w:rsidP="005C4220">
            <w:r w:rsidRPr="009D07CE">
              <w:t xml:space="preserve">Mit Beiträgen von </w:t>
            </w:r>
            <w:proofErr w:type="spellStart"/>
            <w:r w:rsidRPr="009D07CE">
              <w:t>Bethan</w:t>
            </w:r>
            <w:proofErr w:type="spellEnd"/>
            <w:r w:rsidRPr="009D07CE">
              <w:t xml:space="preserve"> </w:t>
            </w:r>
            <w:proofErr w:type="spellStart"/>
            <w:r w:rsidRPr="009D07CE">
              <w:t>Huws</w:t>
            </w:r>
            <w:proofErr w:type="spellEnd"/>
            <w:r w:rsidRPr="009D07CE">
              <w:t xml:space="preserve">, </w:t>
            </w:r>
            <w:proofErr w:type="spellStart"/>
            <w:r w:rsidRPr="009D07CE">
              <w:t>Tatsuo</w:t>
            </w:r>
            <w:proofErr w:type="spellEnd"/>
            <w:r w:rsidRPr="009D07CE">
              <w:t xml:space="preserve"> </w:t>
            </w:r>
            <w:proofErr w:type="spellStart"/>
            <w:r w:rsidRPr="009D07CE">
              <w:t>Miyajima</w:t>
            </w:r>
            <w:proofErr w:type="spellEnd"/>
            <w:r w:rsidRPr="009D07CE">
              <w:t>, Barbara Signer, Aleksandra Signer und Roman Signer</w:t>
            </w:r>
          </w:p>
          <w:p w14:paraId="01E4F75C" w14:textId="77777777" w:rsidR="005C4220" w:rsidRPr="009D07CE" w:rsidRDefault="005C4220" w:rsidP="005C4220"/>
          <w:p w14:paraId="47F2459C" w14:textId="79B4D96A" w:rsidR="005C4220" w:rsidRDefault="005C4220" w:rsidP="005C4220">
            <w:r w:rsidRPr="009D07CE">
              <w:t xml:space="preserve">Sie scheint nicht fassbar zu sein, </w:t>
            </w:r>
            <w:r w:rsidR="009825F5" w:rsidRPr="009D07CE">
              <w:t xml:space="preserve">die </w:t>
            </w:r>
            <w:r w:rsidRPr="009D07CE">
              <w:t xml:space="preserve">Zeit, die unsere Existenz wie kaum eine andere Dimension definiert. </w:t>
            </w:r>
            <w:r w:rsidR="009825F5" w:rsidRPr="009D07CE">
              <w:t>Die</w:t>
            </w:r>
            <w:r w:rsidRPr="009D07CE">
              <w:t xml:space="preserve"> Hommage an On </w:t>
            </w:r>
            <w:proofErr w:type="spellStart"/>
            <w:r w:rsidRPr="009D07CE">
              <w:t>Kawara</w:t>
            </w:r>
            <w:proofErr w:type="spellEnd"/>
            <w:r w:rsidRPr="009D07CE">
              <w:t xml:space="preserve"> und Hiroko </w:t>
            </w:r>
            <w:proofErr w:type="spellStart"/>
            <w:r w:rsidR="00081520">
              <w:t>Kawahara</w:t>
            </w:r>
            <w:proofErr w:type="spellEnd"/>
            <w:r w:rsidR="00081520">
              <w:t xml:space="preserve"> </w:t>
            </w:r>
            <w:r w:rsidR="009825F5" w:rsidRPr="009D07CE">
              <w:t xml:space="preserve">vereinigt </w:t>
            </w:r>
            <w:r w:rsidRPr="009D07CE">
              <w:t xml:space="preserve">fünf Kunstschaffende, die einzigartige Werke zu diesem Thema geschaffen haben. </w:t>
            </w:r>
            <w:r w:rsidR="009825F5" w:rsidRPr="009D07CE">
              <w:t>Im</w:t>
            </w:r>
            <w:r w:rsidRPr="009D07CE">
              <w:t xml:space="preserve"> Fluss der Zeit</w:t>
            </w:r>
            <w:r w:rsidR="009825F5" w:rsidRPr="009D07CE">
              <w:t xml:space="preserve"> stehen sie</w:t>
            </w:r>
            <w:r w:rsidRPr="009D07CE">
              <w:t xml:space="preserve"> im Dialog mit </w:t>
            </w:r>
            <w:r w:rsidR="009825F5" w:rsidRPr="009D07CE">
              <w:t xml:space="preserve">zentralen </w:t>
            </w:r>
            <w:r w:rsidRPr="009D07CE">
              <w:t>Werkgruppe</w:t>
            </w:r>
            <w:r w:rsidR="009825F5" w:rsidRPr="009D07CE">
              <w:t>n</w:t>
            </w:r>
            <w:r w:rsidR="002F5AE2" w:rsidRPr="009D07CE">
              <w:t xml:space="preserve"> </w:t>
            </w:r>
            <w:r w:rsidR="00DF3302" w:rsidRPr="009D07CE">
              <w:t xml:space="preserve">aus der Sammlung </w:t>
            </w:r>
            <w:r w:rsidRPr="009D07CE">
              <w:t>des Kunstmuseums St.Gallen.</w:t>
            </w:r>
          </w:p>
          <w:p w14:paraId="215B498E" w14:textId="77777777" w:rsidR="004A5544" w:rsidRPr="009D07CE" w:rsidRDefault="004A5544" w:rsidP="005C4220"/>
          <w:p w14:paraId="34654C90" w14:textId="4FAF600B" w:rsidR="005C4220" w:rsidRDefault="004A5544" w:rsidP="004A5544">
            <w:pPr>
              <w:jc w:val="center"/>
            </w:pPr>
            <w:r w:rsidRPr="009D07CE">
              <w:rPr>
                <w:noProof/>
              </w:rPr>
              <w:drawing>
                <wp:inline distT="0" distB="0" distL="0" distR="0" wp14:anchorId="0C424C50" wp14:editId="563D9175">
                  <wp:extent cx="2200472" cy="1466850"/>
                  <wp:effectExtent l="0" t="0" r="952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7455" cy="1511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046143" w14:textId="5A3785A1" w:rsidR="004A5544" w:rsidRDefault="004A5544" w:rsidP="004A5544">
            <w:pPr>
              <w:jc w:val="center"/>
              <w:rPr>
                <w:sz w:val="16"/>
              </w:rPr>
            </w:pPr>
            <w:proofErr w:type="spellStart"/>
            <w:r w:rsidRPr="009D07CE">
              <w:rPr>
                <w:sz w:val="16"/>
              </w:rPr>
              <w:t>Tatsuo</w:t>
            </w:r>
            <w:proofErr w:type="spellEnd"/>
            <w:r w:rsidRPr="009D07CE">
              <w:rPr>
                <w:sz w:val="16"/>
              </w:rPr>
              <w:t xml:space="preserve"> </w:t>
            </w:r>
            <w:proofErr w:type="spellStart"/>
            <w:r w:rsidRPr="009D07CE">
              <w:rPr>
                <w:sz w:val="16"/>
              </w:rPr>
              <w:t>Miyajima</w:t>
            </w:r>
            <w:proofErr w:type="spellEnd"/>
            <w:r w:rsidRPr="009D07CE">
              <w:rPr>
                <w:sz w:val="16"/>
              </w:rPr>
              <w:t xml:space="preserve">, </w:t>
            </w:r>
            <w:proofErr w:type="spellStart"/>
            <w:r w:rsidRPr="00A54E44">
              <w:rPr>
                <w:i/>
                <w:iCs/>
                <w:sz w:val="16"/>
              </w:rPr>
              <w:t>Tree</w:t>
            </w:r>
            <w:proofErr w:type="spellEnd"/>
            <w:r w:rsidRPr="00A54E44">
              <w:rPr>
                <w:i/>
                <w:iCs/>
                <w:sz w:val="16"/>
              </w:rPr>
              <w:t xml:space="preserve"> Time Train</w:t>
            </w:r>
            <w:r w:rsidRPr="009D07CE">
              <w:rPr>
                <w:sz w:val="16"/>
              </w:rPr>
              <w:t>, 2014, Installationsansicht</w:t>
            </w:r>
            <w:r w:rsidR="00A844CC">
              <w:rPr>
                <w:sz w:val="16"/>
              </w:rPr>
              <w:t xml:space="preserve"> Kunstzone</w:t>
            </w:r>
            <w:r w:rsidRPr="009D07CE">
              <w:rPr>
                <w:sz w:val="16"/>
              </w:rPr>
              <w:t xml:space="preserve"> Lokremise St.Gallen</w:t>
            </w:r>
          </w:p>
          <w:p w14:paraId="2195BD48" w14:textId="77777777" w:rsidR="004A5544" w:rsidRPr="009D07CE" w:rsidRDefault="004A5544" w:rsidP="004A5544">
            <w:pPr>
              <w:jc w:val="center"/>
            </w:pPr>
          </w:p>
          <w:p w14:paraId="521C7758" w14:textId="441DE333" w:rsidR="009E64C9" w:rsidRPr="009D07CE" w:rsidRDefault="009825F5" w:rsidP="005C4220">
            <w:r w:rsidRPr="009D07CE">
              <w:t>Kernstück</w:t>
            </w:r>
            <w:r w:rsidR="002F5AE2" w:rsidRPr="009D07CE">
              <w:t xml:space="preserve"> der Ausstellung </w:t>
            </w:r>
            <w:r w:rsidR="002D16BE" w:rsidRPr="009D07CE">
              <w:t>bilden</w:t>
            </w:r>
            <w:r w:rsidR="00031F2B" w:rsidRPr="009D07CE">
              <w:t xml:space="preserve"> zehn</w:t>
            </w:r>
            <w:r w:rsidR="002D16BE" w:rsidRPr="009D07CE">
              <w:t xml:space="preserve"> Gemälde aus </w:t>
            </w:r>
            <w:r w:rsidR="00032A89" w:rsidRPr="009D07CE">
              <w:t>der bekannte</w:t>
            </w:r>
            <w:r w:rsidR="002D16BE" w:rsidRPr="009D07CE">
              <w:t>n</w:t>
            </w:r>
            <w:r w:rsidR="00B34AFE" w:rsidRPr="009D07CE">
              <w:t xml:space="preserve"> </w:t>
            </w:r>
            <w:r w:rsidR="00E27397" w:rsidRPr="009D07CE">
              <w:t>Werkreihe</w:t>
            </w:r>
            <w:r w:rsidR="002D16BE" w:rsidRPr="009D07CE">
              <w:t xml:space="preserve"> der </w:t>
            </w:r>
            <w:r w:rsidR="002D16BE" w:rsidRPr="009D07CE">
              <w:rPr>
                <w:i/>
                <w:iCs/>
              </w:rPr>
              <w:t xml:space="preserve">TODAY </w:t>
            </w:r>
            <w:r w:rsidR="009D07CE" w:rsidRPr="004A5544">
              <w:rPr>
                <w:i/>
                <w:iCs/>
              </w:rPr>
              <w:t>Series</w:t>
            </w:r>
            <w:r w:rsidR="009D07CE" w:rsidRPr="009D07CE">
              <w:t xml:space="preserve"> </w:t>
            </w:r>
            <w:r w:rsidR="00032A89" w:rsidRPr="009D07CE">
              <w:t>von On Kawara</w:t>
            </w:r>
            <w:r w:rsidR="00B34AFE" w:rsidRPr="009D07CE">
              <w:t xml:space="preserve">. </w:t>
            </w:r>
            <w:r w:rsidR="002370FD" w:rsidRPr="009D07CE">
              <w:t xml:space="preserve">Systematisch mit Farbe auf Leinwand gemalt, </w:t>
            </w:r>
            <w:r w:rsidR="00307007" w:rsidRPr="009D07CE">
              <w:t>hat</w:t>
            </w:r>
            <w:r w:rsidR="002370FD" w:rsidRPr="009D07CE">
              <w:t xml:space="preserve"> der Künstler zwischen 1966 und 2013 täglich das Datum der Entstehung der einzelnen Werke fest</w:t>
            </w:r>
            <w:r w:rsidR="00307007" w:rsidRPr="009D07CE">
              <w:t>gehalten</w:t>
            </w:r>
            <w:r w:rsidR="005B2282" w:rsidRPr="009D07CE">
              <w:t>.</w:t>
            </w:r>
            <w:r w:rsidR="002370FD" w:rsidRPr="009D07CE">
              <w:t xml:space="preserve"> </w:t>
            </w:r>
            <w:r w:rsidR="005757F6">
              <w:t>Die Schreibweisen der jeweiligen Daten variieren a</w:t>
            </w:r>
            <w:r w:rsidR="002370FD" w:rsidRPr="009D07CE">
              <w:t xml:space="preserve">bhängig </w:t>
            </w:r>
            <w:r w:rsidR="009D07CE">
              <w:t>von</w:t>
            </w:r>
            <w:r w:rsidR="009D07CE" w:rsidRPr="009D07CE">
              <w:t xml:space="preserve"> </w:t>
            </w:r>
            <w:r w:rsidR="002370FD" w:rsidRPr="009D07CE">
              <w:t>Ort und Zeit ihrer Entstehung</w:t>
            </w:r>
            <w:r w:rsidR="00B34AFE" w:rsidRPr="009D07CE">
              <w:t>.</w:t>
            </w:r>
            <w:r w:rsidR="009E64C9" w:rsidRPr="009D07CE">
              <w:t xml:space="preserve"> </w:t>
            </w:r>
            <w:r w:rsidR="005B2282" w:rsidRPr="009D07CE">
              <w:t xml:space="preserve">In der Kunstzone der Lokremise </w:t>
            </w:r>
            <w:r w:rsidR="005757F6">
              <w:t>zeigt das Kunstmuseum</w:t>
            </w:r>
            <w:r w:rsidR="005757F6" w:rsidRPr="009D07CE">
              <w:t xml:space="preserve"> </w:t>
            </w:r>
            <w:r w:rsidR="007E2035" w:rsidRPr="009D07CE">
              <w:rPr>
                <w:i/>
                <w:iCs/>
              </w:rPr>
              <w:t xml:space="preserve">Date </w:t>
            </w:r>
            <w:proofErr w:type="spellStart"/>
            <w:r w:rsidR="007E2035" w:rsidRPr="009D07CE">
              <w:rPr>
                <w:i/>
                <w:iCs/>
              </w:rPr>
              <w:t>Paintings</w:t>
            </w:r>
            <w:proofErr w:type="spellEnd"/>
            <w:r w:rsidR="005B2282" w:rsidRPr="009D07CE">
              <w:t xml:space="preserve"> </w:t>
            </w:r>
            <w:r w:rsidR="009D07CE">
              <w:t xml:space="preserve">– wie die Gemälde auch genannt werden – </w:t>
            </w:r>
            <w:r w:rsidR="005B2282" w:rsidRPr="009D07CE">
              <w:t xml:space="preserve">aus </w:t>
            </w:r>
            <w:r w:rsidR="009E64C9" w:rsidRPr="009D07CE">
              <w:t xml:space="preserve">der </w:t>
            </w:r>
            <w:r w:rsidR="005B2282" w:rsidRPr="009D07CE">
              <w:t>Anfangszeit</w:t>
            </w:r>
            <w:r w:rsidR="009E64C9" w:rsidRPr="009D07CE">
              <w:t xml:space="preserve"> in den späten 1960ern sowie aus den 2000er-Jahren.</w:t>
            </w:r>
            <w:r w:rsidR="005B2282" w:rsidRPr="009D07CE">
              <w:t xml:space="preserve"> </w:t>
            </w:r>
            <w:r w:rsidR="009E64C9" w:rsidRPr="009D07CE">
              <w:t xml:space="preserve">Diese </w:t>
            </w:r>
            <w:r w:rsidR="004A5544">
              <w:t>stehen</w:t>
            </w:r>
            <w:r w:rsidR="004A5544" w:rsidRPr="009D07CE">
              <w:t xml:space="preserve"> </w:t>
            </w:r>
            <w:r w:rsidR="009E64C9" w:rsidRPr="009D07CE">
              <w:t xml:space="preserve">den konzeptuellen Ansätzen der walisischen Künstlerin Bethan Huws, dem japanischen Installations- und Multimediakünstler </w:t>
            </w:r>
            <w:proofErr w:type="spellStart"/>
            <w:r w:rsidR="009E64C9" w:rsidRPr="009D07CE">
              <w:t>Tatsuo</w:t>
            </w:r>
            <w:proofErr w:type="spellEnd"/>
            <w:r w:rsidR="009E64C9" w:rsidRPr="009D07CE">
              <w:t xml:space="preserve"> </w:t>
            </w:r>
            <w:proofErr w:type="spellStart"/>
            <w:r w:rsidR="009E64C9" w:rsidRPr="009D07CE">
              <w:t>Miyajima</w:t>
            </w:r>
            <w:proofErr w:type="spellEnd"/>
            <w:r w:rsidR="009E64C9" w:rsidRPr="009D07CE">
              <w:t xml:space="preserve"> sowie Werken von Barbara, Aleksandra und Roman Signer </w:t>
            </w:r>
            <w:r w:rsidR="004A5544">
              <w:t xml:space="preserve">gegenüber. </w:t>
            </w:r>
          </w:p>
          <w:p w14:paraId="4D53CE70" w14:textId="3ECC783B" w:rsidR="002F5AE2" w:rsidRPr="009D07CE" w:rsidRDefault="002F5AE2" w:rsidP="005C4220"/>
          <w:p w14:paraId="584415EE" w14:textId="7C1A4C26" w:rsidR="007E50D3" w:rsidRPr="009D07CE" w:rsidRDefault="005C4220" w:rsidP="005757F6">
            <w:pPr>
              <w:rPr>
                <w:szCs w:val="20"/>
              </w:rPr>
            </w:pPr>
            <w:r w:rsidRPr="009D07CE">
              <w:t>Kurator: Roland Wäspe</w:t>
            </w:r>
          </w:p>
        </w:tc>
        <w:tc>
          <w:tcPr>
            <w:tcW w:w="2794" w:type="dxa"/>
          </w:tcPr>
          <w:p w14:paraId="470A3A34" w14:textId="77777777" w:rsidR="00A24FCF" w:rsidRPr="009D07CE" w:rsidRDefault="00A24FCF" w:rsidP="007E50D3">
            <w:pPr>
              <w:rPr>
                <w:b/>
                <w:bCs/>
                <w:sz w:val="16"/>
                <w:szCs w:val="16"/>
              </w:rPr>
            </w:pPr>
          </w:p>
          <w:p w14:paraId="6E67C88F" w14:textId="77777777" w:rsidR="007E50D3" w:rsidRPr="009D07CE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9D07CE">
              <w:rPr>
                <w:b/>
                <w:bCs/>
                <w:sz w:val="16"/>
                <w:szCs w:val="16"/>
              </w:rPr>
              <w:t>Ausstellungsdauer</w:t>
            </w:r>
          </w:p>
          <w:p w14:paraId="4E6EE86B" w14:textId="77777777" w:rsidR="002D13F0" w:rsidRPr="009D07CE" w:rsidRDefault="002D13F0" w:rsidP="007E50D3">
            <w:pPr>
              <w:rPr>
                <w:sz w:val="16"/>
                <w:szCs w:val="16"/>
              </w:rPr>
            </w:pPr>
            <w:r w:rsidRPr="009D07CE">
              <w:rPr>
                <w:sz w:val="16"/>
                <w:szCs w:val="16"/>
              </w:rPr>
              <w:t>27. August – 6. November 2022</w:t>
            </w:r>
          </w:p>
          <w:p w14:paraId="192686AE" w14:textId="07A48AD6" w:rsidR="007E50D3" w:rsidRPr="009D07CE" w:rsidRDefault="00D9559A" w:rsidP="007E50D3">
            <w:pPr>
              <w:rPr>
                <w:sz w:val="16"/>
                <w:szCs w:val="16"/>
              </w:rPr>
            </w:pPr>
            <w:r w:rsidRPr="009D07CE">
              <w:rPr>
                <w:sz w:val="16"/>
                <w:szCs w:val="16"/>
              </w:rPr>
              <w:t>Kunstzone</w:t>
            </w:r>
            <w:r w:rsidR="00D23475" w:rsidRPr="009D07CE">
              <w:rPr>
                <w:sz w:val="16"/>
                <w:szCs w:val="16"/>
              </w:rPr>
              <w:t xml:space="preserve"> in</w:t>
            </w:r>
            <w:r w:rsidRPr="009D07CE">
              <w:rPr>
                <w:sz w:val="16"/>
                <w:szCs w:val="16"/>
              </w:rPr>
              <w:t xml:space="preserve"> </w:t>
            </w:r>
            <w:r w:rsidR="009B5312" w:rsidRPr="009D07CE">
              <w:rPr>
                <w:sz w:val="16"/>
                <w:szCs w:val="16"/>
              </w:rPr>
              <w:t xml:space="preserve">der </w:t>
            </w:r>
            <w:r w:rsidR="00CA2E8F" w:rsidRPr="009D07CE">
              <w:rPr>
                <w:sz w:val="16"/>
                <w:szCs w:val="16"/>
              </w:rPr>
              <w:t>Lokremise</w:t>
            </w:r>
            <w:r w:rsidR="007E50D3" w:rsidRPr="009D07CE">
              <w:rPr>
                <w:sz w:val="16"/>
                <w:szCs w:val="16"/>
              </w:rPr>
              <w:t xml:space="preserve"> St.Gallen</w:t>
            </w:r>
          </w:p>
          <w:p w14:paraId="76097582" w14:textId="77777777" w:rsidR="007E50D3" w:rsidRPr="009D07CE" w:rsidRDefault="007E50D3" w:rsidP="007E50D3">
            <w:pPr>
              <w:rPr>
                <w:sz w:val="16"/>
                <w:szCs w:val="16"/>
              </w:rPr>
            </w:pPr>
          </w:p>
          <w:p w14:paraId="63EDF42F" w14:textId="77777777" w:rsidR="007E50D3" w:rsidRPr="009D07CE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9D07CE">
              <w:rPr>
                <w:b/>
                <w:bCs/>
                <w:sz w:val="16"/>
                <w:szCs w:val="16"/>
              </w:rPr>
              <w:t>Medienorientierung</w:t>
            </w:r>
          </w:p>
          <w:p w14:paraId="3ABDA7EF" w14:textId="6116F32D" w:rsidR="007E50D3" w:rsidRPr="009D07CE" w:rsidRDefault="002D13F0" w:rsidP="007E50D3">
            <w:pPr>
              <w:rPr>
                <w:sz w:val="16"/>
                <w:szCs w:val="16"/>
              </w:rPr>
            </w:pPr>
            <w:r w:rsidRPr="009D07CE">
              <w:rPr>
                <w:sz w:val="16"/>
                <w:szCs w:val="16"/>
              </w:rPr>
              <w:t>26</w:t>
            </w:r>
            <w:r w:rsidR="00D9559A" w:rsidRPr="009D07CE">
              <w:rPr>
                <w:sz w:val="16"/>
                <w:szCs w:val="16"/>
              </w:rPr>
              <w:t xml:space="preserve">. </w:t>
            </w:r>
            <w:r w:rsidRPr="009D07CE">
              <w:rPr>
                <w:sz w:val="16"/>
                <w:szCs w:val="16"/>
              </w:rPr>
              <w:t xml:space="preserve">August </w:t>
            </w:r>
            <w:r w:rsidR="00D9559A" w:rsidRPr="009D07CE">
              <w:rPr>
                <w:sz w:val="16"/>
                <w:szCs w:val="16"/>
              </w:rPr>
              <w:t>2022</w:t>
            </w:r>
          </w:p>
          <w:p w14:paraId="18E05524" w14:textId="77777777" w:rsidR="007E50D3" w:rsidRPr="009D07CE" w:rsidRDefault="007E50D3" w:rsidP="007E50D3">
            <w:pPr>
              <w:rPr>
                <w:sz w:val="16"/>
                <w:szCs w:val="16"/>
              </w:rPr>
            </w:pPr>
            <w:r w:rsidRPr="009D07CE">
              <w:rPr>
                <w:sz w:val="16"/>
                <w:szCs w:val="16"/>
              </w:rPr>
              <w:t>11 Uhr</w:t>
            </w:r>
          </w:p>
          <w:p w14:paraId="712F0D55" w14:textId="77777777" w:rsidR="007E50D3" w:rsidRPr="009D07CE" w:rsidRDefault="007E50D3" w:rsidP="007E50D3">
            <w:pPr>
              <w:rPr>
                <w:sz w:val="16"/>
                <w:szCs w:val="16"/>
              </w:rPr>
            </w:pPr>
          </w:p>
          <w:p w14:paraId="351F6C1E" w14:textId="77777777" w:rsidR="007E50D3" w:rsidRPr="009D07CE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9D07CE">
              <w:rPr>
                <w:b/>
                <w:bCs/>
                <w:sz w:val="16"/>
                <w:szCs w:val="16"/>
              </w:rPr>
              <w:t>Ausstellungseröffnung</w:t>
            </w:r>
          </w:p>
          <w:p w14:paraId="118386A7" w14:textId="03A97437" w:rsidR="007E50D3" w:rsidRPr="009D07CE" w:rsidRDefault="002D13F0" w:rsidP="007E50D3">
            <w:pPr>
              <w:rPr>
                <w:sz w:val="16"/>
                <w:szCs w:val="16"/>
              </w:rPr>
            </w:pPr>
            <w:r w:rsidRPr="009D07CE">
              <w:rPr>
                <w:sz w:val="16"/>
                <w:szCs w:val="16"/>
              </w:rPr>
              <w:t>26</w:t>
            </w:r>
            <w:r w:rsidR="00D9559A" w:rsidRPr="009D07CE">
              <w:rPr>
                <w:sz w:val="16"/>
                <w:szCs w:val="16"/>
              </w:rPr>
              <w:t xml:space="preserve">. </w:t>
            </w:r>
            <w:r w:rsidRPr="009D07CE">
              <w:rPr>
                <w:sz w:val="16"/>
                <w:szCs w:val="16"/>
              </w:rPr>
              <w:t>August</w:t>
            </w:r>
            <w:r w:rsidR="00D9559A" w:rsidRPr="009D07CE">
              <w:rPr>
                <w:sz w:val="16"/>
                <w:szCs w:val="16"/>
              </w:rPr>
              <w:t xml:space="preserve"> 2022</w:t>
            </w:r>
          </w:p>
          <w:p w14:paraId="7DD180A4" w14:textId="77777777" w:rsidR="007E50D3" w:rsidRPr="009D07CE" w:rsidRDefault="007E50D3" w:rsidP="007E50D3">
            <w:pPr>
              <w:rPr>
                <w:sz w:val="16"/>
                <w:szCs w:val="16"/>
              </w:rPr>
            </w:pPr>
            <w:r w:rsidRPr="009D07CE">
              <w:rPr>
                <w:sz w:val="16"/>
                <w:szCs w:val="16"/>
              </w:rPr>
              <w:t>18.30 Uhr</w:t>
            </w:r>
          </w:p>
          <w:p w14:paraId="69411AD2" w14:textId="77777777" w:rsidR="007E50D3" w:rsidRPr="009D07CE" w:rsidRDefault="007E50D3" w:rsidP="007E50D3">
            <w:pPr>
              <w:rPr>
                <w:sz w:val="16"/>
                <w:szCs w:val="16"/>
              </w:rPr>
            </w:pPr>
          </w:p>
          <w:p w14:paraId="01AEE540" w14:textId="77777777" w:rsidR="007E50D3" w:rsidRPr="009D07CE" w:rsidRDefault="007E50D3" w:rsidP="007E50D3">
            <w:pPr>
              <w:rPr>
                <w:b/>
                <w:bCs/>
                <w:sz w:val="16"/>
                <w:szCs w:val="16"/>
              </w:rPr>
            </w:pPr>
            <w:r w:rsidRPr="009D07CE">
              <w:rPr>
                <w:b/>
                <w:bCs/>
                <w:sz w:val="16"/>
                <w:szCs w:val="16"/>
              </w:rPr>
              <w:t>Öffnungszeiten</w:t>
            </w:r>
          </w:p>
          <w:p w14:paraId="2D9D7E80" w14:textId="77777777" w:rsidR="00504BDC" w:rsidRPr="009D07CE" w:rsidRDefault="00B65A04" w:rsidP="007E50D3">
            <w:pPr>
              <w:rPr>
                <w:sz w:val="16"/>
                <w:szCs w:val="16"/>
              </w:rPr>
            </w:pPr>
            <w:r w:rsidRPr="009D07CE">
              <w:rPr>
                <w:sz w:val="16"/>
                <w:szCs w:val="16"/>
              </w:rPr>
              <w:t>Mo - Sa 13 - 20 Uhr</w:t>
            </w:r>
          </w:p>
          <w:p w14:paraId="0E0ABB76" w14:textId="77777777" w:rsidR="007E50D3" w:rsidRPr="009D07CE" w:rsidRDefault="00B65A04" w:rsidP="007E50D3">
            <w:pPr>
              <w:rPr>
                <w:sz w:val="16"/>
                <w:szCs w:val="16"/>
              </w:rPr>
            </w:pPr>
            <w:r w:rsidRPr="009D07CE">
              <w:rPr>
                <w:sz w:val="16"/>
                <w:szCs w:val="16"/>
              </w:rPr>
              <w:t>So 11 - 18 Uhr</w:t>
            </w:r>
          </w:p>
          <w:p w14:paraId="4CC668DF" w14:textId="77777777" w:rsidR="00B65A04" w:rsidRPr="009D07CE" w:rsidRDefault="00B65A04" w:rsidP="007E50D3">
            <w:pPr>
              <w:rPr>
                <w:sz w:val="16"/>
                <w:szCs w:val="16"/>
              </w:rPr>
            </w:pPr>
          </w:p>
        </w:tc>
      </w:tr>
      <w:tr w:rsidR="007E50D3" w:rsidRPr="009D07CE" w14:paraId="64AE02D8" w14:textId="77777777" w:rsidTr="007E50D3">
        <w:trPr>
          <w:trHeight w:val="7081"/>
        </w:trPr>
        <w:tc>
          <w:tcPr>
            <w:tcW w:w="7366" w:type="dxa"/>
            <w:vMerge/>
          </w:tcPr>
          <w:p w14:paraId="329E44A3" w14:textId="77777777" w:rsidR="007E50D3" w:rsidRPr="009D07CE" w:rsidRDefault="007E50D3" w:rsidP="00297004">
            <w:pPr>
              <w:rPr>
                <w:sz w:val="28"/>
                <w:szCs w:val="28"/>
              </w:rPr>
            </w:pPr>
          </w:p>
        </w:tc>
        <w:tc>
          <w:tcPr>
            <w:tcW w:w="2794" w:type="dxa"/>
          </w:tcPr>
          <w:p w14:paraId="7CBBF20F" w14:textId="77777777" w:rsidR="007E50D3" w:rsidRPr="009D07CE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D07CE">
              <w:rPr>
                <w:rFonts w:cs="Arial"/>
                <w:b/>
                <w:bCs/>
                <w:sz w:val="16"/>
                <w:szCs w:val="16"/>
              </w:rPr>
              <w:t>Pressekontakt</w:t>
            </w:r>
          </w:p>
          <w:p w14:paraId="51422947" w14:textId="77777777" w:rsidR="007E50D3" w:rsidRPr="009D07CE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</w:p>
          <w:p w14:paraId="72365E22" w14:textId="77777777" w:rsidR="007E50D3" w:rsidRPr="009D07CE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D07CE">
              <w:rPr>
                <w:rFonts w:cs="Arial"/>
                <w:b/>
                <w:bCs/>
                <w:sz w:val="16"/>
                <w:szCs w:val="16"/>
              </w:rPr>
              <w:t xml:space="preserve">Gloria Weiss </w:t>
            </w:r>
          </w:p>
          <w:p w14:paraId="2AC63A49" w14:textId="77777777" w:rsidR="007E50D3" w:rsidRPr="009D07CE" w:rsidRDefault="007E50D3" w:rsidP="007E50D3">
            <w:pPr>
              <w:rPr>
                <w:rFonts w:cs="Arial"/>
                <w:sz w:val="16"/>
                <w:szCs w:val="16"/>
              </w:rPr>
            </w:pPr>
            <w:r w:rsidRPr="009D07CE">
              <w:rPr>
                <w:rFonts w:cs="Arial"/>
                <w:sz w:val="16"/>
                <w:szCs w:val="16"/>
              </w:rPr>
              <w:t>Leitung Kommunikation</w:t>
            </w:r>
          </w:p>
          <w:p w14:paraId="11B6C6C8" w14:textId="77777777" w:rsidR="007E50D3" w:rsidRPr="009D07CE" w:rsidRDefault="007E50D3" w:rsidP="007E50D3">
            <w:pPr>
              <w:rPr>
                <w:rFonts w:cs="Arial"/>
                <w:sz w:val="16"/>
                <w:szCs w:val="16"/>
              </w:rPr>
            </w:pPr>
            <w:r w:rsidRPr="009D07CE">
              <w:rPr>
                <w:rFonts w:cs="Arial"/>
                <w:sz w:val="16"/>
                <w:szCs w:val="16"/>
              </w:rPr>
              <w:t>Museumstrasse 32</w:t>
            </w:r>
          </w:p>
          <w:p w14:paraId="2BF4AC57" w14:textId="77777777" w:rsidR="007E50D3" w:rsidRPr="009D07CE" w:rsidRDefault="007E50D3" w:rsidP="007E50D3">
            <w:pPr>
              <w:rPr>
                <w:rFonts w:cs="Arial"/>
                <w:sz w:val="16"/>
                <w:szCs w:val="16"/>
              </w:rPr>
            </w:pPr>
            <w:r w:rsidRPr="009D07CE">
              <w:rPr>
                <w:rFonts w:cs="Arial"/>
                <w:sz w:val="16"/>
                <w:szCs w:val="16"/>
              </w:rPr>
              <w:t>9000 St.Gallen</w:t>
            </w:r>
          </w:p>
          <w:p w14:paraId="64845C98" w14:textId="77777777" w:rsidR="007E50D3" w:rsidRPr="009D07CE" w:rsidRDefault="007E50D3" w:rsidP="007E50D3">
            <w:pPr>
              <w:rPr>
                <w:rFonts w:cs="Arial"/>
                <w:sz w:val="16"/>
                <w:szCs w:val="16"/>
              </w:rPr>
            </w:pPr>
            <w:r w:rsidRPr="009D07CE">
              <w:rPr>
                <w:rFonts w:cs="Arial"/>
                <w:sz w:val="16"/>
                <w:szCs w:val="16"/>
              </w:rPr>
              <w:t>T +41 71 242 06 84</w:t>
            </w:r>
          </w:p>
          <w:p w14:paraId="44E12F00" w14:textId="77777777" w:rsidR="007E50D3" w:rsidRPr="009D07CE" w:rsidRDefault="007E50D3" w:rsidP="007E50D3">
            <w:pPr>
              <w:rPr>
                <w:rFonts w:cs="Arial"/>
                <w:b/>
                <w:sz w:val="16"/>
                <w:szCs w:val="16"/>
              </w:rPr>
            </w:pPr>
          </w:p>
          <w:p w14:paraId="0DD4EF8A" w14:textId="77777777" w:rsidR="007E50D3" w:rsidRPr="009D07CE" w:rsidRDefault="007E50D3" w:rsidP="007E50D3">
            <w:pPr>
              <w:rPr>
                <w:rFonts w:cs="Arial"/>
                <w:b/>
                <w:sz w:val="16"/>
                <w:szCs w:val="16"/>
              </w:rPr>
            </w:pPr>
          </w:p>
          <w:p w14:paraId="3CF6411F" w14:textId="77777777" w:rsidR="007E50D3" w:rsidRPr="009D07CE" w:rsidRDefault="007E50D3" w:rsidP="007E50D3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9D07CE">
              <w:rPr>
                <w:rFonts w:cs="Arial"/>
                <w:b/>
                <w:bCs/>
                <w:sz w:val="16"/>
                <w:szCs w:val="16"/>
              </w:rPr>
              <w:t>Sophie Lichtenstern</w:t>
            </w:r>
          </w:p>
          <w:p w14:paraId="4E2D20BF" w14:textId="77777777" w:rsidR="007E50D3" w:rsidRPr="009D07CE" w:rsidRDefault="007E50D3" w:rsidP="007E50D3">
            <w:pPr>
              <w:rPr>
                <w:rFonts w:cs="Arial"/>
                <w:sz w:val="16"/>
                <w:szCs w:val="16"/>
              </w:rPr>
            </w:pPr>
            <w:r w:rsidRPr="009D07CE">
              <w:rPr>
                <w:rFonts w:cs="Arial"/>
                <w:sz w:val="16"/>
                <w:szCs w:val="16"/>
              </w:rPr>
              <w:t>Kommunikation</w:t>
            </w:r>
          </w:p>
          <w:p w14:paraId="344E1B1A" w14:textId="77777777" w:rsidR="007E50D3" w:rsidRPr="009D07CE" w:rsidRDefault="007E50D3" w:rsidP="007E50D3">
            <w:pPr>
              <w:rPr>
                <w:rFonts w:cs="Arial"/>
                <w:sz w:val="16"/>
                <w:szCs w:val="16"/>
              </w:rPr>
            </w:pPr>
            <w:r w:rsidRPr="009D07CE">
              <w:rPr>
                <w:rFonts w:cs="Arial"/>
                <w:sz w:val="16"/>
                <w:szCs w:val="16"/>
              </w:rPr>
              <w:t>Museumstrasse 32</w:t>
            </w:r>
          </w:p>
          <w:p w14:paraId="33727483" w14:textId="77777777" w:rsidR="007E50D3" w:rsidRPr="009D07CE" w:rsidRDefault="007E50D3" w:rsidP="007E50D3">
            <w:pPr>
              <w:rPr>
                <w:rFonts w:cs="Arial"/>
                <w:sz w:val="16"/>
                <w:szCs w:val="16"/>
              </w:rPr>
            </w:pPr>
            <w:r w:rsidRPr="009D07CE">
              <w:rPr>
                <w:rFonts w:cs="Arial"/>
                <w:sz w:val="16"/>
                <w:szCs w:val="16"/>
              </w:rPr>
              <w:t>9000 St.Gallen</w:t>
            </w:r>
          </w:p>
          <w:p w14:paraId="48EC84AE" w14:textId="77777777" w:rsidR="007E50D3" w:rsidRPr="009D07CE" w:rsidRDefault="007E50D3" w:rsidP="007E50D3">
            <w:pPr>
              <w:rPr>
                <w:rFonts w:cs="Arial"/>
                <w:sz w:val="16"/>
                <w:szCs w:val="16"/>
              </w:rPr>
            </w:pPr>
            <w:r w:rsidRPr="009D07CE">
              <w:rPr>
                <w:rFonts w:cs="Arial"/>
                <w:sz w:val="16"/>
                <w:szCs w:val="16"/>
              </w:rPr>
              <w:t>T +41 71 242 06 85</w:t>
            </w:r>
          </w:p>
          <w:p w14:paraId="34AADECE" w14:textId="77777777" w:rsidR="007E50D3" w:rsidRPr="009D07CE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1A324547" w14:textId="77777777" w:rsidR="007E50D3" w:rsidRPr="009D07CE" w:rsidRDefault="007E50D3" w:rsidP="007E50D3">
            <w:pPr>
              <w:rPr>
                <w:rFonts w:cs="Arial"/>
                <w:sz w:val="16"/>
                <w:szCs w:val="16"/>
              </w:rPr>
            </w:pPr>
          </w:p>
          <w:p w14:paraId="1598705D" w14:textId="77777777" w:rsidR="007E50D3" w:rsidRPr="009D07CE" w:rsidRDefault="00A54E44" w:rsidP="007E50D3">
            <w:pPr>
              <w:rPr>
                <w:rFonts w:cs="Arial"/>
                <w:sz w:val="16"/>
                <w:szCs w:val="16"/>
              </w:rPr>
            </w:pPr>
            <w:hyperlink r:id="rId9" w:history="1">
              <w:r w:rsidR="007E50D3" w:rsidRPr="009D07CE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kommunikation@kunstmuseumsg.ch</w:t>
              </w:r>
            </w:hyperlink>
          </w:p>
          <w:p w14:paraId="141B62C6" w14:textId="77777777" w:rsidR="007E50D3" w:rsidRPr="009D07CE" w:rsidRDefault="00A54E44" w:rsidP="007E50D3">
            <w:pPr>
              <w:rPr>
                <w:rFonts w:cs="Arial"/>
                <w:sz w:val="16"/>
                <w:szCs w:val="16"/>
              </w:rPr>
            </w:pPr>
            <w:hyperlink r:id="rId10" w:history="1">
              <w:r w:rsidR="007E50D3" w:rsidRPr="009D07CE">
                <w:rPr>
                  <w:rStyle w:val="Hyperlink"/>
                  <w:rFonts w:cs="Arial"/>
                  <w:color w:val="auto"/>
                  <w:sz w:val="16"/>
                  <w:szCs w:val="16"/>
                  <w:u w:val="none"/>
                </w:rPr>
                <w:t>www.kunstmuseumsg.ch</w:t>
              </w:r>
            </w:hyperlink>
          </w:p>
          <w:p w14:paraId="79A9083D" w14:textId="77777777" w:rsidR="007E50D3" w:rsidRPr="009D07CE" w:rsidRDefault="007E50D3" w:rsidP="007E50D3">
            <w:pPr>
              <w:rPr>
                <w:sz w:val="16"/>
                <w:szCs w:val="16"/>
              </w:rPr>
            </w:pPr>
          </w:p>
        </w:tc>
      </w:tr>
    </w:tbl>
    <w:p w14:paraId="310757AB" w14:textId="5FB7738B" w:rsidR="007E50D3" w:rsidRPr="009D07CE" w:rsidRDefault="005757F6" w:rsidP="007E50D3">
      <w:pPr>
        <w:pStyle w:val="berschrift1ohneNummer"/>
      </w:pPr>
      <w:r>
        <w:lastRenderedPageBreak/>
        <w:t>F</w:t>
      </w:r>
      <w:r w:rsidR="007E50D3" w:rsidRPr="009D07CE">
        <w:t>actsheet</w:t>
      </w:r>
    </w:p>
    <w:p w14:paraId="2839665E" w14:textId="77777777" w:rsidR="007A6BE8" w:rsidRPr="009D07CE" w:rsidRDefault="007A6BE8" w:rsidP="007E50D3">
      <w:pPr>
        <w:spacing w:after="0"/>
        <w:rPr>
          <w:rFonts w:eastAsiaTheme="majorEastAsia" w:cstheme="majorBidi"/>
          <w:sz w:val="28"/>
          <w:szCs w:val="26"/>
        </w:rPr>
      </w:pPr>
      <w:r w:rsidRPr="009D07CE">
        <w:rPr>
          <w:rFonts w:eastAsiaTheme="majorEastAsia" w:cstheme="majorBidi"/>
          <w:sz w:val="28"/>
          <w:szCs w:val="26"/>
        </w:rPr>
        <w:t xml:space="preserve">On </w:t>
      </w:r>
    </w:p>
    <w:p w14:paraId="684C6BA0" w14:textId="5B92EAD8" w:rsidR="00D9559A" w:rsidRPr="009D07CE" w:rsidRDefault="007A6BE8" w:rsidP="007E50D3">
      <w:pPr>
        <w:spacing w:after="0"/>
        <w:rPr>
          <w:rFonts w:eastAsiaTheme="majorEastAsia" w:cstheme="majorBidi"/>
          <w:sz w:val="28"/>
          <w:szCs w:val="26"/>
        </w:rPr>
      </w:pPr>
      <w:r w:rsidRPr="009D07CE">
        <w:rPr>
          <w:rFonts w:eastAsiaTheme="majorEastAsia" w:cstheme="majorBidi"/>
          <w:sz w:val="28"/>
          <w:szCs w:val="26"/>
        </w:rPr>
        <w:t>On Kawara</w:t>
      </w:r>
    </w:p>
    <w:p w14:paraId="2E4852BD" w14:textId="77777777" w:rsidR="007A6BE8" w:rsidRPr="009D07CE" w:rsidRDefault="007A6BE8" w:rsidP="007E50D3">
      <w:pPr>
        <w:spacing w:after="0"/>
        <w:rPr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394"/>
        <w:gridCol w:w="2258"/>
      </w:tblGrid>
      <w:tr w:rsidR="007E50D3" w:rsidRPr="009D07CE" w14:paraId="6F9B31AD" w14:textId="77777777" w:rsidTr="00297004">
        <w:tc>
          <w:tcPr>
            <w:tcW w:w="2410" w:type="dxa"/>
          </w:tcPr>
          <w:p w14:paraId="22547626" w14:textId="77777777" w:rsidR="007E50D3" w:rsidRPr="009D07CE" w:rsidRDefault="007E50D3" w:rsidP="007E50D3">
            <w:r w:rsidRPr="009D07CE">
              <w:t>Ausstellungsdauer</w:t>
            </w:r>
          </w:p>
        </w:tc>
        <w:tc>
          <w:tcPr>
            <w:tcW w:w="6652" w:type="dxa"/>
            <w:gridSpan w:val="2"/>
          </w:tcPr>
          <w:p w14:paraId="21516592" w14:textId="02813640" w:rsidR="007E50D3" w:rsidRPr="009D07CE" w:rsidRDefault="007A6BE8" w:rsidP="007E50D3">
            <w:r w:rsidRPr="009D07CE">
              <w:t>27. August – 6. November 2022</w:t>
            </w:r>
          </w:p>
          <w:p w14:paraId="098287AA" w14:textId="1B22CE4F" w:rsidR="00D9559A" w:rsidRPr="009D07CE" w:rsidRDefault="00D9559A" w:rsidP="007E50D3"/>
        </w:tc>
      </w:tr>
      <w:tr w:rsidR="007E50D3" w:rsidRPr="009D07CE" w14:paraId="589D5DE1" w14:textId="77777777" w:rsidTr="00297004">
        <w:tc>
          <w:tcPr>
            <w:tcW w:w="2410" w:type="dxa"/>
          </w:tcPr>
          <w:p w14:paraId="2FCDA2C9" w14:textId="77777777" w:rsidR="007E50D3" w:rsidRPr="009D07CE" w:rsidRDefault="007E50D3" w:rsidP="007E50D3">
            <w:r w:rsidRPr="009D07CE">
              <w:t>Ausstellungsort</w:t>
            </w:r>
          </w:p>
        </w:tc>
        <w:tc>
          <w:tcPr>
            <w:tcW w:w="6652" w:type="dxa"/>
            <w:gridSpan w:val="2"/>
          </w:tcPr>
          <w:p w14:paraId="7EEACEA9" w14:textId="509B1D2C" w:rsidR="007E50D3" w:rsidRPr="009D07CE" w:rsidRDefault="005C0E54" w:rsidP="007E50D3">
            <w:r w:rsidRPr="009D07CE">
              <w:t xml:space="preserve">Kunstzone </w:t>
            </w:r>
            <w:r w:rsidR="00D23475" w:rsidRPr="009D07CE">
              <w:t xml:space="preserve">in </w:t>
            </w:r>
            <w:r w:rsidR="009B5312" w:rsidRPr="009D07CE">
              <w:t xml:space="preserve">der </w:t>
            </w:r>
            <w:r w:rsidRPr="009D07CE">
              <w:t>Lokremise</w:t>
            </w:r>
            <w:r w:rsidR="009B5312" w:rsidRPr="009D07CE">
              <w:t xml:space="preserve"> St.Gallen</w:t>
            </w:r>
          </w:p>
          <w:p w14:paraId="11071AD7" w14:textId="77777777" w:rsidR="005C0E54" w:rsidRPr="009D07CE" w:rsidRDefault="005C0E54" w:rsidP="007E50D3"/>
        </w:tc>
      </w:tr>
      <w:tr w:rsidR="007E50D3" w:rsidRPr="009D07CE" w14:paraId="591805D1" w14:textId="77777777" w:rsidTr="00297004">
        <w:tc>
          <w:tcPr>
            <w:tcW w:w="2410" w:type="dxa"/>
          </w:tcPr>
          <w:p w14:paraId="28276E49" w14:textId="77777777" w:rsidR="007E50D3" w:rsidRPr="009D07CE" w:rsidRDefault="007E50D3" w:rsidP="007E50D3">
            <w:r w:rsidRPr="009D07CE">
              <w:t>Medienorientierung</w:t>
            </w:r>
          </w:p>
        </w:tc>
        <w:tc>
          <w:tcPr>
            <w:tcW w:w="6652" w:type="dxa"/>
            <w:gridSpan w:val="2"/>
          </w:tcPr>
          <w:p w14:paraId="0BBEAF6E" w14:textId="4102F146" w:rsidR="007E50D3" w:rsidRPr="009D07CE" w:rsidRDefault="00726C0E" w:rsidP="007E50D3">
            <w:r w:rsidRPr="009D07CE">
              <w:t>26</w:t>
            </w:r>
            <w:r w:rsidR="00034E8F" w:rsidRPr="009D07CE">
              <w:t xml:space="preserve">. </w:t>
            </w:r>
            <w:r w:rsidRPr="009D07CE">
              <w:t>August</w:t>
            </w:r>
            <w:r w:rsidR="00034E8F" w:rsidRPr="009D07CE">
              <w:t xml:space="preserve"> 2022</w:t>
            </w:r>
            <w:r w:rsidR="007E50D3" w:rsidRPr="009D07CE">
              <w:t xml:space="preserve">, </w:t>
            </w:r>
            <w:r w:rsidR="00034E8F" w:rsidRPr="009D07CE">
              <w:t>11</w:t>
            </w:r>
            <w:r w:rsidR="007E50D3" w:rsidRPr="009D07CE">
              <w:t xml:space="preserve"> Uhr, </w:t>
            </w:r>
            <w:r w:rsidR="009B5312" w:rsidRPr="009D07CE">
              <w:t xml:space="preserve">Kunstzone </w:t>
            </w:r>
            <w:r w:rsidR="00D23475" w:rsidRPr="009D07CE">
              <w:t xml:space="preserve">in der </w:t>
            </w:r>
            <w:r w:rsidR="0061784D" w:rsidRPr="009D07CE">
              <w:t>Lokremise St.Gallen</w:t>
            </w:r>
          </w:p>
          <w:p w14:paraId="2D5CB853" w14:textId="77777777" w:rsidR="007E50D3" w:rsidRPr="009D07CE" w:rsidRDefault="007E50D3" w:rsidP="007E50D3"/>
        </w:tc>
      </w:tr>
      <w:tr w:rsidR="007E50D3" w:rsidRPr="009D07CE" w14:paraId="6538EE52" w14:textId="77777777" w:rsidTr="00297004">
        <w:tc>
          <w:tcPr>
            <w:tcW w:w="2410" w:type="dxa"/>
          </w:tcPr>
          <w:p w14:paraId="09A40F93" w14:textId="77777777" w:rsidR="007E50D3" w:rsidRPr="009D07CE" w:rsidRDefault="007E50D3" w:rsidP="007E50D3">
            <w:r w:rsidRPr="009D07CE">
              <w:t>Ausstellungseröffnung</w:t>
            </w:r>
          </w:p>
        </w:tc>
        <w:tc>
          <w:tcPr>
            <w:tcW w:w="6652" w:type="dxa"/>
            <w:gridSpan w:val="2"/>
          </w:tcPr>
          <w:p w14:paraId="75F63C69" w14:textId="5DEC9A5B" w:rsidR="007E50D3" w:rsidRPr="009D07CE" w:rsidRDefault="00726C0E" w:rsidP="007E50D3">
            <w:r w:rsidRPr="009D07CE">
              <w:t>26</w:t>
            </w:r>
            <w:r w:rsidR="00034E8F" w:rsidRPr="009D07CE">
              <w:t xml:space="preserve">. </w:t>
            </w:r>
            <w:r w:rsidRPr="009D07CE">
              <w:t>August</w:t>
            </w:r>
            <w:r w:rsidR="00034E8F" w:rsidRPr="009D07CE">
              <w:t xml:space="preserve"> 2022</w:t>
            </w:r>
            <w:r w:rsidR="007E50D3" w:rsidRPr="009D07CE">
              <w:t xml:space="preserve">, 18.30 Uhr, </w:t>
            </w:r>
            <w:r w:rsidR="009B5312" w:rsidRPr="009D07CE">
              <w:t>Kunstzone</w:t>
            </w:r>
            <w:r w:rsidR="00D23475" w:rsidRPr="009D07CE">
              <w:t xml:space="preserve"> in der</w:t>
            </w:r>
            <w:r w:rsidR="009B5312" w:rsidRPr="009D07CE">
              <w:t xml:space="preserve"> </w:t>
            </w:r>
            <w:r w:rsidR="0061784D" w:rsidRPr="009D07CE">
              <w:t xml:space="preserve">Lokremise </w:t>
            </w:r>
            <w:r w:rsidR="007E50D3" w:rsidRPr="009D07CE">
              <w:t>St.Gallen</w:t>
            </w:r>
          </w:p>
          <w:p w14:paraId="02788953" w14:textId="77777777" w:rsidR="007E50D3" w:rsidRPr="009D07CE" w:rsidRDefault="007E50D3" w:rsidP="007E50D3"/>
        </w:tc>
      </w:tr>
      <w:tr w:rsidR="007E50D3" w:rsidRPr="009D07CE" w14:paraId="5C33ED9D" w14:textId="77777777" w:rsidTr="00297004">
        <w:tc>
          <w:tcPr>
            <w:tcW w:w="2410" w:type="dxa"/>
          </w:tcPr>
          <w:p w14:paraId="541BB055" w14:textId="293B0C38" w:rsidR="007E50D3" w:rsidRPr="009D07CE" w:rsidRDefault="007E50D3" w:rsidP="007E50D3">
            <w:r w:rsidRPr="009D07CE">
              <w:t>Kurator</w:t>
            </w:r>
          </w:p>
        </w:tc>
        <w:tc>
          <w:tcPr>
            <w:tcW w:w="6652" w:type="dxa"/>
            <w:gridSpan w:val="2"/>
          </w:tcPr>
          <w:p w14:paraId="454896FA" w14:textId="419260CA" w:rsidR="007E50D3" w:rsidRPr="009D07CE" w:rsidRDefault="00034E8F" w:rsidP="007E50D3">
            <w:r w:rsidRPr="009D07CE">
              <w:t>Roland Wäspe</w:t>
            </w:r>
          </w:p>
          <w:p w14:paraId="0CD4D675" w14:textId="77777777" w:rsidR="007E50D3" w:rsidRPr="009D07CE" w:rsidRDefault="007E50D3" w:rsidP="007E50D3"/>
        </w:tc>
      </w:tr>
      <w:tr w:rsidR="007E50D3" w:rsidRPr="009D07CE" w14:paraId="5EC276C2" w14:textId="77777777" w:rsidTr="00297004">
        <w:tc>
          <w:tcPr>
            <w:tcW w:w="2410" w:type="dxa"/>
          </w:tcPr>
          <w:p w14:paraId="4F2F9932" w14:textId="77777777" w:rsidR="007E50D3" w:rsidRPr="009D07CE" w:rsidRDefault="007E50D3" w:rsidP="007E50D3">
            <w:r w:rsidRPr="009D07CE">
              <w:t>Öffnungszeiten</w:t>
            </w:r>
          </w:p>
        </w:tc>
        <w:tc>
          <w:tcPr>
            <w:tcW w:w="6652" w:type="dxa"/>
            <w:gridSpan w:val="2"/>
          </w:tcPr>
          <w:p w14:paraId="7014E1FC" w14:textId="77777777" w:rsidR="00504BDC" w:rsidRPr="009D07CE" w:rsidRDefault="00504BDC" w:rsidP="00504BDC">
            <w:r w:rsidRPr="009D07CE">
              <w:t>Montag – Samstag 13 - 20 Uhr</w:t>
            </w:r>
          </w:p>
          <w:p w14:paraId="6C2E840B" w14:textId="77777777" w:rsidR="007E50D3" w:rsidRPr="009D07CE" w:rsidRDefault="00504BDC" w:rsidP="00504BDC">
            <w:r w:rsidRPr="009D07CE">
              <w:t>Sonntag 11 - 18 Uhr</w:t>
            </w:r>
          </w:p>
          <w:p w14:paraId="4F8C91CE" w14:textId="77777777" w:rsidR="00504BDC" w:rsidRPr="009D07CE" w:rsidRDefault="00504BDC" w:rsidP="00504BDC"/>
        </w:tc>
      </w:tr>
      <w:tr w:rsidR="007E50D3" w:rsidRPr="009D07CE" w14:paraId="51D61520" w14:textId="77777777" w:rsidTr="005C0E54">
        <w:tc>
          <w:tcPr>
            <w:tcW w:w="2410" w:type="dxa"/>
          </w:tcPr>
          <w:p w14:paraId="6552D208" w14:textId="77777777" w:rsidR="007E50D3" w:rsidRPr="009D07CE" w:rsidRDefault="007E50D3" w:rsidP="007E50D3">
            <w:r w:rsidRPr="009D07CE">
              <w:t>Eintritt</w:t>
            </w:r>
          </w:p>
        </w:tc>
        <w:tc>
          <w:tcPr>
            <w:tcW w:w="4394" w:type="dxa"/>
          </w:tcPr>
          <w:p w14:paraId="355069C7" w14:textId="77777777" w:rsidR="005C0E54" w:rsidRPr="009D07CE" w:rsidRDefault="005C0E54" w:rsidP="005C0E54">
            <w:r w:rsidRPr="009D07CE">
              <w:t>Einzeleintritt Normaltarif</w:t>
            </w:r>
          </w:p>
          <w:p w14:paraId="68F6CE35" w14:textId="77777777" w:rsidR="005C0E54" w:rsidRPr="009D07CE" w:rsidRDefault="005C0E54" w:rsidP="005C0E54">
            <w:r w:rsidRPr="009D07CE">
              <w:t xml:space="preserve">Kombiticket Lokremise und Kunstmuseum </w:t>
            </w:r>
          </w:p>
          <w:p w14:paraId="5F51BC11" w14:textId="77777777" w:rsidR="005C0E54" w:rsidRPr="009D07CE" w:rsidRDefault="005C0E54" w:rsidP="005C0E54">
            <w:r w:rsidRPr="009D07CE">
              <w:t>Kombiticket Gruppeneintritt (ab 8 Personen)</w:t>
            </w:r>
          </w:p>
          <w:p w14:paraId="5DA8B8D5" w14:textId="77777777" w:rsidR="007E50D3" w:rsidRPr="009D07CE" w:rsidRDefault="005C0E54" w:rsidP="005C0E54">
            <w:r w:rsidRPr="009D07CE">
              <w:t>Mitglieder des Kunstvereins St.Gallen</w:t>
            </w:r>
          </w:p>
          <w:p w14:paraId="2CC7A95C" w14:textId="77777777" w:rsidR="005C0E54" w:rsidRPr="009D07CE" w:rsidRDefault="005C0E54" w:rsidP="005C0E54"/>
        </w:tc>
        <w:tc>
          <w:tcPr>
            <w:tcW w:w="2258" w:type="dxa"/>
          </w:tcPr>
          <w:p w14:paraId="02B8EA12" w14:textId="77777777" w:rsidR="005C0E54" w:rsidRPr="009D07CE" w:rsidRDefault="005C0E54" w:rsidP="005C0E54">
            <w:pPr>
              <w:rPr>
                <w:szCs w:val="20"/>
              </w:rPr>
            </w:pPr>
            <w:r w:rsidRPr="009D07CE">
              <w:rPr>
                <w:szCs w:val="20"/>
              </w:rPr>
              <w:t>CHF 6.–</w:t>
            </w:r>
          </w:p>
          <w:p w14:paraId="0AF85822" w14:textId="77777777" w:rsidR="005C0E54" w:rsidRPr="009D07CE" w:rsidRDefault="005C0E54" w:rsidP="005C0E54">
            <w:pPr>
              <w:rPr>
                <w:szCs w:val="20"/>
              </w:rPr>
            </w:pPr>
            <w:r w:rsidRPr="009D07CE">
              <w:rPr>
                <w:szCs w:val="20"/>
              </w:rPr>
              <w:t>CHF 16.–</w:t>
            </w:r>
          </w:p>
          <w:p w14:paraId="7459CE8B" w14:textId="77777777" w:rsidR="005C0E54" w:rsidRPr="009D07CE" w:rsidRDefault="005C0E54" w:rsidP="005C0E54">
            <w:pPr>
              <w:rPr>
                <w:szCs w:val="20"/>
              </w:rPr>
            </w:pPr>
            <w:r w:rsidRPr="009D07CE">
              <w:rPr>
                <w:szCs w:val="20"/>
              </w:rPr>
              <w:t>CHF 14.–</w:t>
            </w:r>
          </w:p>
          <w:p w14:paraId="34559230" w14:textId="77777777" w:rsidR="007E50D3" w:rsidRPr="009D07CE" w:rsidRDefault="005C0E54" w:rsidP="005C0E54">
            <w:pPr>
              <w:rPr>
                <w:szCs w:val="20"/>
              </w:rPr>
            </w:pPr>
            <w:r w:rsidRPr="009D07CE">
              <w:rPr>
                <w:szCs w:val="20"/>
              </w:rPr>
              <w:t>Frei</w:t>
            </w:r>
          </w:p>
        </w:tc>
      </w:tr>
      <w:tr w:rsidR="007E50D3" w:rsidRPr="009D07CE" w14:paraId="3865B7F2" w14:textId="77777777" w:rsidTr="00297004">
        <w:tc>
          <w:tcPr>
            <w:tcW w:w="2410" w:type="dxa"/>
          </w:tcPr>
          <w:p w14:paraId="1CF556BA" w14:textId="77777777" w:rsidR="007E50D3" w:rsidRPr="009D07CE" w:rsidRDefault="007E50D3" w:rsidP="007E50D3">
            <w:r w:rsidRPr="009D07CE">
              <w:t>Pressekontakt</w:t>
            </w:r>
          </w:p>
        </w:tc>
        <w:tc>
          <w:tcPr>
            <w:tcW w:w="6652" w:type="dxa"/>
            <w:gridSpan w:val="2"/>
          </w:tcPr>
          <w:p w14:paraId="0B0CD8D8" w14:textId="77777777" w:rsidR="007E50D3" w:rsidRPr="009D07CE" w:rsidRDefault="007E50D3" w:rsidP="007E50D3">
            <w:r w:rsidRPr="009D07CE">
              <w:t xml:space="preserve">Gloria Weiss </w:t>
            </w:r>
          </w:p>
          <w:p w14:paraId="06E77D96" w14:textId="77777777" w:rsidR="007E50D3" w:rsidRPr="009D07CE" w:rsidRDefault="007E50D3" w:rsidP="007E50D3">
            <w:r w:rsidRPr="009D07CE">
              <w:t>T +41 71 242 06 84</w:t>
            </w:r>
          </w:p>
          <w:p w14:paraId="79C98FEC" w14:textId="77777777" w:rsidR="007E50D3" w:rsidRPr="009D07CE" w:rsidRDefault="007E50D3" w:rsidP="007E50D3"/>
          <w:p w14:paraId="44A345EC" w14:textId="77777777" w:rsidR="007E50D3" w:rsidRPr="009D07CE" w:rsidRDefault="007E50D3" w:rsidP="007E50D3">
            <w:r w:rsidRPr="009D07CE">
              <w:t>Sophie Lichtenstern</w:t>
            </w:r>
          </w:p>
          <w:p w14:paraId="46BE4BDF" w14:textId="77777777" w:rsidR="007E50D3" w:rsidRPr="009D07CE" w:rsidRDefault="007E50D3" w:rsidP="007E50D3">
            <w:r w:rsidRPr="009D07CE">
              <w:t>T +41 71 242 06 85</w:t>
            </w:r>
          </w:p>
          <w:p w14:paraId="0D717B63" w14:textId="77777777" w:rsidR="007E50D3" w:rsidRPr="009D07CE" w:rsidRDefault="007E50D3" w:rsidP="007E50D3"/>
          <w:p w14:paraId="5597427B" w14:textId="77777777" w:rsidR="007E50D3" w:rsidRPr="009D07CE" w:rsidRDefault="00A54E44" w:rsidP="007E50D3">
            <w:pPr>
              <w:rPr>
                <w:szCs w:val="20"/>
              </w:rPr>
            </w:pPr>
            <w:hyperlink r:id="rId11" w:history="1">
              <w:r w:rsidR="007E50D3" w:rsidRPr="009D07CE">
                <w:rPr>
                  <w:rStyle w:val="Hyperlink"/>
                  <w:color w:val="auto"/>
                  <w:szCs w:val="20"/>
                  <w:u w:val="none"/>
                </w:rPr>
                <w:t>kommunikation@kunstmuseumsg.ch</w:t>
              </w:r>
            </w:hyperlink>
            <w:r w:rsidR="007E50D3" w:rsidRPr="009D07CE">
              <w:rPr>
                <w:szCs w:val="20"/>
              </w:rPr>
              <w:t xml:space="preserve"> </w:t>
            </w:r>
          </w:p>
          <w:p w14:paraId="26DE4765" w14:textId="77777777" w:rsidR="007E50D3" w:rsidRPr="009D07CE" w:rsidRDefault="007E50D3" w:rsidP="007E50D3"/>
        </w:tc>
      </w:tr>
      <w:tr w:rsidR="007E50D3" w:rsidRPr="009D07CE" w14:paraId="3104EFFB" w14:textId="77777777" w:rsidTr="00297004">
        <w:tc>
          <w:tcPr>
            <w:tcW w:w="2410" w:type="dxa"/>
          </w:tcPr>
          <w:p w14:paraId="314E98FB" w14:textId="77777777" w:rsidR="007E50D3" w:rsidRPr="009D07CE" w:rsidRDefault="007E50D3" w:rsidP="007E50D3">
            <w:r w:rsidRPr="009D07CE">
              <w:t>Website</w:t>
            </w:r>
          </w:p>
        </w:tc>
        <w:tc>
          <w:tcPr>
            <w:tcW w:w="6652" w:type="dxa"/>
            <w:gridSpan w:val="2"/>
          </w:tcPr>
          <w:p w14:paraId="2F4F9566" w14:textId="77777777" w:rsidR="007E50D3" w:rsidRPr="009D07CE" w:rsidRDefault="00A54E44" w:rsidP="007E50D3">
            <w:pPr>
              <w:rPr>
                <w:szCs w:val="20"/>
              </w:rPr>
            </w:pPr>
            <w:hyperlink r:id="rId12" w:history="1">
              <w:r w:rsidR="007E50D3" w:rsidRPr="009D07CE">
                <w:rPr>
                  <w:rStyle w:val="Hyperlink"/>
                  <w:color w:val="auto"/>
                  <w:szCs w:val="20"/>
                  <w:u w:val="none"/>
                </w:rPr>
                <w:t>www.kunstmuseumsg.ch</w:t>
              </w:r>
            </w:hyperlink>
          </w:p>
          <w:p w14:paraId="1B233715" w14:textId="77777777" w:rsidR="007E50D3" w:rsidRPr="009D07CE" w:rsidRDefault="007E50D3" w:rsidP="007E50D3"/>
        </w:tc>
      </w:tr>
    </w:tbl>
    <w:p w14:paraId="25773160" w14:textId="77777777" w:rsidR="003B4E23" w:rsidRPr="009D07CE" w:rsidRDefault="003B4E23" w:rsidP="003B4E23">
      <w:pPr>
        <w:rPr>
          <w:sz w:val="28"/>
          <w:szCs w:val="28"/>
        </w:rPr>
      </w:pPr>
    </w:p>
    <w:p w14:paraId="68ADE466" w14:textId="77777777" w:rsidR="00FF22A6" w:rsidRPr="009D07CE" w:rsidRDefault="00D2250C" w:rsidP="00FF22A6">
      <w:pPr>
        <w:pStyle w:val="berschrift1ohneNummer"/>
      </w:pPr>
      <w:r w:rsidRPr="009D07CE">
        <w:t xml:space="preserve">Weitere </w:t>
      </w:r>
      <w:r w:rsidR="00FF22A6" w:rsidRPr="009D07CE">
        <w:t>Ausstellungen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94"/>
      </w:tblGrid>
      <w:tr w:rsidR="00FF22A6" w:rsidRPr="009D07CE" w14:paraId="3E5799E8" w14:textId="77777777" w:rsidTr="00FF22A6">
        <w:tc>
          <w:tcPr>
            <w:tcW w:w="4678" w:type="dxa"/>
          </w:tcPr>
          <w:p w14:paraId="7220038E" w14:textId="77777777" w:rsidR="00FF22A6" w:rsidRPr="009D07CE" w:rsidRDefault="00FF22A6" w:rsidP="00FF22A6">
            <w:r w:rsidRPr="009D07CE">
              <w:t>Aktuell</w:t>
            </w:r>
            <w:r w:rsidRPr="009D07CE">
              <w:br/>
            </w:r>
            <w:hyperlink r:id="rId13" w:history="1">
              <w:r w:rsidRPr="009D07CE">
                <w:rPr>
                  <w:rStyle w:val="Hyperlink"/>
                  <w:color w:val="auto"/>
                  <w:u w:val="none"/>
                </w:rPr>
                <w:t>www.kunstmuseumsg.ch/ausstellungen</w:t>
              </w:r>
            </w:hyperlink>
            <w:r w:rsidRPr="009D07CE">
              <w:t xml:space="preserve"> </w:t>
            </w:r>
          </w:p>
          <w:p w14:paraId="51354B02" w14:textId="77777777" w:rsidR="00FF22A6" w:rsidRPr="009D07CE" w:rsidRDefault="00FF22A6" w:rsidP="00297004"/>
        </w:tc>
        <w:tc>
          <w:tcPr>
            <w:tcW w:w="4394" w:type="dxa"/>
          </w:tcPr>
          <w:p w14:paraId="048B5F47" w14:textId="77777777" w:rsidR="00FF22A6" w:rsidRPr="009D07CE" w:rsidRDefault="00FF22A6" w:rsidP="00FF22A6">
            <w:r w:rsidRPr="009D07CE">
              <w:t>Vorschau</w:t>
            </w:r>
            <w:r w:rsidRPr="009D07CE">
              <w:br/>
            </w:r>
            <w:hyperlink r:id="rId14" w:history="1">
              <w:r w:rsidRPr="009D07CE">
                <w:rPr>
                  <w:rStyle w:val="Hyperlink"/>
                  <w:color w:val="auto"/>
                  <w:u w:val="none"/>
                </w:rPr>
                <w:t>www.kunstmuseumsg.ch/vorschau</w:t>
              </w:r>
            </w:hyperlink>
            <w:r w:rsidRPr="009D07CE">
              <w:t xml:space="preserve"> </w:t>
            </w:r>
          </w:p>
          <w:p w14:paraId="71D2C835" w14:textId="77777777" w:rsidR="00FF22A6" w:rsidRPr="009D07CE" w:rsidRDefault="00FF22A6" w:rsidP="00297004"/>
        </w:tc>
      </w:tr>
    </w:tbl>
    <w:p w14:paraId="41B82E7A" w14:textId="77777777" w:rsidR="00FF22A6" w:rsidRPr="009D07CE" w:rsidRDefault="00FF22A6" w:rsidP="00FF22A6"/>
    <w:sectPr w:rsidR="00FF22A6" w:rsidRPr="009D07CE" w:rsidSect="007E50D3">
      <w:footerReference w:type="default" r:id="rId15"/>
      <w:headerReference w:type="first" r:id="rId16"/>
      <w:footerReference w:type="first" r:id="rId17"/>
      <w:pgSz w:w="11906" w:h="16838"/>
      <w:pgMar w:top="2381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6CA1" w14:textId="77777777" w:rsidR="00CB099A" w:rsidRDefault="00CB099A" w:rsidP="009C749E">
      <w:r>
        <w:separator/>
      </w:r>
    </w:p>
  </w:endnote>
  <w:endnote w:type="continuationSeparator" w:id="0">
    <w:p w14:paraId="312CCC15" w14:textId="77777777" w:rsidR="00CB099A" w:rsidRDefault="00CB099A" w:rsidP="009C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 Whyte">
    <w:panose1 w:val="020B000404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-202863582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8FB339" w14:textId="77777777" w:rsidR="001041CF" w:rsidRDefault="001041CF">
            <w:pPr>
              <w:pStyle w:val="Fuzeile"/>
              <w:jc w:val="right"/>
              <w:rPr>
                <w:szCs w:val="20"/>
              </w:rPr>
            </w:pPr>
          </w:p>
          <w:p w14:paraId="24DB815A" w14:textId="77777777" w:rsidR="001041CF" w:rsidRPr="009C749E" w:rsidRDefault="001041CF">
            <w:pPr>
              <w:pStyle w:val="Fuzeile"/>
              <w:jc w:val="right"/>
              <w:rPr>
                <w:szCs w:val="20"/>
              </w:rPr>
            </w:pP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PAGE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  <w:r w:rsidRPr="00DF6D69">
              <w:rPr>
                <w:szCs w:val="16"/>
                <w:lang w:val="de-DE"/>
              </w:rPr>
              <w:t xml:space="preserve"> | </w:t>
            </w:r>
            <w:r w:rsidRPr="00DF6D69">
              <w:rPr>
                <w:szCs w:val="16"/>
              </w:rPr>
              <w:fldChar w:fldCharType="begin"/>
            </w:r>
            <w:r w:rsidRPr="00DF6D69">
              <w:rPr>
                <w:szCs w:val="16"/>
              </w:rPr>
              <w:instrText>NUMPAGES</w:instrText>
            </w:r>
            <w:r w:rsidRPr="00DF6D69">
              <w:rPr>
                <w:szCs w:val="16"/>
              </w:rPr>
              <w:fldChar w:fldCharType="separate"/>
            </w:r>
            <w:r w:rsidRPr="00DF6D69">
              <w:rPr>
                <w:szCs w:val="16"/>
                <w:lang w:val="de-DE"/>
              </w:rPr>
              <w:t>2</w:t>
            </w:r>
            <w:r w:rsidRPr="00DF6D69">
              <w:rPr>
                <w:szCs w:val="16"/>
              </w:rPr>
              <w:fldChar w:fldCharType="end"/>
            </w:r>
          </w:p>
        </w:sdtContent>
      </w:sdt>
    </w:sdtContent>
  </w:sdt>
  <w:p w14:paraId="13FE260D" w14:textId="77777777" w:rsidR="001041CF" w:rsidRPr="009C749E" w:rsidRDefault="001041CF" w:rsidP="00067678">
    <w:pPr>
      <w:pStyle w:val="Fuzeile"/>
      <w:jc w:val="right"/>
      <w:rPr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871941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1E211221" w14:textId="77777777" w:rsidR="003B4E23" w:rsidRDefault="003B4E23">
        <w:pPr>
          <w:pStyle w:val="Fuzeile"/>
          <w:jc w:val="right"/>
        </w:pPr>
      </w:p>
      <w:sdt>
        <w:sdtPr>
          <w:rPr>
            <w:szCs w:val="16"/>
          </w:rPr>
          <w:id w:val="-1056234252"/>
          <w:docPartObj>
            <w:docPartGallery w:val="Page Numbers (Top of Page)"/>
            <w:docPartUnique/>
          </w:docPartObj>
        </w:sdtPr>
        <w:sdtEndPr/>
        <w:sdtContent>
          <w:p w14:paraId="75C13BAD" w14:textId="77777777" w:rsidR="003B4E23" w:rsidRPr="00FF22A6" w:rsidRDefault="003B4E23">
            <w:pPr>
              <w:pStyle w:val="Fuzeile"/>
              <w:jc w:val="right"/>
              <w:rPr>
                <w:szCs w:val="16"/>
              </w:rPr>
            </w:pP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PAGE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  <w:r w:rsidRPr="00FF22A6">
              <w:rPr>
                <w:szCs w:val="16"/>
                <w:lang w:val="de-DE"/>
              </w:rPr>
              <w:t xml:space="preserve"> | </w:t>
            </w:r>
            <w:r w:rsidRPr="00FF22A6">
              <w:rPr>
                <w:b/>
                <w:bCs/>
                <w:szCs w:val="16"/>
              </w:rPr>
              <w:fldChar w:fldCharType="begin"/>
            </w:r>
            <w:r w:rsidRPr="00FF22A6">
              <w:rPr>
                <w:b/>
                <w:bCs/>
                <w:szCs w:val="16"/>
              </w:rPr>
              <w:instrText>NUMPAGES</w:instrText>
            </w:r>
            <w:r w:rsidRPr="00FF22A6">
              <w:rPr>
                <w:b/>
                <w:bCs/>
                <w:szCs w:val="16"/>
              </w:rPr>
              <w:fldChar w:fldCharType="separate"/>
            </w:r>
            <w:r w:rsidRPr="00FF22A6">
              <w:rPr>
                <w:b/>
                <w:bCs/>
                <w:szCs w:val="16"/>
                <w:lang w:val="de-DE"/>
              </w:rPr>
              <w:t>2</w:t>
            </w:r>
            <w:r w:rsidRPr="00FF22A6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14:paraId="111B44D3" w14:textId="77777777" w:rsidR="003B4E23" w:rsidRDefault="003B4E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556E" w14:textId="77777777" w:rsidR="00CB099A" w:rsidRDefault="00CB099A" w:rsidP="009C749E">
      <w:r>
        <w:separator/>
      </w:r>
    </w:p>
  </w:footnote>
  <w:footnote w:type="continuationSeparator" w:id="0">
    <w:p w14:paraId="6E146C7C" w14:textId="77777777" w:rsidR="00CB099A" w:rsidRDefault="00CB099A" w:rsidP="009C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B41F" w14:textId="77777777" w:rsidR="007E50D3" w:rsidRDefault="005C0E54">
    <w:pPr>
      <w:pStyle w:val="Kopfzeile"/>
    </w:pPr>
    <w:r w:rsidRPr="00D15C8C">
      <w:rPr>
        <w:noProof/>
      </w:rPr>
      <w:drawing>
        <wp:anchor distT="0" distB="0" distL="114300" distR="114300" simplePos="0" relativeHeight="251663360" behindDoc="1" locked="0" layoutInCell="1" allowOverlap="1" wp14:anchorId="76347AE2" wp14:editId="565B3420">
          <wp:simplePos x="0" y="0"/>
          <wp:positionH relativeFrom="page">
            <wp:posOffset>5431790</wp:posOffset>
          </wp:positionH>
          <wp:positionV relativeFrom="margin">
            <wp:posOffset>-912165</wp:posOffset>
          </wp:positionV>
          <wp:extent cx="848360" cy="848360"/>
          <wp:effectExtent l="0" t="0" r="8890" b="8890"/>
          <wp:wrapSquare wrapText="bothSides"/>
          <wp:docPr id="17" name="Bild 3" descr="Logo_Kunstmuseum-mit#333F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Kunstmuseum-mit#333F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AD4BE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EEDE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A9D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487E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EC5D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817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EA85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0A56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C6B58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DCA8E2"/>
    <w:lvl w:ilvl="0">
      <w:start w:val="2"/>
      <w:numFmt w:val="bullet"/>
      <w:pStyle w:val="Aufzhlungszeichen"/>
      <w:lvlText w:val="-"/>
      <w:lvlJc w:val="left"/>
      <w:pPr>
        <w:ind w:left="644" w:hanging="360"/>
      </w:pPr>
      <w:rPr>
        <w:rFonts w:ascii="ABC Whyte" w:eastAsiaTheme="minorHAnsi" w:hAnsi="ABC Whyte" w:cstheme="minorBidi" w:hint="default"/>
      </w:rPr>
    </w:lvl>
  </w:abstractNum>
  <w:abstractNum w:abstractNumId="10" w15:restartNumberingAfterBreak="0">
    <w:nsid w:val="009C208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BF3AED"/>
    <w:multiLevelType w:val="multilevel"/>
    <w:tmpl w:val="EECEFE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A42D28"/>
    <w:multiLevelType w:val="hybridMultilevel"/>
    <w:tmpl w:val="5A8C46F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6A4B9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3B4467A"/>
    <w:multiLevelType w:val="multilevel"/>
    <w:tmpl w:val="56542952"/>
    <w:numStyleLink w:val="berschriften-Gliederung"/>
  </w:abstractNum>
  <w:abstractNum w:abstractNumId="15" w15:restartNumberingAfterBreak="0">
    <w:nsid w:val="060224F5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7F16856"/>
    <w:multiLevelType w:val="multilevel"/>
    <w:tmpl w:val="05CE15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94C6A60"/>
    <w:multiLevelType w:val="multilevel"/>
    <w:tmpl w:val="85F81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0BB25ECC"/>
    <w:multiLevelType w:val="hybridMultilevel"/>
    <w:tmpl w:val="2B0CDA4C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4C0BE3"/>
    <w:multiLevelType w:val="hybridMultilevel"/>
    <w:tmpl w:val="7180C2A6"/>
    <w:lvl w:ilvl="0" w:tplc="D086533A">
      <w:start w:val="2"/>
      <w:numFmt w:val="bullet"/>
      <w:pStyle w:val="Listenabsatz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215630"/>
    <w:multiLevelType w:val="multilevel"/>
    <w:tmpl w:val="C08E77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Verzeichnis5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EA25D49"/>
    <w:multiLevelType w:val="multilevel"/>
    <w:tmpl w:val="B0DEE990"/>
    <w:lvl w:ilvl="0">
      <w:start w:val="1"/>
      <w:numFmt w:val="decimal"/>
      <w:pStyle w:val="Verzeichnis3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1F4C6DB7"/>
    <w:multiLevelType w:val="multilevel"/>
    <w:tmpl w:val="A74CC2B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1F5F4A36"/>
    <w:multiLevelType w:val="hybridMultilevel"/>
    <w:tmpl w:val="8F2AAE60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F064BC"/>
    <w:multiLevelType w:val="multilevel"/>
    <w:tmpl w:val="D9DC543E"/>
    <w:lvl w:ilvl="0">
      <w:start w:val="1"/>
      <w:numFmt w:val="decimal"/>
      <w:pStyle w:val="Verzeichnis2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228E56B7"/>
    <w:multiLevelType w:val="hybridMultilevel"/>
    <w:tmpl w:val="3E6C02AC"/>
    <w:lvl w:ilvl="0" w:tplc="A2AACB8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476C6"/>
    <w:multiLevelType w:val="multilevel"/>
    <w:tmpl w:val="F4B0A9F2"/>
    <w:numStyleLink w:val="berschrift2alsKapitel"/>
  </w:abstractNum>
  <w:abstractNum w:abstractNumId="27" w15:restartNumberingAfterBreak="0">
    <w:nsid w:val="22E44FD6"/>
    <w:multiLevelType w:val="multilevel"/>
    <w:tmpl w:val="1B9216C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276D31F9"/>
    <w:multiLevelType w:val="hybridMultilevel"/>
    <w:tmpl w:val="B510DB04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C031B9"/>
    <w:multiLevelType w:val="hybridMultilevel"/>
    <w:tmpl w:val="9EA83A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110AFE"/>
    <w:multiLevelType w:val="hybridMultilevel"/>
    <w:tmpl w:val="D4346888"/>
    <w:lvl w:ilvl="0" w:tplc="FFAAAF3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F63B0"/>
    <w:multiLevelType w:val="hybridMultilevel"/>
    <w:tmpl w:val="3EF46586"/>
    <w:lvl w:ilvl="0" w:tplc="7596852A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0C66D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D783D74"/>
    <w:multiLevelType w:val="multilevel"/>
    <w:tmpl w:val="56542952"/>
    <w:styleLink w:val="berschriften-Gliederung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32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  <w:u w:val="none"/>
      </w:rPr>
    </w:lvl>
    <w:lvl w:ilvl="3">
      <w:start w:val="1"/>
      <w:numFmt w:val="lowerLetter"/>
      <w:lvlText w:val="%4"/>
      <w:lvlJc w:val="left"/>
      <w:pPr>
        <w:tabs>
          <w:tab w:val="num" w:pos="737"/>
        </w:tabs>
        <w:ind w:left="737" w:hanging="737"/>
      </w:pPr>
      <w:rPr>
        <w:rFonts w:ascii="ABC Whyte" w:hAnsi="ABC Whyte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67E61B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63893F4D"/>
    <w:multiLevelType w:val="hybridMultilevel"/>
    <w:tmpl w:val="7230F6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113582"/>
    <w:multiLevelType w:val="multilevel"/>
    <w:tmpl w:val="F4B0A9F2"/>
    <w:styleLink w:val="berschrift2alsKapitel"/>
    <w:lvl w:ilvl="0">
      <w:start w:val="1"/>
      <w:numFmt w:val="decimal"/>
      <w:suff w:val="nothing"/>
      <w:lvlText w:val="%1"/>
      <w:lvlJc w:val="left"/>
      <w:pPr>
        <w:ind w:left="284" w:hanging="284"/>
      </w:pPr>
      <w:rPr>
        <w:rFonts w:ascii="ABC Whyte" w:hAnsi="ABC Whyte"/>
        <w:sz w:val="3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6CCB718C"/>
    <w:multiLevelType w:val="hybridMultilevel"/>
    <w:tmpl w:val="90C44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450B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70F95C9F"/>
    <w:multiLevelType w:val="hybridMultilevel"/>
    <w:tmpl w:val="0C626B8E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2A6876"/>
    <w:multiLevelType w:val="hybridMultilevel"/>
    <w:tmpl w:val="8D84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FD0051"/>
    <w:multiLevelType w:val="multilevel"/>
    <w:tmpl w:val="24FC438E"/>
    <w:lvl w:ilvl="0">
      <w:start w:val="1"/>
      <w:numFmt w:val="decimal"/>
      <w:lvlText w:val="%1"/>
      <w:lvlJc w:val="left"/>
      <w:pPr>
        <w:ind w:left="284" w:hanging="284"/>
      </w:pPr>
      <w:rPr>
        <w:rFonts w:ascii="ABC Whyte" w:hAnsi="ABC Whyte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FB343FC"/>
    <w:multiLevelType w:val="hybridMultilevel"/>
    <w:tmpl w:val="A1F0EA6A"/>
    <w:lvl w:ilvl="0" w:tplc="6BBEC886">
      <w:start w:val="2"/>
      <w:numFmt w:val="bullet"/>
      <w:lvlText w:val="-"/>
      <w:lvlJc w:val="left"/>
      <w:pPr>
        <w:ind w:left="720" w:hanging="360"/>
      </w:pPr>
      <w:rPr>
        <w:rFonts w:ascii="ABC Whyte" w:eastAsiaTheme="minorHAnsi" w:hAnsi="ABC Whyt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056494">
    <w:abstractNumId w:val="25"/>
  </w:num>
  <w:num w:numId="2" w16cid:durableId="1966040155">
    <w:abstractNumId w:val="40"/>
  </w:num>
  <w:num w:numId="3" w16cid:durableId="1737972325">
    <w:abstractNumId w:val="31"/>
  </w:num>
  <w:num w:numId="4" w16cid:durableId="49036642">
    <w:abstractNumId w:val="35"/>
  </w:num>
  <w:num w:numId="5" w16cid:durableId="1927494988">
    <w:abstractNumId w:val="37"/>
  </w:num>
  <w:num w:numId="6" w16cid:durableId="376902469">
    <w:abstractNumId w:val="12"/>
  </w:num>
  <w:num w:numId="7" w16cid:durableId="647171917">
    <w:abstractNumId w:val="23"/>
  </w:num>
  <w:num w:numId="8" w16cid:durableId="476188399">
    <w:abstractNumId w:val="18"/>
  </w:num>
  <w:num w:numId="9" w16cid:durableId="1586959808">
    <w:abstractNumId w:val="28"/>
  </w:num>
  <w:num w:numId="10" w16cid:durableId="1492452618">
    <w:abstractNumId w:val="39"/>
  </w:num>
  <w:num w:numId="11" w16cid:durableId="239945765">
    <w:abstractNumId w:val="42"/>
  </w:num>
  <w:num w:numId="12" w16cid:durableId="1431314259">
    <w:abstractNumId w:val="41"/>
  </w:num>
  <w:num w:numId="13" w16cid:durableId="708188388">
    <w:abstractNumId w:val="15"/>
  </w:num>
  <w:num w:numId="14" w16cid:durableId="1219240100">
    <w:abstractNumId w:val="30"/>
  </w:num>
  <w:num w:numId="15" w16cid:durableId="1717050314">
    <w:abstractNumId w:val="36"/>
  </w:num>
  <w:num w:numId="16" w16cid:durableId="917323419">
    <w:abstractNumId w:val="26"/>
  </w:num>
  <w:num w:numId="17" w16cid:durableId="2102947705">
    <w:abstractNumId w:val="13"/>
  </w:num>
  <w:num w:numId="18" w16cid:durableId="975447744">
    <w:abstractNumId w:val="17"/>
  </w:num>
  <w:num w:numId="19" w16cid:durableId="938415172">
    <w:abstractNumId w:val="14"/>
  </w:num>
  <w:num w:numId="20" w16cid:durableId="603536948">
    <w:abstractNumId w:val="33"/>
  </w:num>
  <w:num w:numId="21" w16cid:durableId="7410965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07280988">
    <w:abstractNumId w:val="29"/>
  </w:num>
  <w:num w:numId="23" w16cid:durableId="1351253426">
    <w:abstractNumId w:val="34"/>
  </w:num>
  <w:num w:numId="24" w16cid:durableId="1511993765">
    <w:abstractNumId w:val="32"/>
  </w:num>
  <w:num w:numId="25" w16cid:durableId="1024943297">
    <w:abstractNumId w:val="22"/>
  </w:num>
  <w:num w:numId="26" w16cid:durableId="877664990">
    <w:abstractNumId w:val="9"/>
  </w:num>
  <w:num w:numId="27" w16cid:durableId="1600022586">
    <w:abstractNumId w:val="7"/>
  </w:num>
  <w:num w:numId="28" w16cid:durableId="401949409">
    <w:abstractNumId w:val="6"/>
  </w:num>
  <w:num w:numId="29" w16cid:durableId="1053696242">
    <w:abstractNumId w:val="5"/>
  </w:num>
  <w:num w:numId="30" w16cid:durableId="1882209841">
    <w:abstractNumId w:val="4"/>
  </w:num>
  <w:num w:numId="31" w16cid:durableId="1122531226">
    <w:abstractNumId w:val="8"/>
  </w:num>
  <w:num w:numId="32" w16cid:durableId="108358161">
    <w:abstractNumId w:val="3"/>
  </w:num>
  <w:num w:numId="33" w16cid:durableId="1926566644">
    <w:abstractNumId w:val="2"/>
  </w:num>
  <w:num w:numId="34" w16cid:durableId="1484859287">
    <w:abstractNumId w:val="1"/>
  </w:num>
  <w:num w:numId="35" w16cid:durableId="614212573">
    <w:abstractNumId w:val="0"/>
  </w:num>
  <w:num w:numId="36" w16cid:durableId="1984189423">
    <w:abstractNumId w:val="11"/>
  </w:num>
  <w:num w:numId="37" w16cid:durableId="2126339794">
    <w:abstractNumId w:val="27"/>
  </w:num>
  <w:num w:numId="38" w16cid:durableId="512573268">
    <w:abstractNumId w:val="24"/>
  </w:num>
  <w:num w:numId="39" w16cid:durableId="2139563249">
    <w:abstractNumId w:val="21"/>
  </w:num>
  <w:num w:numId="40" w16cid:durableId="141507841">
    <w:abstractNumId w:val="16"/>
  </w:num>
  <w:num w:numId="41" w16cid:durableId="1609199496">
    <w:abstractNumId w:val="10"/>
  </w:num>
  <w:num w:numId="42" w16cid:durableId="2066297981">
    <w:abstractNumId w:val="38"/>
  </w:num>
  <w:num w:numId="43" w16cid:durableId="362707045">
    <w:abstractNumId w:val="20"/>
  </w:num>
  <w:num w:numId="44" w16cid:durableId="2200921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32"/>
    <w:rsid w:val="00000615"/>
    <w:rsid w:val="00006BB3"/>
    <w:rsid w:val="000107A5"/>
    <w:rsid w:val="000140A3"/>
    <w:rsid w:val="00027B0C"/>
    <w:rsid w:val="00031F2B"/>
    <w:rsid w:val="00032A89"/>
    <w:rsid w:val="00034E8F"/>
    <w:rsid w:val="00037BE8"/>
    <w:rsid w:val="00045190"/>
    <w:rsid w:val="00045428"/>
    <w:rsid w:val="00046521"/>
    <w:rsid w:val="00046998"/>
    <w:rsid w:val="000474EF"/>
    <w:rsid w:val="00052F5E"/>
    <w:rsid w:val="0005424E"/>
    <w:rsid w:val="00054876"/>
    <w:rsid w:val="000624A1"/>
    <w:rsid w:val="00063F73"/>
    <w:rsid w:val="00067678"/>
    <w:rsid w:val="00071882"/>
    <w:rsid w:val="00072B22"/>
    <w:rsid w:val="00081520"/>
    <w:rsid w:val="000913F2"/>
    <w:rsid w:val="00095AB3"/>
    <w:rsid w:val="00095B59"/>
    <w:rsid w:val="000A076E"/>
    <w:rsid w:val="000A0BEE"/>
    <w:rsid w:val="000A7C21"/>
    <w:rsid w:val="000C738B"/>
    <w:rsid w:val="000D2CA0"/>
    <w:rsid w:val="000D3A2E"/>
    <w:rsid w:val="000D7CB9"/>
    <w:rsid w:val="000E5DA5"/>
    <w:rsid w:val="000E61AA"/>
    <w:rsid w:val="000E78D2"/>
    <w:rsid w:val="000E7F06"/>
    <w:rsid w:val="000F0943"/>
    <w:rsid w:val="000F13F6"/>
    <w:rsid w:val="000F6036"/>
    <w:rsid w:val="001041CF"/>
    <w:rsid w:val="00105ED5"/>
    <w:rsid w:val="001106D0"/>
    <w:rsid w:val="00114A3D"/>
    <w:rsid w:val="00120F6A"/>
    <w:rsid w:val="001251DE"/>
    <w:rsid w:val="00125367"/>
    <w:rsid w:val="00131355"/>
    <w:rsid w:val="00135269"/>
    <w:rsid w:val="00136A4F"/>
    <w:rsid w:val="0015645B"/>
    <w:rsid w:val="00163C79"/>
    <w:rsid w:val="00165C55"/>
    <w:rsid w:val="00171791"/>
    <w:rsid w:val="001753F0"/>
    <w:rsid w:val="001760CC"/>
    <w:rsid w:val="001864D2"/>
    <w:rsid w:val="00193140"/>
    <w:rsid w:val="00196D01"/>
    <w:rsid w:val="001A5E73"/>
    <w:rsid w:val="001B3037"/>
    <w:rsid w:val="001C11AF"/>
    <w:rsid w:val="001C2A85"/>
    <w:rsid w:val="001C708B"/>
    <w:rsid w:val="001D22FD"/>
    <w:rsid w:val="001E5032"/>
    <w:rsid w:val="001F28EC"/>
    <w:rsid w:val="001F31FF"/>
    <w:rsid w:val="001F75D9"/>
    <w:rsid w:val="0020088A"/>
    <w:rsid w:val="002018C5"/>
    <w:rsid w:val="00213891"/>
    <w:rsid w:val="00214476"/>
    <w:rsid w:val="00221E08"/>
    <w:rsid w:val="0022743B"/>
    <w:rsid w:val="002370FD"/>
    <w:rsid w:val="00240F8E"/>
    <w:rsid w:val="002440BB"/>
    <w:rsid w:val="00247072"/>
    <w:rsid w:val="00256235"/>
    <w:rsid w:val="00264A01"/>
    <w:rsid w:val="00265A17"/>
    <w:rsid w:val="00267211"/>
    <w:rsid w:val="00273D36"/>
    <w:rsid w:val="002764A6"/>
    <w:rsid w:val="00280811"/>
    <w:rsid w:val="00284CC3"/>
    <w:rsid w:val="002873FF"/>
    <w:rsid w:val="00294C44"/>
    <w:rsid w:val="002A148C"/>
    <w:rsid w:val="002A2C30"/>
    <w:rsid w:val="002A418B"/>
    <w:rsid w:val="002B0468"/>
    <w:rsid w:val="002B1FAD"/>
    <w:rsid w:val="002B32F0"/>
    <w:rsid w:val="002C3012"/>
    <w:rsid w:val="002D13F0"/>
    <w:rsid w:val="002D16BE"/>
    <w:rsid w:val="002D45D5"/>
    <w:rsid w:val="002D52BE"/>
    <w:rsid w:val="002D78CA"/>
    <w:rsid w:val="002E4404"/>
    <w:rsid w:val="002E51DA"/>
    <w:rsid w:val="002E78DE"/>
    <w:rsid w:val="002F5AE2"/>
    <w:rsid w:val="00304119"/>
    <w:rsid w:val="00306207"/>
    <w:rsid w:val="00307007"/>
    <w:rsid w:val="00313761"/>
    <w:rsid w:val="00316757"/>
    <w:rsid w:val="00317B69"/>
    <w:rsid w:val="00326D99"/>
    <w:rsid w:val="00334328"/>
    <w:rsid w:val="00341AA6"/>
    <w:rsid w:val="00343D78"/>
    <w:rsid w:val="003462F8"/>
    <w:rsid w:val="0036164A"/>
    <w:rsid w:val="00363839"/>
    <w:rsid w:val="003655F8"/>
    <w:rsid w:val="00365C27"/>
    <w:rsid w:val="003729CA"/>
    <w:rsid w:val="0038449B"/>
    <w:rsid w:val="00386C85"/>
    <w:rsid w:val="00387343"/>
    <w:rsid w:val="00390852"/>
    <w:rsid w:val="003A09DA"/>
    <w:rsid w:val="003B0947"/>
    <w:rsid w:val="003B4188"/>
    <w:rsid w:val="003B49AC"/>
    <w:rsid w:val="003B4E23"/>
    <w:rsid w:val="003B6790"/>
    <w:rsid w:val="003C12C4"/>
    <w:rsid w:val="003E093C"/>
    <w:rsid w:val="003E144A"/>
    <w:rsid w:val="003E1FE8"/>
    <w:rsid w:val="003F0B1E"/>
    <w:rsid w:val="003F1C3E"/>
    <w:rsid w:val="00400200"/>
    <w:rsid w:val="00403FD1"/>
    <w:rsid w:val="00405790"/>
    <w:rsid w:val="0041521E"/>
    <w:rsid w:val="00417480"/>
    <w:rsid w:val="00417F69"/>
    <w:rsid w:val="00421750"/>
    <w:rsid w:val="0042493E"/>
    <w:rsid w:val="004249C0"/>
    <w:rsid w:val="004271D1"/>
    <w:rsid w:val="00427687"/>
    <w:rsid w:val="004317B2"/>
    <w:rsid w:val="00437497"/>
    <w:rsid w:val="004439E8"/>
    <w:rsid w:val="0044513E"/>
    <w:rsid w:val="0044583D"/>
    <w:rsid w:val="0046023F"/>
    <w:rsid w:val="00467F39"/>
    <w:rsid w:val="004710C5"/>
    <w:rsid w:val="0048079D"/>
    <w:rsid w:val="00481FD2"/>
    <w:rsid w:val="004A5544"/>
    <w:rsid w:val="004A5793"/>
    <w:rsid w:val="004B200A"/>
    <w:rsid w:val="004B2846"/>
    <w:rsid w:val="004B2D86"/>
    <w:rsid w:val="004B50B6"/>
    <w:rsid w:val="004B5E66"/>
    <w:rsid w:val="004B6985"/>
    <w:rsid w:val="004C120D"/>
    <w:rsid w:val="004C180B"/>
    <w:rsid w:val="004C24F3"/>
    <w:rsid w:val="004C4454"/>
    <w:rsid w:val="004C4CF2"/>
    <w:rsid w:val="004C5427"/>
    <w:rsid w:val="004D51EB"/>
    <w:rsid w:val="004E2992"/>
    <w:rsid w:val="004E44A0"/>
    <w:rsid w:val="004F4443"/>
    <w:rsid w:val="004F7F2D"/>
    <w:rsid w:val="0050001A"/>
    <w:rsid w:val="00500AF2"/>
    <w:rsid w:val="005039A6"/>
    <w:rsid w:val="00504159"/>
    <w:rsid w:val="00504455"/>
    <w:rsid w:val="00504BAB"/>
    <w:rsid w:val="00504BDC"/>
    <w:rsid w:val="00513214"/>
    <w:rsid w:val="005162B2"/>
    <w:rsid w:val="005246DE"/>
    <w:rsid w:val="00527094"/>
    <w:rsid w:val="0052728D"/>
    <w:rsid w:val="00530EED"/>
    <w:rsid w:val="00534E13"/>
    <w:rsid w:val="00540B41"/>
    <w:rsid w:val="005410D0"/>
    <w:rsid w:val="00546AFD"/>
    <w:rsid w:val="00562881"/>
    <w:rsid w:val="005643C7"/>
    <w:rsid w:val="00565E1A"/>
    <w:rsid w:val="0057116C"/>
    <w:rsid w:val="005757F6"/>
    <w:rsid w:val="00587B65"/>
    <w:rsid w:val="005910F2"/>
    <w:rsid w:val="00591DB4"/>
    <w:rsid w:val="00592E58"/>
    <w:rsid w:val="005958DE"/>
    <w:rsid w:val="005A74D9"/>
    <w:rsid w:val="005B2282"/>
    <w:rsid w:val="005B35CD"/>
    <w:rsid w:val="005C0E54"/>
    <w:rsid w:val="005C413F"/>
    <w:rsid w:val="005C4220"/>
    <w:rsid w:val="005C64A1"/>
    <w:rsid w:val="005D4BC5"/>
    <w:rsid w:val="005D73D0"/>
    <w:rsid w:val="005E2192"/>
    <w:rsid w:val="005F5A0F"/>
    <w:rsid w:val="0061784D"/>
    <w:rsid w:val="0062244A"/>
    <w:rsid w:val="00627D0D"/>
    <w:rsid w:val="00643B7F"/>
    <w:rsid w:val="00646FA7"/>
    <w:rsid w:val="00660443"/>
    <w:rsid w:val="0066162E"/>
    <w:rsid w:val="00662280"/>
    <w:rsid w:val="00667DDA"/>
    <w:rsid w:val="006761E7"/>
    <w:rsid w:val="0067753F"/>
    <w:rsid w:val="0068019E"/>
    <w:rsid w:val="00695961"/>
    <w:rsid w:val="00695C5D"/>
    <w:rsid w:val="00695E2B"/>
    <w:rsid w:val="006A2D99"/>
    <w:rsid w:val="006B1FF9"/>
    <w:rsid w:val="006B6310"/>
    <w:rsid w:val="006C029D"/>
    <w:rsid w:val="006D1B40"/>
    <w:rsid w:val="007041CC"/>
    <w:rsid w:val="00707E55"/>
    <w:rsid w:val="00711942"/>
    <w:rsid w:val="00720496"/>
    <w:rsid w:val="00726C0E"/>
    <w:rsid w:val="007275F5"/>
    <w:rsid w:val="00733BF7"/>
    <w:rsid w:val="00734933"/>
    <w:rsid w:val="0074185E"/>
    <w:rsid w:val="0074212E"/>
    <w:rsid w:val="00742AC6"/>
    <w:rsid w:val="00744650"/>
    <w:rsid w:val="007464DB"/>
    <w:rsid w:val="007523E8"/>
    <w:rsid w:val="00754051"/>
    <w:rsid w:val="0075564B"/>
    <w:rsid w:val="00760BF1"/>
    <w:rsid w:val="00767750"/>
    <w:rsid w:val="00774D63"/>
    <w:rsid w:val="007820E0"/>
    <w:rsid w:val="007A2925"/>
    <w:rsid w:val="007A597B"/>
    <w:rsid w:val="007A6BE8"/>
    <w:rsid w:val="007B07EB"/>
    <w:rsid w:val="007B0DE1"/>
    <w:rsid w:val="007C45B0"/>
    <w:rsid w:val="007D0D57"/>
    <w:rsid w:val="007E05A6"/>
    <w:rsid w:val="007E2035"/>
    <w:rsid w:val="007E50D3"/>
    <w:rsid w:val="007E52E2"/>
    <w:rsid w:val="007F21A3"/>
    <w:rsid w:val="008002A1"/>
    <w:rsid w:val="00801847"/>
    <w:rsid w:val="00824EFA"/>
    <w:rsid w:val="0082687C"/>
    <w:rsid w:val="008308BC"/>
    <w:rsid w:val="00840413"/>
    <w:rsid w:val="008547F7"/>
    <w:rsid w:val="00882058"/>
    <w:rsid w:val="0088319E"/>
    <w:rsid w:val="008B445C"/>
    <w:rsid w:val="008C1844"/>
    <w:rsid w:val="008C2B9C"/>
    <w:rsid w:val="008D0012"/>
    <w:rsid w:val="008D0880"/>
    <w:rsid w:val="008D5623"/>
    <w:rsid w:val="008E3C68"/>
    <w:rsid w:val="008E7458"/>
    <w:rsid w:val="008F333F"/>
    <w:rsid w:val="008F66B5"/>
    <w:rsid w:val="0090205F"/>
    <w:rsid w:val="009064AC"/>
    <w:rsid w:val="00914572"/>
    <w:rsid w:val="009244F1"/>
    <w:rsid w:val="00926AF0"/>
    <w:rsid w:val="00936756"/>
    <w:rsid w:val="009401E2"/>
    <w:rsid w:val="00945DC3"/>
    <w:rsid w:val="00947683"/>
    <w:rsid w:val="009521CE"/>
    <w:rsid w:val="00961554"/>
    <w:rsid w:val="0096457F"/>
    <w:rsid w:val="00966287"/>
    <w:rsid w:val="00970C32"/>
    <w:rsid w:val="00974D96"/>
    <w:rsid w:val="009825F5"/>
    <w:rsid w:val="00986FED"/>
    <w:rsid w:val="00990CA0"/>
    <w:rsid w:val="00993F31"/>
    <w:rsid w:val="009A046B"/>
    <w:rsid w:val="009A3BFF"/>
    <w:rsid w:val="009A4948"/>
    <w:rsid w:val="009B33A5"/>
    <w:rsid w:val="009B5312"/>
    <w:rsid w:val="009C35A9"/>
    <w:rsid w:val="009C749E"/>
    <w:rsid w:val="009D07CE"/>
    <w:rsid w:val="009D5E64"/>
    <w:rsid w:val="009E64C9"/>
    <w:rsid w:val="009F1189"/>
    <w:rsid w:val="009F4771"/>
    <w:rsid w:val="00A013E0"/>
    <w:rsid w:val="00A02D40"/>
    <w:rsid w:val="00A04B38"/>
    <w:rsid w:val="00A068B6"/>
    <w:rsid w:val="00A14B70"/>
    <w:rsid w:val="00A24FCF"/>
    <w:rsid w:val="00A407BF"/>
    <w:rsid w:val="00A432EA"/>
    <w:rsid w:val="00A541E3"/>
    <w:rsid w:val="00A54E44"/>
    <w:rsid w:val="00A6068C"/>
    <w:rsid w:val="00A62733"/>
    <w:rsid w:val="00A702BF"/>
    <w:rsid w:val="00A75570"/>
    <w:rsid w:val="00A800C1"/>
    <w:rsid w:val="00A844CC"/>
    <w:rsid w:val="00A9679A"/>
    <w:rsid w:val="00A978AF"/>
    <w:rsid w:val="00AA1564"/>
    <w:rsid w:val="00AA2BA0"/>
    <w:rsid w:val="00AB41A5"/>
    <w:rsid w:val="00AD1322"/>
    <w:rsid w:val="00AD3E15"/>
    <w:rsid w:val="00AE089B"/>
    <w:rsid w:val="00AE1206"/>
    <w:rsid w:val="00AE3683"/>
    <w:rsid w:val="00AF0F1F"/>
    <w:rsid w:val="00AF230E"/>
    <w:rsid w:val="00AF38D0"/>
    <w:rsid w:val="00AF69CC"/>
    <w:rsid w:val="00AF7E40"/>
    <w:rsid w:val="00B00594"/>
    <w:rsid w:val="00B01D0D"/>
    <w:rsid w:val="00B03329"/>
    <w:rsid w:val="00B0636A"/>
    <w:rsid w:val="00B21744"/>
    <w:rsid w:val="00B25E14"/>
    <w:rsid w:val="00B27697"/>
    <w:rsid w:val="00B32F12"/>
    <w:rsid w:val="00B34AFE"/>
    <w:rsid w:val="00B43098"/>
    <w:rsid w:val="00B45BD6"/>
    <w:rsid w:val="00B55B01"/>
    <w:rsid w:val="00B55E05"/>
    <w:rsid w:val="00B6107F"/>
    <w:rsid w:val="00B65499"/>
    <w:rsid w:val="00B65A04"/>
    <w:rsid w:val="00B67A21"/>
    <w:rsid w:val="00B74165"/>
    <w:rsid w:val="00B75DF8"/>
    <w:rsid w:val="00B856DA"/>
    <w:rsid w:val="00B85B16"/>
    <w:rsid w:val="00B95D05"/>
    <w:rsid w:val="00BB3ADA"/>
    <w:rsid w:val="00BC26CE"/>
    <w:rsid w:val="00BC4D39"/>
    <w:rsid w:val="00BC742B"/>
    <w:rsid w:val="00BD00DB"/>
    <w:rsid w:val="00BF1183"/>
    <w:rsid w:val="00BF313C"/>
    <w:rsid w:val="00BF3861"/>
    <w:rsid w:val="00BF6067"/>
    <w:rsid w:val="00BF7E2B"/>
    <w:rsid w:val="00C1350A"/>
    <w:rsid w:val="00C149E1"/>
    <w:rsid w:val="00C21C24"/>
    <w:rsid w:val="00C31A62"/>
    <w:rsid w:val="00C441D2"/>
    <w:rsid w:val="00C4542D"/>
    <w:rsid w:val="00C46058"/>
    <w:rsid w:val="00C508BD"/>
    <w:rsid w:val="00C6452C"/>
    <w:rsid w:val="00C65161"/>
    <w:rsid w:val="00C77E7E"/>
    <w:rsid w:val="00C857AA"/>
    <w:rsid w:val="00CA2E8F"/>
    <w:rsid w:val="00CA3E1B"/>
    <w:rsid w:val="00CA6B6D"/>
    <w:rsid w:val="00CB0045"/>
    <w:rsid w:val="00CB099A"/>
    <w:rsid w:val="00CB60EE"/>
    <w:rsid w:val="00CB6B98"/>
    <w:rsid w:val="00CC788D"/>
    <w:rsid w:val="00CE19EB"/>
    <w:rsid w:val="00CF69C1"/>
    <w:rsid w:val="00D079A9"/>
    <w:rsid w:val="00D11061"/>
    <w:rsid w:val="00D169BB"/>
    <w:rsid w:val="00D2250C"/>
    <w:rsid w:val="00D22DEA"/>
    <w:rsid w:val="00D23475"/>
    <w:rsid w:val="00D33294"/>
    <w:rsid w:val="00D457DD"/>
    <w:rsid w:val="00D50365"/>
    <w:rsid w:val="00D52E34"/>
    <w:rsid w:val="00D558A7"/>
    <w:rsid w:val="00D561B1"/>
    <w:rsid w:val="00D61077"/>
    <w:rsid w:val="00D64774"/>
    <w:rsid w:val="00D745AC"/>
    <w:rsid w:val="00D8077B"/>
    <w:rsid w:val="00D87E83"/>
    <w:rsid w:val="00D9559A"/>
    <w:rsid w:val="00D95FD5"/>
    <w:rsid w:val="00D96FE9"/>
    <w:rsid w:val="00DA7D8C"/>
    <w:rsid w:val="00DB0F98"/>
    <w:rsid w:val="00DB7262"/>
    <w:rsid w:val="00DC2284"/>
    <w:rsid w:val="00DD1445"/>
    <w:rsid w:val="00DD1DA2"/>
    <w:rsid w:val="00DD29CA"/>
    <w:rsid w:val="00DF27E8"/>
    <w:rsid w:val="00DF3302"/>
    <w:rsid w:val="00DF62DC"/>
    <w:rsid w:val="00DF6D69"/>
    <w:rsid w:val="00DF6DF0"/>
    <w:rsid w:val="00E014F5"/>
    <w:rsid w:val="00E1796F"/>
    <w:rsid w:val="00E20C8C"/>
    <w:rsid w:val="00E20D67"/>
    <w:rsid w:val="00E22FEE"/>
    <w:rsid w:val="00E27397"/>
    <w:rsid w:val="00E31D76"/>
    <w:rsid w:val="00E329FC"/>
    <w:rsid w:val="00E33ACC"/>
    <w:rsid w:val="00E42750"/>
    <w:rsid w:val="00E440C5"/>
    <w:rsid w:val="00E50681"/>
    <w:rsid w:val="00E54212"/>
    <w:rsid w:val="00E619BE"/>
    <w:rsid w:val="00E829E7"/>
    <w:rsid w:val="00E86285"/>
    <w:rsid w:val="00E907E9"/>
    <w:rsid w:val="00E926F8"/>
    <w:rsid w:val="00E95FB5"/>
    <w:rsid w:val="00E97E67"/>
    <w:rsid w:val="00EB0B5D"/>
    <w:rsid w:val="00EB28DC"/>
    <w:rsid w:val="00EB3330"/>
    <w:rsid w:val="00EB7115"/>
    <w:rsid w:val="00EC6413"/>
    <w:rsid w:val="00EC76C7"/>
    <w:rsid w:val="00EE0205"/>
    <w:rsid w:val="00EE67E6"/>
    <w:rsid w:val="00EE72D2"/>
    <w:rsid w:val="00EF5145"/>
    <w:rsid w:val="00F10239"/>
    <w:rsid w:val="00F10EE4"/>
    <w:rsid w:val="00F1421D"/>
    <w:rsid w:val="00F14898"/>
    <w:rsid w:val="00F232A0"/>
    <w:rsid w:val="00F303FB"/>
    <w:rsid w:val="00F37F9C"/>
    <w:rsid w:val="00F43BED"/>
    <w:rsid w:val="00F6794F"/>
    <w:rsid w:val="00F804FC"/>
    <w:rsid w:val="00F81E91"/>
    <w:rsid w:val="00F96C79"/>
    <w:rsid w:val="00FA0C92"/>
    <w:rsid w:val="00FA0E37"/>
    <w:rsid w:val="00FA23A0"/>
    <w:rsid w:val="00FA38E9"/>
    <w:rsid w:val="00FA4A67"/>
    <w:rsid w:val="00FA5DAC"/>
    <w:rsid w:val="00FB125B"/>
    <w:rsid w:val="00FC1541"/>
    <w:rsid w:val="00FD1E2B"/>
    <w:rsid w:val="00FD70ED"/>
    <w:rsid w:val="00FE282D"/>
    <w:rsid w:val="00FF22A6"/>
    <w:rsid w:val="00FF394C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5E847"/>
  <w15:chartTrackingRefBased/>
  <w15:docId w15:val="{1283D645-50BB-4E8B-A44F-4CA7BD6A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50D3"/>
    <w:rPr>
      <w:rFonts w:ascii="ABC Whyte" w:hAnsi="ABC Whyte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2733"/>
    <w:pPr>
      <w:keepNext/>
      <w:keepLines/>
      <w:numPr>
        <w:numId w:val="37"/>
      </w:numPr>
      <w:spacing w:before="360" w:after="120" w:line="192" w:lineRule="auto"/>
      <w:ind w:left="567" w:hanging="567"/>
      <w:contextualSpacing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62733"/>
    <w:pPr>
      <w:keepNext/>
      <w:keepLines/>
      <w:numPr>
        <w:ilvl w:val="1"/>
        <w:numId w:val="37"/>
      </w:numPr>
      <w:spacing w:before="240" w:after="60" w:line="192" w:lineRule="auto"/>
      <w:ind w:left="624" w:hanging="624"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F0943"/>
    <w:pPr>
      <w:keepNext/>
      <w:keepLines/>
      <w:numPr>
        <w:ilvl w:val="2"/>
        <w:numId w:val="37"/>
      </w:numPr>
      <w:spacing w:before="120" w:after="60" w:line="192" w:lineRule="auto"/>
      <w:ind w:left="737" w:hanging="737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62733"/>
    <w:pPr>
      <w:keepNext/>
      <w:keepLines/>
      <w:numPr>
        <w:ilvl w:val="3"/>
        <w:numId w:val="37"/>
      </w:numPr>
      <w:spacing w:before="120" w:after="60" w:line="192" w:lineRule="auto"/>
      <w:ind w:left="851" w:hanging="851"/>
      <w:outlineLvl w:val="3"/>
    </w:pPr>
    <w:rPr>
      <w:rFonts w:eastAsiaTheme="majorEastAsia" w:cstheme="majorBidi"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D1322"/>
    <w:pPr>
      <w:keepNext/>
      <w:keepLines/>
      <w:numPr>
        <w:ilvl w:val="4"/>
        <w:numId w:val="37"/>
      </w:numPr>
      <w:spacing w:before="120" w:line="192" w:lineRule="auto"/>
      <w:ind w:left="964" w:hanging="964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FA5DAC"/>
    <w:pPr>
      <w:keepNext/>
      <w:keepLines/>
      <w:numPr>
        <w:ilvl w:val="5"/>
        <w:numId w:val="37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A5DAC"/>
    <w:pPr>
      <w:keepNext/>
      <w:keepLines/>
      <w:numPr>
        <w:ilvl w:val="6"/>
        <w:numId w:val="3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A5DAC"/>
    <w:pPr>
      <w:keepNext/>
      <w:keepLines/>
      <w:numPr>
        <w:ilvl w:val="7"/>
        <w:numId w:val="3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A5DAC"/>
    <w:pPr>
      <w:keepNext/>
      <w:keepLines/>
      <w:numPr>
        <w:ilvl w:val="8"/>
        <w:numId w:val="3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rsid w:val="004B50B6"/>
    <w:pPr>
      <w:numPr>
        <w:numId w:val="44"/>
      </w:numPr>
      <w:ind w:left="568" w:hanging="284"/>
      <w:contextualSpacing/>
    </w:pPr>
  </w:style>
  <w:style w:type="character" w:styleId="Hyperlink">
    <w:name w:val="Hyperlink"/>
    <w:basedOn w:val="Absatz-Standardschriftart"/>
    <w:unhideWhenUsed/>
    <w:rsid w:val="00DF6DF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F6DF0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62733"/>
    <w:rPr>
      <w:rFonts w:ascii="ABC Whyte" w:eastAsiaTheme="majorEastAsia" w:hAnsi="ABC Whyte" w:cstheme="majorBidi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62733"/>
    <w:rPr>
      <w:rFonts w:ascii="ABC Whyte" w:eastAsiaTheme="majorEastAsia" w:hAnsi="ABC Whyte" w:cstheme="majorBidi"/>
      <w:sz w:val="24"/>
      <w:szCs w:val="26"/>
      <w:lang w:val="de-CH"/>
    </w:rPr>
  </w:style>
  <w:style w:type="paragraph" w:styleId="KeinLeerraum">
    <w:name w:val="No Spacing"/>
    <w:uiPriority w:val="1"/>
    <w:rsid w:val="003E093C"/>
    <w:pPr>
      <w:spacing w:after="0" w:line="240" w:lineRule="auto"/>
    </w:pPr>
    <w:rPr>
      <w:rFonts w:ascii="ABC Whyte" w:hAnsi="ABC Whyte"/>
      <w:sz w:val="1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F0943"/>
    <w:rPr>
      <w:rFonts w:ascii="ABC Whyte" w:eastAsiaTheme="majorEastAsia" w:hAnsi="ABC Whyte" w:cstheme="majorBidi"/>
      <w:sz w:val="20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62733"/>
    <w:rPr>
      <w:rFonts w:ascii="ABC Whyte" w:eastAsiaTheme="majorEastAsia" w:hAnsi="ABC Whyte" w:cstheme="majorBidi"/>
      <w:iCs/>
      <w:sz w:val="20"/>
      <w:lang w:val="de-CH"/>
    </w:rPr>
  </w:style>
  <w:style w:type="numbering" w:customStyle="1" w:styleId="berschriften-Gliederung">
    <w:name w:val="Überschriften-Gliederung"/>
    <w:basedOn w:val="KeineListe"/>
    <w:uiPriority w:val="99"/>
    <w:rsid w:val="002C3012"/>
    <w:pPr>
      <w:numPr>
        <w:numId w:val="20"/>
      </w:numPr>
    </w:pPr>
  </w:style>
  <w:style w:type="numbering" w:customStyle="1" w:styleId="berschrift2alsKapitel">
    <w:name w:val="Überschrift 2 als Kapitel"/>
    <w:basedOn w:val="KeineListe"/>
    <w:uiPriority w:val="99"/>
    <w:rsid w:val="00AF230E"/>
    <w:pPr>
      <w:numPr>
        <w:numId w:val="15"/>
      </w:numPr>
    </w:pPr>
  </w:style>
  <w:style w:type="character" w:styleId="Buchtitel">
    <w:name w:val="Book Title"/>
    <w:basedOn w:val="Absatz-Standardschriftart"/>
    <w:uiPriority w:val="33"/>
    <w:rsid w:val="00AF230E"/>
    <w:rPr>
      <w:b/>
      <w:bCs/>
      <w:i/>
      <w:iCs/>
      <w:spacing w:val="5"/>
    </w:rPr>
  </w:style>
  <w:style w:type="paragraph" w:styleId="Untertitel">
    <w:name w:val="Subtitle"/>
    <w:basedOn w:val="Standard"/>
    <w:next w:val="Standard"/>
    <w:link w:val="UntertitelZchn"/>
    <w:uiPriority w:val="11"/>
    <w:rsid w:val="00AF230E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230E"/>
    <w:rPr>
      <w:rFonts w:eastAsiaTheme="minorEastAsia"/>
      <w:color w:val="5A5A5A" w:themeColor="text1" w:themeTint="A5"/>
      <w:spacing w:val="15"/>
      <w:lang w:val="de-CH"/>
    </w:rPr>
  </w:style>
  <w:style w:type="paragraph" w:customStyle="1" w:styleId="Unterstreichung">
    <w:name w:val="Unterstreichung"/>
    <w:basedOn w:val="Standard"/>
    <w:qFormat/>
    <w:rsid w:val="00E440C5"/>
    <w:rPr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046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0468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16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616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6162E"/>
    <w:rPr>
      <w:rFonts w:ascii="ABC Whyte" w:hAnsi="ABC Whyte"/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16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162E"/>
    <w:rPr>
      <w:rFonts w:ascii="ABC Whyte" w:hAnsi="ABC Whyte"/>
      <w:b/>
      <w:bCs/>
      <w:sz w:val="20"/>
      <w:szCs w:val="20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9C74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C749E"/>
    <w:rPr>
      <w:rFonts w:ascii="ABC Whyte" w:hAnsi="ABC Whyte"/>
      <w:sz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DF6D69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F6D69"/>
    <w:rPr>
      <w:rFonts w:ascii="ABC Whyte" w:hAnsi="ABC Whyte"/>
      <w:sz w:val="16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D1322"/>
    <w:rPr>
      <w:rFonts w:ascii="ABC Whyte" w:eastAsiaTheme="majorEastAsia" w:hAnsi="ABC Whyte" w:cstheme="majorBidi"/>
      <w:sz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A5DAC"/>
    <w:rPr>
      <w:rFonts w:asciiTheme="majorHAnsi" w:eastAsiaTheme="majorEastAsia" w:hAnsiTheme="majorHAnsi" w:cstheme="majorBidi"/>
      <w:color w:val="1F3763" w:themeColor="accent1" w:themeShade="7F"/>
      <w:sz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A5DAC"/>
    <w:rPr>
      <w:rFonts w:asciiTheme="majorHAnsi" w:eastAsiaTheme="majorEastAsia" w:hAnsiTheme="majorHAnsi" w:cstheme="majorBidi"/>
      <w:i/>
      <w:iCs/>
      <w:color w:val="1F3763" w:themeColor="accent1" w:themeShade="7F"/>
      <w:sz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A5DA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A5DA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Aufzhlungszeichen">
    <w:name w:val="List Bullet"/>
    <w:basedOn w:val="Standard"/>
    <w:uiPriority w:val="99"/>
    <w:unhideWhenUsed/>
    <w:qFormat/>
    <w:rsid w:val="006A2D99"/>
    <w:pPr>
      <w:numPr>
        <w:numId w:val="26"/>
      </w:numPr>
      <w:ind w:left="568" w:hanging="284"/>
      <w:contextualSpacing/>
    </w:pPr>
  </w:style>
  <w:style w:type="paragraph" w:styleId="Aufzhlungszeichen2">
    <w:name w:val="List Bullet 2"/>
    <w:basedOn w:val="Standard"/>
    <w:uiPriority w:val="99"/>
    <w:unhideWhenUsed/>
    <w:rsid w:val="007B0DE1"/>
    <w:pPr>
      <w:numPr>
        <w:numId w:val="27"/>
      </w:numPr>
      <w:contextualSpacing/>
    </w:pPr>
  </w:style>
  <w:style w:type="paragraph" w:styleId="Verzeichnis2">
    <w:name w:val="toc 2"/>
    <w:basedOn w:val="Standard"/>
    <w:next w:val="Standard"/>
    <w:uiPriority w:val="39"/>
    <w:unhideWhenUsed/>
    <w:rsid w:val="00D11061"/>
    <w:pPr>
      <w:numPr>
        <w:numId w:val="38"/>
      </w:numPr>
      <w:spacing w:after="240"/>
      <w:ind w:left="431" w:hanging="431"/>
      <w:outlineLvl w:val="1"/>
    </w:pPr>
    <w:rPr>
      <w:sz w:val="24"/>
    </w:rPr>
  </w:style>
  <w:style w:type="paragraph" w:styleId="Verzeichnis1">
    <w:name w:val="toc 1"/>
    <w:basedOn w:val="Standard"/>
    <w:next w:val="Standard"/>
    <w:uiPriority w:val="39"/>
    <w:unhideWhenUsed/>
    <w:qFormat/>
    <w:rsid w:val="00D11061"/>
    <w:pPr>
      <w:spacing w:after="360"/>
      <w:outlineLvl w:val="0"/>
    </w:pPr>
    <w:rPr>
      <w:sz w:val="28"/>
    </w:rPr>
  </w:style>
  <w:style w:type="paragraph" w:customStyle="1" w:styleId="Verzeichnis0">
    <w:name w:val="Verzeichnis 0"/>
    <w:basedOn w:val="Verzeichnis1"/>
    <w:next w:val="Standard"/>
    <w:qFormat/>
    <w:rsid w:val="00A702BF"/>
    <w:pPr>
      <w:spacing w:line="192" w:lineRule="auto"/>
    </w:pPr>
    <w:rPr>
      <w:sz w:val="32"/>
    </w:rPr>
  </w:style>
  <w:style w:type="paragraph" w:styleId="Verzeichnis3">
    <w:name w:val="toc 3"/>
    <w:basedOn w:val="Standard"/>
    <w:next w:val="Standard"/>
    <w:uiPriority w:val="39"/>
    <w:unhideWhenUsed/>
    <w:qFormat/>
    <w:rsid w:val="00A62733"/>
    <w:pPr>
      <w:numPr>
        <w:numId w:val="39"/>
      </w:numPr>
      <w:ind w:left="340" w:hanging="340"/>
      <w:outlineLvl w:val="2"/>
    </w:pPr>
  </w:style>
  <w:style w:type="paragraph" w:styleId="Verzeichnis4">
    <w:name w:val="toc 4"/>
    <w:basedOn w:val="Standard"/>
    <w:next w:val="Standard"/>
    <w:uiPriority w:val="39"/>
    <w:unhideWhenUsed/>
    <w:qFormat/>
    <w:rsid w:val="00D11061"/>
    <w:pPr>
      <w:outlineLvl w:val="3"/>
    </w:pPr>
  </w:style>
  <w:style w:type="paragraph" w:styleId="Verzeichnis5">
    <w:name w:val="toc 5"/>
    <w:basedOn w:val="Standard"/>
    <w:next w:val="Standard"/>
    <w:uiPriority w:val="39"/>
    <w:unhideWhenUsed/>
    <w:qFormat/>
    <w:rsid w:val="00D11061"/>
    <w:pPr>
      <w:numPr>
        <w:ilvl w:val="1"/>
        <w:numId w:val="43"/>
      </w:numPr>
      <w:ind w:left="0" w:firstLine="0"/>
      <w:outlineLvl w:val="4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2733"/>
    <w:pPr>
      <w:spacing w:before="240" w:line="259" w:lineRule="auto"/>
      <w:contextualSpacing w:val="0"/>
      <w:outlineLvl w:val="9"/>
    </w:pPr>
    <w:rPr>
      <w:lang w:eastAsia="de-CH"/>
    </w:rPr>
  </w:style>
  <w:style w:type="paragraph" w:customStyle="1" w:styleId="berschrift1ohneNummer">
    <w:name w:val="Überschrift 1 ohne Nummer"/>
    <w:basedOn w:val="berschrift1"/>
    <w:next w:val="Standard"/>
    <w:qFormat/>
    <w:rsid w:val="00427687"/>
    <w:pPr>
      <w:numPr>
        <w:numId w:val="0"/>
      </w:numPr>
      <w:outlineLvl w:val="9"/>
    </w:pPr>
  </w:style>
  <w:style w:type="paragraph" w:customStyle="1" w:styleId="berschrift2ohneNummer">
    <w:name w:val="Überschrift 2 ohne Nummer"/>
    <w:basedOn w:val="berschrift2"/>
    <w:next w:val="Standard"/>
    <w:qFormat/>
    <w:rsid w:val="00427687"/>
    <w:pPr>
      <w:numPr>
        <w:ilvl w:val="0"/>
        <w:numId w:val="0"/>
      </w:numPr>
      <w:outlineLvl w:val="9"/>
    </w:pPr>
    <w:rPr>
      <w:sz w:val="28"/>
    </w:rPr>
  </w:style>
  <w:style w:type="paragraph" w:customStyle="1" w:styleId="berschrift3ohneNummer">
    <w:name w:val="Überschrift 3 ohne Nummer"/>
    <w:basedOn w:val="berschrift3"/>
    <w:next w:val="Standard"/>
    <w:qFormat/>
    <w:rsid w:val="00427687"/>
    <w:pPr>
      <w:numPr>
        <w:ilvl w:val="0"/>
        <w:numId w:val="0"/>
      </w:numPr>
      <w:outlineLvl w:val="9"/>
    </w:pPr>
    <w:rPr>
      <w:b/>
    </w:rPr>
  </w:style>
  <w:style w:type="paragraph" w:customStyle="1" w:styleId="berschrift4ohneNummer">
    <w:name w:val="Überschrift 4 ohne Nummer"/>
    <w:basedOn w:val="berschrift4"/>
    <w:next w:val="Standard"/>
    <w:qFormat/>
    <w:rsid w:val="00427687"/>
    <w:pPr>
      <w:numPr>
        <w:ilvl w:val="0"/>
        <w:numId w:val="0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1F75D9"/>
    <w:pPr>
      <w:spacing w:after="480" w:line="192" w:lineRule="auto"/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F75D9"/>
    <w:rPr>
      <w:rFonts w:ascii="ABC Whyte" w:eastAsiaTheme="majorEastAsia" w:hAnsi="ABC Whyte" w:cstheme="majorBidi"/>
      <w:spacing w:val="-10"/>
      <w:kern w:val="28"/>
      <w:sz w:val="48"/>
      <w:szCs w:val="56"/>
      <w:lang w:val="de-CH"/>
    </w:rPr>
  </w:style>
  <w:style w:type="paragraph" w:customStyle="1" w:styleId="berschrift5ohneNummer">
    <w:name w:val="Überschrift 5 ohne Nummer"/>
    <w:basedOn w:val="Standard"/>
    <w:next w:val="Standard"/>
    <w:qFormat/>
    <w:rsid w:val="004317B2"/>
    <w:pPr>
      <w:spacing w:before="120" w:line="192" w:lineRule="auto"/>
    </w:pPr>
    <w:rPr>
      <w:b/>
      <w:sz w:val="16"/>
    </w:rPr>
  </w:style>
  <w:style w:type="character" w:styleId="Hervorhebung">
    <w:name w:val="Emphasis"/>
    <w:basedOn w:val="Absatz-Standardschriftart"/>
    <w:uiPriority w:val="20"/>
    <w:qFormat/>
    <w:rsid w:val="006B6310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A6B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ufzhlungszeichen3">
    <w:name w:val="List Bullet 3"/>
    <w:basedOn w:val="Standard"/>
    <w:uiPriority w:val="99"/>
    <w:unhideWhenUsed/>
    <w:rsid w:val="0050001A"/>
    <w:pPr>
      <w:numPr>
        <w:numId w:val="28"/>
      </w:numPr>
      <w:contextualSpacing/>
    </w:pPr>
  </w:style>
  <w:style w:type="paragraph" w:styleId="Liste">
    <w:name w:val="List"/>
    <w:basedOn w:val="Standard"/>
    <w:uiPriority w:val="99"/>
    <w:unhideWhenUsed/>
    <w:rsid w:val="0050001A"/>
    <w:pPr>
      <w:ind w:left="283" w:hanging="283"/>
      <w:contextualSpacing/>
    </w:pPr>
  </w:style>
  <w:style w:type="paragraph" w:styleId="Liste2">
    <w:name w:val="List 2"/>
    <w:basedOn w:val="Standard"/>
    <w:uiPriority w:val="99"/>
    <w:unhideWhenUsed/>
    <w:rsid w:val="0050001A"/>
    <w:pPr>
      <w:ind w:left="566" w:hanging="283"/>
      <w:contextualSpacing/>
    </w:pPr>
  </w:style>
  <w:style w:type="paragraph" w:styleId="Listennummer">
    <w:name w:val="List Number"/>
    <w:basedOn w:val="Standard"/>
    <w:uiPriority w:val="99"/>
    <w:unhideWhenUsed/>
    <w:rsid w:val="00294C44"/>
    <w:pPr>
      <w:numPr>
        <w:numId w:val="31"/>
      </w:numPr>
      <w:contextualSpacing/>
    </w:pPr>
  </w:style>
  <w:style w:type="paragraph" w:styleId="Listennummer2">
    <w:name w:val="List Number 2"/>
    <w:basedOn w:val="Standard"/>
    <w:uiPriority w:val="99"/>
    <w:unhideWhenUsed/>
    <w:rsid w:val="00294C44"/>
    <w:pPr>
      <w:numPr>
        <w:numId w:val="32"/>
      </w:numPr>
      <w:contextualSpacing/>
    </w:pPr>
  </w:style>
  <w:style w:type="paragraph" w:styleId="Listenfortsetzung">
    <w:name w:val="List Continue"/>
    <w:basedOn w:val="Standard"/>
    <w:uiPriority w:val="99"/>
    <w:unhideWhenUsed/>
    <w:rsid w:val="00294C44"/>
    <w:pPr>
      <w:ind w:left="283"/>
      <w:contextualSpacing/>
    </w:pPr>
  </w:style>
  <w:style w:type="paragraph" w:customStyle="1" w:styleId="Aufzhlung">
    <w:name w:val="Aufzählung"/>
    <w:basedOn w:val="Listennummer"/>
    <w:qFormat/>
    <w:rsid w:val="00E329FC"/>
    <w:pPr>
      <w:ind w:left="568" w:hanging="284"/>
      <w:contextualSpacing w:val="0"/>
    </w:pPr>
  </w:style>
  <w:style w:type="table" w:styleId="Tabellenraster">
    <w:name w:val="Table Grid"/>
    <w:basedOn w:val="NormaleTabelle"/>
    <w:uiPriority w:val="39"/>
    <w:rsid w:val="00B6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TabelleRaster1"/>
    <w:uiPriority w:val="41"/>
    <w:rsid w:val="00E22FEE"/>
    <w:pPr>
      <w:spacing w:after="0"/>
    </w:pPr>
    <w:rPr>
      <w:rFonts w:ascii="ABC Whyte" w:hAnsi="ABC Whyte"/>
      <w:sz w:val="20"/>
      <w:szCs w:val="20"/>
      <w:lang w:val="de-CH" w:eastAsia="de-DE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ABC Whyte" w:hAnsi="ABC Whyte"/>
        <w:b w:val="0"/>
        <w:bCs/>
        <w:sz w:val="20"/>
      </w:rPr>
    </w:tblStylePr>
    <w:tblStylePr w:type="lastRow">
      <w:rPr>
        <w:rFonts w:ascii="ABC Whyte" w:hAnsi="ABC Whyte"/>
        <w:b/>
        <w:bCs/>
        <w:i/>
        <w:iCs/>
        <w:sz w:val="20"/>
      </w:rPr>
      <w:tblPr/>
      <w:tcPr>
        <w:tcBorders>
          <w:top w:val="double" w:sz="4" w:space="0" w:color="BFBFBF" w:themeColor="background1" w:themeShade="B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BC Whyte" w:hAnsi="ABC Whyte"/>
        <w:b/>
        <w:bCs/>
        <w:sz w:val="20"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A75570"/>
    <w:pPr>
      <w:spacing w:after="0" w:line="240" w:lineRule="auto"/>
    </w:pPr>
    <w:rPr>
      <w:rFonts w:ascii="ABC Whyte" w:hAnsi="ABC Whyte"/>
      <w:sz w:val="20"/>
      <w:lang w:val="de-CH"/>
    </w:rPr>
  </w:style>
  <w:style w:type="table" w:styleId="TabelleRaster1">
    <w:name w:val="Table Grid 1"/>
    <w:basedOn w:val="NormaleTabelle"/>
    <w:uiPriority w:val="99"/>
    <w:semiHidden/>
    <w:unhideWhenUsed/>
    <w:rsid w:val="00E22FEE"/>
    <w:pPr>
      <w:spacing w:after="12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8E7458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unstmuseumsg.ch/ausstellung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unstmuseumsg.ch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mmunikation@kunstmuseumsg.c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unstmuseumsg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mmunikation@kunstmuseumsg.ch" TargetMode="External"/><Relationship Id="rId14" Type="http://schemas.openxmlformats.org/officeDocument/2006/relationships/hyperlink" Target="http://www.kunstmuseumsg.ch/vorsch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Kommunikation\Presse\Pressemeldungen\Presseinformation_KunstzoneLokremis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BEC71-3F24-489E-ACED-8CFDA5F6D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Presseinformation_KunstzoneLokremise</Template>
  <TotalTime>0</TotalTime>
  <Pages>2</Pages>
  <Words>409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Weiss</dc:creator>
  <cp:keywords/>
  <dc:description/>
  <cp:lastModifiedBy>Gloria Weiss</cp:lastModifiedBy>
  <cp:revision>6</cp:revision>
  <cp:lastPrinted>2022-06-01T14:25:00Z</cp:lastPrinted>
  <dcterms:created xsi:type="dcterms:W3CDTF">2022-06-01T13:54:00Z</dcterms:created>
  <dcterms:modified xsi:type="dcterms:W3CDTF">2022-06-01T14:25:00Z</dcterms:modified>
</cp:coreProperties>
</file>