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F3" w:rsidRDefault="00C641A2">
      <w:pPr>
        <w:jc w:val="center"/>
        <w:rPr>
          <w:b/>
        </w:rPr>
      </w:pPr>
      <w:r>
        <w:rPr>
          <w:b/>
        </w:rPr>
        <w:t>Formlabs setzt neue Maßstäbe in der digitalen Fertigung durch die Markteinführung des Form 3 und des Form 3L</w:t>
      </w:r>
    </w:p>
    <w:p w:rsidR="00E462F3" w:rsidRDefault="00E462F3"/>
    <w:p w:rsidR="00E462F3" w:rsidRDefault="00C641A2">
      <w:pPr>
        <w:rPr>
          <w:i/>
        </w:rPr>
      </w:pPr>
      <w:r>
        <w:rPr>
          <w:i/>
        </w:rPr>
        <w:t>Formlabs erweitert sein Produktangebot um zwei neue Geräte, basierend auf der Low Force Stereolithography (LFS)™ Technologie.</w:t>
      </w:r>
    </w:p>
    <w:p w:rsidR="00E462F3" w:rsidRDefault="00E462F3"/>
    <w:p w:rsidR="00E462F3" w:rsidRDefault="00C641A2">
      <w:r w:rsidRPr="00A859AF">
        <w:rPr>
          <w:b/>
        </w:rPr>
        <w:t>Berlin</w:t>
      </w:r>
      <w:r w:rsidRPr="00A859AF">
        <w:rPr>
          <w:b/>
        </w:rPr>
        <w:t xml:space="preserve"> </w:t>
      </w:r>
      <w:r w:rsidRPr="00A859AF">
        <w:rPr>
          <w:b/>
          <w:highlight w:val="white"/>
        </w:rPr>
        <w:t>2.</w:t>
      </w:r>
      <w:r w:rsidRPr="00A859AF">
        <w:rPr>
          <w:b/>
        </w:rPr>
        <w:t xml:space="preserve"> April 2019 –</w:t>
      </w:r>
      <w:r>
        <w:t xml:space="preserve"> </w:t>
      </w:r>
      <w:hyperlink r:id="rId7">
        <w:r>
          <w:rPr>
            <w:color w:val="1155CC"/>
            <w:u w:val="single"/>
          </w:rPr>
          <w:t>Formlabs</w:t>
        </w:r>
      </w:hyperlink>
      <w:r>
        <w:t xml:space="preserve">, </w:t>
      </w:r>
      <w:r>
        <w:t>Anbieter von leistungsstarken und benutzerfreundlich</w:t>
      </w:r>
      <w:r>
        <w:t>en 3D-Druck-Systemen</w:t>
      </w:r>
      <w:r>
        <w:t xml:space="preserve">, hat heute zwei neue professionelle </w:t>
      </w:r>
      <w:r>
        <w:rPr>
          <w:highlight w:val="white"/>
        </w:rPr>
        <w:t>Low Force Stereolithography (LFS</w:t>
      </w:r>
      <w:r>
        <w:t>)</w:t>
      </w:r>
      <w:r>
        <w:t xml:space="preserve"> 3D-Drucker auf der Hannover Messe vor</w:t>
      </w:r>
      <w:r>
        <w:t>gestellt. Formlabs erweitert</w:t>
      </w:r>
      <w:r>
        <w:t xml:space="preserve"> seine Hardware-Produktpalette mit de</w:t>
      </w:r>
      <w:r>
        <w:t>m</w:t>
      </w:r>
      <w:r>
        <w:t xml:space="preserve"> Form 3 und dem Form 3L.</w:t>
      </w:r>
    </w:p>
    <w:p w:rsidR="00E462F3" w:rsidRDefault="00E462F3"/>
    <w:p w:rsidR="00E462F3" w:rsidRDefault="00C641A2">
      <w:pPr>
        <w:rPr>
          <w:highlight w:val="yellow"/>
        </w:rPr>
      </w:pPr>
      <w:r>
        <w:t xml:space="preserve">LFS </w:t>
      </w:r>
      <w:r>
        <w:t xml:space="preserve">3D-Druck ist eine </w:t>
      </w:r>
      <w:r>
        <w:t>weiterentwicke</w:t>
      </w:r>
      <w:r>
        <w:t>lte Form der</w:t>
      </w:r>
      <w:r>
        <w:t xml:space="preserve"> Stereolithografie (SLA), die durchgehend fehlerfreie Teile liefert</w:t>
      </w:r>
      <w:r>
        <w:t>,</w:t>
      </w:r>
      <w:r>
        <w:t xml:space="preserve"> indem sie sich an die Geometrie </w:t>
      </w:r>
      <w:r>
        <w:t>i</w:t>
      </w:r>
      <w:r>
        <w:t xml:space="preserve">hrer Teile anpasst, um so das perfekte Gleichgewicht zwischen Detailtreue und Geschwindigkeit zu erzielen. Beim </w:t>
      </w:r>
      <w:r>
        <w:t xml:space="preserve">LFS </w:t>
      </w:r>
      <w:r>
        <w:t>Prozess wird ein maßgefert</w:t>
      </w:r>
      <w:r>
        <w:t>igtes System aus Lasern und Spiegeln eingesetzt, um massive isotrope Teile aus flüssigem Kunstharz mit Höchstpräzision auszuhärten.</w:t>
      </w:r>
    </w:p>
    <w:p w:rsidR="00E462F3" w:rsidRDefault="00E462F3"/>
    <w:p w:rsidR="00E462F3" w:rsidRDefault="00C641A2">
      <w:r>
        <w:t xml:space="preserve">„Wir haben unsere Methode zum 3D-Druck mit Kunstharz durch den </w:t>
      </w:r>
      <w:r>
        <w:t xml:space="preserve">LFS </w:t>
      </w:r>
      <w:r>
        <w:t>(</w:t>
      </w:r>
      <w:r>
        <w:rPr>
          <w:highlight w:val="white"/>
        </w:rPr>
        <w:t>Low Force Stereolithography</w:t>
      </w:r>
      <w:r>
        <w:t>) Druckprozess hinter dem Fo</w:t>
      </w:r>
      <w:r>
        <w:t>rm 3 und dem Form 3L vollständig umgestaltet“, so Max Lobovsky, Geschäftsführer und</w:t>
      </w:r>
      <w:bookmarkStart w:id="0" w:name="_GoBack"/>
      <w:bookmarkEnd w:id="0"/>
      <w:r>
        <w:t xml:space="preserve"> Mitgründer von Formlabs. „Wir sind vor sieben Jahren mit dem ersten leistungsstarken, </w:t>
      </w:r>
      <w:r>
        <w:t>erschwinglichen</w:t>
      </w:r>
      <w:r>
        <w:t xml:space="preserve"> Desktop SLA 3D-Drucker in den Markt eingestiegen und haben seitdem meh</w:t>
      </w:r>
      <w:r>
        <w:t>r als 50</w:t>
      </w:r>
      <w:r>
        <w:t xml:space="preserve"> </w:t>
      </w:r>
      <w:r>
        <w:t xml:space="preserve">000 Drucker ausgeliefert und unsere Kunden haben </w:t>
      </w:r>
      <w:r>
        <w:t>mehr als</w:t>
      </w:r>
      <w:r>
        <w:t xml:space="preserve"> 40 Millionen Teile gedruckt. Jetzt geben Anwender den Ton an, wenn es darum geht, den 3D-Druck von einer Maschine auf viele zu erweitern, vom Werkzeug zur Prototypenfertigung zu</w:t>
      </w:r>
      <w:r>
        <w:t>m Game Chang</w:t>
      </w:r>
      <w:r>
        <w:t>er</w:t>
      </w:r>
      <w:r>
        <w:t xml:space="preserve">. Wir freuen uns, mit </w:t>
      </w:r>
      <w:r>
        <w:t xml:space="preserve">LFS </w:t>
      </w:r>
      <w:r>
        <w:t>3D-Druck einen weiteren gewaltigen Schritt nach vorn zu machen und so die Druckqualität und die Zuverlässigkeit erheblich zu verbessern und gleichzeitig weiterhin den leistungsstärksten und günstigsten 3D-Drucker auf dem Markt a</w:t>
      </w:r>
      <w:r>
        <w:t>nzubieten.”</w:t>
      </w:r>
    </w:p>
    <w:p w:rsidR="00E462F3" w:rsidRDefault="00E462F3"/>
    <w:p w:rsidR="00E462F3" w:rsidRDefault="00C641A2">
      <w:r>
        <w:t xml:space="preserve">Zu den </w:t>
      </w:r>
      <w:r>
        <w:t>Vorteilen</w:t>
      </w:r>
      <w:r>
        <w:t xml:space="preserve"> des </w:t>
      </w:r>
      <w:r>
        <w:t xml:space="preserve">LFS </w:t>
      </w:r>
      <w:r>
        <w:t>Prozesses gehören:</w:t>
      </w:r>
    </w:p>
    <w:p w:rsidR="00E462F3" w:rsidRDefault="00C641A2">
      <w:pPr>
        <w:numPr>
          <w:ilvl w:val="0"/>
          <w:numId w:val="1"/>
        </w:numPr>
      </w:pPr>
      <w:r>
        <w:rPr>
          <w:b/>
        </w:rPr>
        <w:t xml:space="preserve">Unglaubliche Details und Oberflächenbeschaffenheit: </w:t>
      </w:r>
      <w:r>
        <w:t>Ein flexibler Harztank reduziert die Kräfte auf die Teile beim Drucken erheblich.</w:t>
      </w:r>
    </w:p>
    <w:p w:rsidR="00E462F3" w:rsidRDefault="00C641A2">
      <w:pPr>
        <w:numPr>
          <w:ilvl w:val="0"/>
          <w:numId w:val="1"/>
        </w:numPr>
      </w:pPr>
      <w:r>
        <w:rPr>
          <w:b/>
          <w:color w:val="333333"/>
        </w:rPr>
        <w:t>Höchstpräzision</w:t>
      </w:r>
      <w:r>
        <w:rPr>
          <w:b/>
        </w:rPr>
        <w:t xml:space="preserve">: </w:t>
      </w:r>
      <w:r>
        <w:t>Die</w:t>
      </w:r>
      <w:r>
        <w:t xml:space="preserve"> modulare Light Processing Unit (LPU) sorgt f</w:t>
      </w:r>
      <w:r>
        <w:t xml:space="preserve">ür einen </w:t>
      </w:r>
      <w:r>
        <w:t>gleichmäßigen</w:t>
      </w:r>
      <w:r>
        <w:t>, hochdichten Laserpunkt und gewährleistet so präzise, wiederholbare Drucke.</w:t>
      </w:r>
    </w:p>
    <w:p w:rsidR="00E462F3" w:rsidRDefault="00C641A2">
      <w:pPr>
        <w:numPr>
          <w:ilvl w:val="0"/>
          <w:numId w:val="1"/>
        </w:numPr>
      </w:pPr>
      <w:r>
        <w:rPr>
          <w:b/>
        </w:rPr>
        <w:t xml:space="preserve">Einfache Reinigung und glattere Teile </w:t>
      </w:r>
      <w:r>
        <w:t>durch Stützstrukturen, die sich durch leichte Berührung entfernen lassen.</w:t>
      </w:r>
    </w:p>
    <w:p w:rsidR="00E462F3" w:rsidRDefault="00C641A2">
      <w:pPr>
        <w:numPr>
          <w:ilvl w:val="0"/>
          <w:numId w:val="1"/>
        </w:numPr>
      </w:pPr>
      <w:r>
        <w:rPr>
          <w:b/>
        </w:rPr>
        <w:t>Einheitliche Leistung</w:t>
      </w:r>
      <w:r>
        <w:t>:</w:t>
      </w:r>
      <w:r>
        <w:t xml:space="preserve"> Integrierte Sensoren sorgen für optimale Druckbedingungen und informieren Sie über den Zustand der Maschine.</w:t>
      </w:r>
    </w:p>
    <w:p w:rsidR="00E462F3" w:rsidRDefault="00C641A2">
      <w:pPr>
        <w:numPr>
          <w:ilvl w:val="0"/>
          <w:numId w:val="1"/>
        </w:numPr>
      </w:pPr>
      <w:r>
        <w:rPr>
          <w:b/>
        </w:rPr>
        <w:t>Konstante Betriebszeit</w:t>
      </w:r>
      <w:r>
        <w:t xml:space="preserve"> mit erweiterbaren, modulare</w:t>
      </w:r>
      <w:r>
        <w:t>n Bauteilen und benutzerfreundlichem Design.</w:t>
      </w:r>
    </w:p>
    <w:p w:rsidR="00E462F3" w:rsidRDefault="00C641A2">
      <w:pPr>
        <w:numPr>
          <w:ilvl w:val="0"/>
          <w:numId w:val="1"/>
        </w:numPr>
      </w:pPr>
      <w:r>
        <w:rPr>
          <w:b/>
        </w:rPr>
        <w:t>Drucken per Fernzugriff</w:t>
      </w:r>
      <w:r>
        <w:t xml:space="preserve">: Drucken Sie mit dem Online </w:t>
      </w:r>
      <w:hyperlink r:id="rId8">
        <w:r>
          <w:rPr>
            <w:color w:val="1155CC"/>
            <w:u w:val="single"/>
          </w:rPr>
          <w:t>Dashboard</w:t>
        </w:r>
      </w:hyperlink>
      <w:r>
        <w:t xml:space="preserve"> von überall.</w:t>
      </w:r>
    </w:p>
    <w:p w:rsidR="00E462F3" w:rsidRDefault="00E462F3"/>
    <w:p w:rsidR="00E462F3" w:rsidRDefault="00C641A2">
      <w:r>
        <w:lastRenderedPageBreak/>
        <w:t xml:space="preserve">Der leistungsstarke </w:t>
      </w:r>
      <w:r>
        <w:t xml:space="preserve">LFS </w:t>
      </w:r>
      <w:r>
        <w:t>Druckprozess hinter dem Form 3 ist auf Skalierbarkeit ausgel</w:t>
      </w:r>
      <w:r>
        <w:t xml:space="preserve">egt: Beim Form 3L werden gleichzeitig zwei Light Processing Units (LPUs) eingesetzt, um großformatigen 3D-Druck firmenintern zu ermöglichen. </w:t>
      </w:r>
      <w:r>
        <w:t>Form 3L bietet das Fünffache des Fertigungsvolumens und die zweifache Laserleistung des Form 3, um große Teile schn</w:t>
      </w:r>
      <w:r>
        <w:t>eller zu drucken.</w:t>
      </w:r>
      <w:r>
        <w:t xml:space="preserve"> </w:t>
      </w:r>
    </w:p>
    <w:p w:rsidR="00E462F3" w:rsidRDefault="00E462F3"/>
    <w:p w:rsidR="00E462F3" w:rsidRDefault="00C641A2">
      <w:r>
        <w:t>Zusätzlich zur neuen Hardware hat Formlabs heute auch ein neues Material bekanntgegeben: Draft Resin. Draft Resin druckt mit einer Schichthöhe von 300 Mikrometern und ist drei- bis viermal schneller als andere Standard-Kunstharze, wodur</w:t>
      </w:r>
      <w:r>
        <w:t>ch es sich ideal für die schnelle Prototypenfertigung eignet.</w:t>
      </w:r>
    </w:p>
    <w:p w:rsidR="00E462F3" w:rsidRDefault="00E462F3"/>
    <w:p w:rsidR="00E462F3" w:rsidRDefault="00C641A2">
      <w:r>
        <w:t>Mehr erfahren Sie auf formlabs.com oder auf der Hannover Messe vom 1. bis 4. April in Halle 6, Stand G08.</w:t>
      </w:r>
    </w:p>
    <w:p w:rsidR="00E462F3" w:rsidRDefault="00C641A2">
      <w:r>
        <w:br/>
        <w:t xml:space="preserve">Am 7. und 8. Mai 2019 finden am Flynn Cruiseport in Boston die </w:t>
      </w:r>
      <w:hyperlink r:id="rId9">
        <w:r>
          <w:rPr>
            <w:color w:val="1155CC"/>
            <w:u w:val="single"/>
          </w:rPr>
          <w:t>Digital Factory</w:t>
        </w:r>
      </w:hyperlink>
      <w:r>
        <w:t xml:space="preserve"> und der </w:t>
      </w:r>
      <w:hyperlink r:id="rId10">
        <w:r>
          <w:rPr>
            <w:color w:val="1155CC"/>
            <w:u w:val="single"/>
          </w:rPr>
          <w:t>Formlabs User Summit</w:t>
        </w:r>
      </w:hyperlink>
      <w:r>
        <w:t xml:space="preserve"> statt. Wir freuen uns auf Sie!</w:t>
      </w:r>
      <w:r>
        <w:br/>
      </w:r>
    </w:p>
    <w:p w:rsidR="00E462F3" w:rsidRDefault="00E462F3">
      <w:pPr>
        <w:rPr>
          <w:b/>
        </w:rPr>
      </w:pPr>
    </w:p>
    <w:p w:rsidR="00E462F3" w:rsidRDefault="00C641A2">
      <w:pPr>
        <w:rPr>
          <w:b/>
        </w:rPr>
      </w:pPr>
      <w:r>
        <w:rPr>
          <w:b/>
        </w:rPr>
        <w:t>Hinweis an die Redaktion:</w:t>
      </w:r>
    </w:p>
    <w:p w:rsidR="00E462F3" w:rsidRDefault="00C641A2">
      <w:pPr>
        <w:rPr>
          <w:sz w:val="20"/>
          <w:szCs w:val="20"/>
          <w:highlight w:val="yellow"/>
        </w:rPr>
      </w:pPr>
      <w:r>
        <w:rPr>
          <w:b/>
          <w:sz w:val="20"/>
          <w:szCs w:val="20"/>
        </w:rPr>
        <w:t>Pressemappe</w:t>
      </w:r>
      <w:r>
        <w:rPr>
          <w:sz w:val="20"/>
          <w:szCs w:val="20"/>
        </w:rPr>
        <w:t>:</w:t>
      </w:r>
      <w:r>
        <w:rPr>
          <w:b/>
          <w:sz w:val="20"/>
          <w:szCs w:val="20"/>
        </w:rPr>
        <w:t xml:space="preserve"> </w:t>
      </w:r>
      <w:hyperlink r:id="rId11">
        <w:r>
          <w:rPr>
            <w:color w:val="1155CC"/>
            <w:sz w:val="20"/>
            <w:szCs w:val="20"/>
            <w:u w:val="single"/>
          </w:rPr>
          <w:t>http://bit.ly/2CDjP</w:t>
        </w:r>
        <w:r>
          <w:rPr>
            <w:color w:val="1155CC"/>
            <w:sz w:val="20"/>
            <w:szCs w:val="20"/>
            <w:u w:val="single"/>
          </w:rPr>
          <w:t>rd</w:t>
        </w:r>
      </w:hyperlink>
      <w:r>
        <w:rPr>
          <w:sz w:val="20"/>
          <w:szCs w:val="20"/>
        </w:rPr>
        <w:t xml:space="preserve"> </w:t>
      </w:r>
    </w:p>
    <w:p w:rsidR="00E462F3" w:rsidRDefault="00E462F3">
      <w:pPr>
        <w:rPr>
          <w:sz w:val="20"/>
          <w:szCs w:val="20"/>
        </w:rPr>
      </w:pPr>
    </w:p>
    <w:p w:rsidR="00E462F3" w:rsidRDefault="00C641A2">
      <w:r>
        <w:rPr>
          <w:b/>
          <w:sz w:val="20"/>
          <w:szCs w:val="20"/>
        </w:rPr>
        <w:t>Über Formlabs</w:t>
      </w:r>
      <w:r>
        <w:rPr>
          <w:sz w:val="20"/>
          <w:szCs w:val="20"/>
        </w:rPr>
        <w:br/>
      </w:r>
      <w:r>
        <w:rPr>
          <w:sz w:val="20"/>
          <w:szCs w:val="20"/>
        </w:rPr>
        <w:t>Formlabs</w:t>
      </w:r>
      <w:r>
        <w:rPr>
          <w:sz w:val="20"/>
          <w:szCs w:val="20"/>
        </w:rPr>
        <w:t xml:space="preserve"> erweitert den Zugang zu digitaler Fertigung, damit alle Anwender ihre Ideen umsetzen können. Der Hauptsitz des Unternehmens ist in Somerville, Massachusetts (USA). Es besitzt Niederlassungen in Deutschland, Japan, China, Singapur, Ungarn und North Carolin</w:t>
      </w:r>
      <w:r>
        <w:rPr>
          <w:sz w:val="20"/>
          <w:szCs w:val="20"/>
        </w:rPr>
        <w:t>a. Formlabs ist der professionelle 3D-Drucker der Wahl für Ingenieure, Designer, Hersteller und Entscheidungsträger auf der ganzen Welt. Zu den Produkten von Formlabs gehören der Form 3 und der Form 3L auf Basis einer fortschrittlichen Art der Stereolithog</w:t>
      </w:r>
      <w:r>
        <w:rPr>
          <w:sz w:val="20"/>
          <w:szCs w:val="20"/>
        </w:rPr>
        <w:t>rafie namens Low Force Stereolithography (LFS) 3D-Druck , der Form 2 SLA 3D-Drucker, die Fertigstellungslösungen Form Wash und Form Cure, der Fuse 1 SLS 3D-Drucker und die Form Cell Fertigungslösung. Formlabs entwickelt auch seine eigene Bibliothek an Hoch</w:t>
      </w:r>
      <w:r>
        <w:rPr>
          <w:sz w:val="20"/>
          <w:szCs w:val="20"/>
        </w:rPr>
        <w:t>leistungsmaterialien, die die Grenzen des 3D-Drucks erweitern, sowie branchenführende 3D-Drucksoftware.</w:t>
      </w:r>
    </w:p>
    <w:p w:rsidR="00E462F3" w:rsidRDefault="00E462F3"/>
    <w:p w:rsidR="00E462F3" w:rsidRDefault="00C641A2">
      <w:pPr>
        <w:rPr>
          <w:b/>
        </w:rPr>
      </w:pPr>
      <w:r>
        <w:rPr>
          <w:b/>
        </w:rPr>
        <w:t>P</w:t>
      </w:r>
      <w:r>
        <w:rPr>
          <w:b/>
        </w:rPr>
        <w:t>ressek</w:t>
      </w:r>
      <w:r>
        <w:rPr>
          <w:b/>
        </w:rPr>
        <w:t>ontakt</w:t>
      </w:r>
    </w:p>
    <w:p w:rsidR="00E462F3" w:rsidRDefault="00C641A2">
      <w:r>
        <w:t>Sarah Wheble</w:t>
      </w:r>
    </w:p>
    <w:p w:rsidR="00E462F3" w:rsidRDefault="00C641A2">
      <w:r>
        <w:t>+1 781</w:t>
      </w:r>
      <w:r>
        <w:t xml:space="preserve"> </w:t>
      </w:r>
      <w:r>
        <w:t>738</w:t>
      </w:r>
      <w:r>
        <w:t xml:space="preserve"> </w:t>
      </w:r>
      <w:r>
        <w:t>9251</w:t>
      </w:r>
    </w:p>
    <w:p w:rsidR="00E462F3" w:rsidRDefault="00C641A2">
      <w:r>
        <w:t>wheble@formlabs.com</w:t>
      </w:r>
      <w:r>
        <w:br/>
      </w:r>
    </w:p>
    <w:p w:rsidR="00E462F3" w:rsidRDefault="00C641A2">
      <w:pPr>
        <w:rPr>
          <w:b/>
        </w:rPr>
      </w:pPr>
      <w:r>
        <w:rPr>
          <w:b/>
        </w:rPr>
        <w:t>Pressekontakt</w:t>
      </w:r>
    </w:p>
    <w:p w:rsidR="00E462F3" w:rsidRDefault="00C641A2">
      <w:r>
        <w:t>adel&amp;link Public Relations</w:t>
      </w:r>
    </w:p>
    <w:p w:rsidR="00E462F3" w:rsidRDefault="00C641A2">
      <w:r>
        <w:t>Fabian Richter / Lisa Roth / Georg Rehberger</w:t>
      </w:r>
    </w:p>
    <w:p w:rsidR="00E462F3" w:rsidRDefault="00C641A2">
      <w:r>
        <w:t>+49 (0)69 1534045-46</w:t>
      </w:r>
    </w:p>
    <w:p w:rsidR="00E462F3" w:rsidRDefault="00C641A2">
      <w:r>
        <w:t>press@formlabs.com</w:t>
      </w:r>
    </w:p>
    <w:p w:rsidR="00E462F3" w:rsidRDefault="00E462F3"/>
    <w:sectPr w:rsidR="00E462F3">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1A2" w:rsidRDefault="00C641A2">
      <w:pPr>
        <w:spacing w:line="240" w:lineRule="auto"/>
      </w:pPr>
      <w:r>
        <w:separator/>
      </w:r>
    </w:p>
  </w:endnote>
  <w:endnote w:type="continuationSeparator" w:id="0">
    <w:p w:rsidR="00C641A2" w:rsidRDefault="00C64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1A2" w:rsidRDefault="00C641A2">
      <w:pPr>
        <w:spacing w:line="240" w:lineRule="auto"/>
      </w:pPr>
      <w:r>
        <w:separator/>
      </w:r>
    </w:p>
  </w:footnote>
  <w:footnote w:type="continuationSeparator" w:id="0">
    <w:p w:rsidR="00C641A2" w:rsidRDefault="00C641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2F3" w:rsidRDefault="00C641A2">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-219074</wp:posOffset>
          </wp:positionV>
          <wp:extent cx="1604963" cy="35813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4963" cy="35813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90318"/>
    <w:multiLevelType w:val="multilevel"/>
    <w:tmpl w:val="C1DCA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462F3"/>
    <w:rsid w:val="00A859AF"/>
    <w:rsid w:val="00C641A2"/>
    <w:rsid w:val="00E4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F8A90E6A-BFF9-4F49-BFD8-D7A6466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labs.com/dash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rmlab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CDjPrd" TargetMode="External"/><Relationship Id="rId5" Type="http://schemas.openxmlformats.org/officeDocument/2006/relationships/footnotes" Target="footnotes.xml"/><Relationship Id="rId10" Type="http://schemas.openxmlformats.org/officeDocument/2006/relationships/hyperlink" Target="https://summit.formlabs.com/" TargetMode="External"/><Relationship Id="rId4" Type="http://schemas.openxmlformats.org/officeDocument/2006/relationships/webSettings" Target="webSettings.xml"/><Relationship Id="rId9" Type="http://schemas.openxmlformats.org/officeDocument/2006/relationships/hyperlink" Target="https://www.thedigitalfactor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4248</Characters>
  <Application>Microsoft Office Word</Application>
  <DocSecurity>0</DocSecurity>
  <Lines>35</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Fabian Richter</cp:lastModifiedBy>
  <cp:revision>2</cp:revision>
  <dcterms:created xsi:type="dcterms:W3CDTF">2019-04-02T12:24:00Z</dcterms:created>
  <dcterms:modified xsi:type="dcterms:W3CDTF">2019-04-02T12:24:00Z</dcterms:modified>
</cp:coreProperties>
</file>