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CC96" w14:textId="77777777" w:rsidR="000573D9" w:rsidRDefault="000573D9"/>
    <w:p w14:paraId="26B1C430" w14:textId="77777777" w:rsidR="000573D9" w:rsidRDefault="000573D9"/>
    <w:p w14:paraId="41F88A20" w14:textId="77777777" w:rsidR="000573D9" w:rsidRDefault="000573D9"/>
    <w:p w14:paraId="506AA220" w14:textId="77777777" w:rsidR="000573D9" w:rsidRDefault="000573D9"/>
    <w:p w14:paraId="49AC51A9" w14:textId="77777777" w:rsidR="000573D9" w:rsidRDefault="000573D9"/>
    <w:tbl>
      <w:tblPr>
        <w:tblStyle w:val="Tabellenraster"/>
        <w:tblW w:w="8392" w:type="dxa"/>
        <w:tblLook w:val="04A0" w:firstRow="1" w:lastRow="0" w:firstColumn="1" w:lastColumn="0" w:noHBand="0" w:noVBand="1"/>
      </w:tblPr>
      <w:tblGrid>
        <w:gridCol w:w="8392"/>
      </w:tblGrid>
      <w:tr w:rsidR="00663239" w14:paraId="786EB903" w14:textId="77777777" w:rsidTr="00663239">
        <w:trPr>
          <w:trHeight w:val="284"/>
        </w:trPr>
        <w:tc>
          <w:tcPr>
            <w:tcW w:w="8392" w:type="dxa"/>
            <w:tcMar>
              <w:bottom w:w="244" w:type="dxa"/>
            </w:tcMar>
          </w:tcPr>
          <w:p w14:paraId="671B93A2" w14:textId="77777777" w:rsidR="00646111" w:rsidRPr="000573D9" w:rsidRDefault="00646111" w:rsidP="00646111">
            <w:pPr>
              <w:rPr>
                <w:b/>
                <w:sz w:val="28"/>
                <w:szCs w:val="28"/>
              </w:rPr>
            </w:pPr>
            <w:r w:rsidRPr="000573D9">
              <w:rPr>
                <w:b/>
                <w:sz w:val="28"/>
                <w:szCs w:val="28"/>
              </w:rPr>
              <w:t>MEDIENMITTEILUNG</w:t>
            </w:r>
          </w:p>
          <w:p w14:paraId="27FB8D76" w14:textId="580064F5" w:rsidR="00663239" w:rsidRPr="00646111" w:rsidRDefault="0009170C" w:rsidP="00646111">
            <w:pPr>
              <w:pStyle w:val="Titel"/>
              <w:rPr>
                <w:b w:val="0"/>
              </w:rPr>
            </w:pPr>
            <w:r>
              <w:rPr>
                <w:b w:val="0"/>
                <w:sz w:val="21"/>
                <w:szCs w:val="21"/>
              </w:rPr>
              <w:t>Biel</w:t>
            </w:r>
            <w:r w:rsidR="00207AA1" w:rsidRPr="000573D9">
              <w:rPr>
                <w:b w:val="0"/>
                <w:sz w:val="21"/>
                <w:szCs w:val="21"/>
              </w:rPr>
              <w:t xml:space="preserve">, </w:t>
            </w:r>
            <w:r w:rsidR="00B534E5">
              <w:rPr>
                <w:b w:val="0"/>
                <w:sz w:val="21"/>
                <w:szCs w:val="21"/>
              </w:rPr>
              <w:t xml:space="preserve">22. </w:t>
            </w:r>
            <w:r w:rsidR="000573D9">
              <w:rPr>
                <w:b w:val="0"/>
                <w:sz w:val="21"/>
                <w:szCs w:val="21"/>
              </w:rPr>
              <w:t xml:space="preserve">September </w:t>
            </w:r>
            <w:r w:rsidR="009F5EDB" w:rsidRPr="000573D9">
              <w:rPr>
                <w:b w:val="0"/>
                <w:sz w:val="21"/>
                <w:szCs w:val="21"/>
              </w:rPr>
              <w:t>2025</w:t>
            </w:r>
          </w:p>
        </w:tc>
      </w:tr>
      <w:tr w:rsidR="00663239" w14:paraId="40F049D2" w14:textId="77777777" w:rsidTr="00463458">
        <w:trPr>
          <w:trHeight w:hRule="exact" w:val="180"/>
        </w:trPr>
        <w:tc>
          <w:tcPr>
            <w:tcW w:w="8392" w:type="dxa"/>
          </w:tcPr>
          <w:p w14:paraId="4ABC9D6D" w14:textId="77777777" w:rsidR="00663239" w:rsidRDefault="00663239"/>
        </w:tc>
      </w:tr>
    </w:tbl>
    <w:p w14:paraId="10FE0924" w14:textId="7C549C54" w:rsidR="00ED1104" w:rsidRDefault="003D1363" w:rsidP="00646111">
      <w:pPr>
        <w:rPr>
          <w:b/>
          <w:bCs/>
          <w:sz w:val="28"/>
          <w:szCs w:val="28"/>
        </w:rPr>
      </w:pPr>
      <w:r>
        <w:rPr>
          <w:b/>
          <w:bCs/>
          <w:sz w:val="28"/>
          <w:szCs w:val="28"/>
        </w:rPr>
        <w:t>BFH an der Messe Holz</w:t>
      </w:r>
      <w:r w:rsidR="00782FEC">
        <w:rPr>
          <w:b/>
          <w:bCs/>
          <w:sz w:val="28"/>
          <w:szCs w:val="28"/>
        </w:rPr>
        <w:t>:</w:t>
      </w:r>
      <w:r>
        <w:rPr>
          <w:b/>
          <w:bCs/>
          <w:sz w:val="28"/>
          <w:szCs w:val="28"/>
        </w:rPr>
        <w:t xml:space="preserve"> </w:t>
      </w:r>
      <w:r w:rsidR="008471B7">
        <w:rPr>
          <w:b/>
          <w:bCs/>
          <w:sz w:val="28"/>
          <w:szCs w:val="28"/>
        </w:rPr>
        <w:t>N</w:t>
      </w:r>
      <w:r w:rsidR="00782FEC">
        <w:rPr>
          <w:b/>
          <w:bCs/>
          <w:sz w:val="28"/>
          <w:szCs w:val="28"/>
        </w:rPr>
        <w:t xml:space="preserve">atürlich </w:t>
      </w:r>
      <w:r w:rsidR="005F156A" w:rsidRPr="005F156A">
        <w:rPr>
          <w:b/>
          <w:bCs/>
          <w:sz w:val="28"/>
          <w:szCs w:val="28"/>
        </w:rPr>
        <w:t xml:space="preserve">nachhaltig </w:t>
      </w:r>
      <w:r w:rsidR="00780A74">
        <w:rPr>
          <w:b/>
          <w:bCs/>
          <w:sz w:val="28"/>
          <w:szCs w:val="28"/>
        </w:rPr>
        <w:t>bauen</w:t>
      </w:r>
    </w:p>
    <w:p w14:paraId="605FAFD1" w14:textId="77777777" w:rsidR="00D3367A" w:rsidRDefault="00D3367A" w:rsidP="00646111"/>
    <w:p w14:paraId="2773DD14" w14:textId="169B4444" w:rsidR="00F84EEF" w:rsidRPr="008D7C0E" w:rsidRDefault="00F84EEF" w:rsidP="00F84EEF">
      <w:pPr>
        <w:rPr>
          <w:b/>
          <w:bCs/>
        </w:rPr>
      </w:pPr>
      <w:r w:rsidRPr="008D7C0E">
        <w:rPr>
          <w:b/>
          <w:bCs/>
        </w:rPr>
        <w:t xml:space="preserve">Vom 14. bis 18. Oktober 2025 präsentiert sich die Berner Fachhochschule BFH gemeinsam mit dem FRECEM (Fédération Romande des </w:t>
      </w:r>
      <w:proofErr w:type="spellStart"/>
      <w:r w:rsidRPr="008D7C0E">
        <w:rPr>
          <w:b/>
          <w:bCs/>
        </w:rPr>
        <w:t>Entreprises</w:t>
      </w:r>
      <w:proofErr w:type="spellEnd"/>
      <w:r w:rsidRPr="008D7C0E">
        <w:rPr>
          <w:b/>
          <w:bCs/>
        </w:rPr>
        <w:t xml:space="preserve"> de </w:t>
      </w:r>
      <w:proofErr w:type="spellStart"/>
      <w:r w:rsidRPr="008D7C0E">
        <w:rPr>
          <w:b/>
          <w:bCs/>
        </w:rPr>
        <w:t>Charpenterie</w:t>
      </w:r>
      <w:proofErr w:type="spellEnd"/>
      <w:r w:rsidRPr="008D7C0E">
        <w:rPr>
          <w:b/>
          <w:bCs/>
        </w:rPr>
        <w:t xml:space="preserve">, </w:t>
      </w:r>
      <w:proofErr w:type="spellStart"/>
      <w:r w:rsidRPr="008D7C0E">
        <w:rPr>
          <w:b/>
          <w:bCs/>
        </w:rPr>
        <w:t>d'Ébénisterie</w:t>
      </w:r>
      <w:proofErr w:type="spellEnd"/>
      <w:r w:rsidRPr="008D7C0E">
        <w:rPr>
          <w:b/>
          <w:bCs/>
        </w:rPr>
        <w:t xml:space="preserve"> et de </w:t>
      </w:r>
      <w:proofErr w:type="spellStart"/>
      <w:r w:rsidRPr="008D7C0E">
        <w:rPr>
          <w:b/>
          <w:bCs/>
        </w:rPr>
        <w:t>Menuiserie</w:t>
      </w:r>
      <w:proofErr w:type="spellEnd"/>
      <w:r w:rsidRPr="008D7C0E">
        <w:rPr>
          <w:b/>
          <w:bCs/>
        </w:rPr>
        <w:t>) an der Messe Holz 2025 in Basel. Unter dem Motto „Natürlich nachhaltig bauen“ erwarte</w:t>
      </w:r>
      <w:r w:rsidR="000D0B5E">
        <w:rPr>
          <w:b/>
          <w:bCs/>
        </w:rPr>
        <w:t>n</w:t>
      </w:r>
      <w:r w:rsidRPr="008D7C0E">
        <w:rPr>
          <w:b/>
          <w:bCs/>
        </w:rPr>
        <w:t xml:space="preserve"> die Besucher*innen wegweisende Bildungs- und Forschungsprojekte</w:t>
      </w:r>
      <w:r>
        <w:rPr>
          <w:b/>
          <w:bCs/>
        </w:rPr>
        <w:t xml:space="preserve"> sowie zukunftsweisende Technologien.</w:t>
      </w:r>
    </w:p>
    <w:p w14:paraId="22F50FF9" w14:textId="77777777" w:rsidR="00F84EEF" w:rsidRPr="008D7C0E" w:rsidRDefault="00F84EEF" w:rsidP="00F84EEF">
      <w:pPr>
        <w:rPr>
          <w:b/>
          <w:bCs/>
        </w:rPr>
      </w:pPr>
    </w:p>
    <w:p w14:paraId="2E7296C7" w14:textId="7C832C0E" w:rsidR="00F84EEF" w:rsidRDefault="00F84EEF" w:rsidP="00F84EEF">
      <w:r w:rsidRPr="00BA103A">
        <w:rPr>
          <w:b/>
          <w:bCs/>
        </w:rPr>
        <w:t>Innovationsforum – Impulse für Bildung</w:t>
      </w:r>
      <w:r>
        <w:rPr>
          <w:b/>
          <w:bCs/>
        </w:rPr>
        <w:t xml:space="preserve">, Forschung </w:t>
      </w:r>
      <w:r w:rsidRPr="00BA103A">
        <w:rPr>
          <w:b/>
          <w:bCs/>
        </w:rPr>
        <w:t>und Karriere</w:t>
      </w:r>
      <w:r w:rsidRPr="00BA103A">
        <w:br/>
      </w:r>
      <w:r w:rsidRPr="00167933">
        <w:t>Das</w:t>
      </w:r>
      <w:r>
        <w:t xml:space="preserve"> durch die BFH kuratierte</w:t>
      </w:r>
      <w:r w:rsidRPr="00167933">
        <w:t xml:space="preserve"> Innovationsforum bietet eine inspirierende Plattform für Austausch, Vernetzung und praxisnahe Einblicke in aktuelle Entwicklungen</w:t>
      </w:r>
      <w:r>
        <w:t>. Expert</w:t>
      </w:r>
      <w:r w:rsidR="00866391">
        <w:t>*innen</w:t>
      </w:r>
      <w:r>
        <w:t xml:space="preserve"> </w:t>
      </w:r>
      <w:r w:rsidR="0081708B">
        <w:t>sowie Jungunternehmer*innen</w:t>
      </w:r>
      <w:r>
        <w:t xml:space="preserve"> zeigen</w:t>
      </w:r>
      <w:r w:rsidRPr="00BA103A">
        <w:t xml:space="preserve">, wie Innovationen die Holzwirtschaft nachhaltig verändern. </w:t>
      </w:r>
      <w:r>
        <w:t xml:space="preserve">Besucher*innen erwartet ein vielfältiges Programm mit spannenden Live-Demos, Challenges und interaktiven Formaten rund um Karrieren im Bereich Holz. </w:t>
      </w:r>
      <w:r w:rsidR="007E247B" w:rsidRPr="00D536ED">
        <w:t>Studieninteressierte erhalten einen authentischen Einblick in verschiedene Bildungswege und können sich direkt mit Studierenden und Absolvent</w:t>
      </w:r>
      <w:r w:rsidR="00CC5573">
        <w:t>*</w:t>
      </w:r>
      <w:r w:rsidR="007E247B" w:rsidRPr="00D536ED">
        <w:t xml:space="preserve">innen austauschen, um aus erster Hand zu erfahren, wie zukunftsorientiert und vielseitig berufliche </w:t>
      </w:r>
      <w:r w:rsidR="00F200AA">
        <w:t xml:space="preserve">Karrieren </w:t>
      </w:r>
      <w:r w:rsidR="007E247B" w:rsidRPr="00D536ED">
        <w:t xml:space="preserve">in der Holzbranche sind. </w:t>
      </w:r>
    </w:p>
    <w:p w14:paraId="7D0F2987" w14:textId="77777777" w:rsidR="00F84EEF" w:rsidRDefault="00F84EEF" w:rsidP="00F84EEF"/>
    <w:p w14:paraId="5850FA23" w14:textId="77777777" w:rsidR="002F37C2" w:rsidRDefault="002F37C2" w:rsidP="00F84EEF">
      <w:pPr>
        <w:rPr>
          <w:b/>
          <w:bCs/>
        </w:rPr>
      </w:pPr>
      <w:r>
        <w:rPr>
          <w:b/>
          <w:bCs/>
        </w:rPr>
        <w:t>Flexible Robotik für die Schreinerei</w:t>
      </w:r>
    </w:p>
    <w:p w14:paraId="60026C98" w14:textId="38560D82" w:rsidR="00F84EEF" w:rsidRDefault="00F84EEF" w:rsidP="00F84EEF">
      <w:r w:rsidRPr="000D4195">
        <w:t xml:space="preserve">Am Stand der BFH wird erstmals öffentlich die mobile CNC-Beschickungslösung vorgestellt – entwickelt im Rahmen eines </w:t>
      </w:r>
      <w:proofErr w:type="spellStart"/>
      <w:r w:rsidRPr="000D4195">
        <w:t>Innosuisse</w:t>
      </w:r>
      <w:proofErr w:type="spellEnd"/>
      <w:r w:rsidRPr="000D4195">
        <w:t>-Projekts und in enger Zusammenarbeit mit der Industrie. Nach erfolgreichen Feldversuchen zeigt sich die Technologie nun bereit für den Praxiseinsatz in holzverarbeitenden KMU.</w:t>
      </w:r>
      <w:r>
        <w:t xml:space="preserve"> </w:t>
      </w:r>
      <w:r w:rsidRPr="00D37699">
        <w:t xml:space="preserve">Der hochflexible Roboter kann Werkstücke bis zur Grösse einer Schrankseite handhaben und eignet sich ideal für automatisierte Fertigungsprozesse. </w:t>
      </w:r>
      <w:r>
        <w:t>Unternehmer</w:t>
      </w:r>
      <w:r w:rsidR="0003057F">
        <w:t>*innen</w:t>
      </w:r>
      <w:r>
        <w:t xml:space="preserve"> haben die Gelegenheit, potenzielle </w:t>
      </w:r>
      <w:r w:rsidRPr="00D37699">
        <w:t>Einsatzfelder</w:t>
      </w:r>
      <w:r>
        <w:t xml:space="preserve"> direkt vor Ort zu</w:t>
      </w:r>
      <w:r w:rsidRPr="00D37699">
        <w:t xml:space="preserve"> </w:t>
      </w:r>
      <w:r>
        <w:t xml:space="preserve">entdecken, sich zu vernetzen und </w:t>
      </w:r>
      <w:r w:rsidR="0003057F">
        <w:t xml:space="preserve">sich </w:t>
      </w:r>
      <w:r>
        <w:t>mit Expert*innen auszutauschen. Zudem</w:t>
      </w:r>
      <w:r w:rsidRPr="00142239">
        <w:t xml:space="preserve"> lädt das Innovationsforum </w:t>
      </w:r>
      <w:r>
        <w:t>am Mittwoch</w:t>
      </w:r>
      <w:r w:rsidR="008F7CFA">
        <w:t>, 15. Oktober</w:t>
      </w:r>
      <w:r w:rsidR="004D74B2">
        <w:t>,</w:t>
      </w:r>
      <w:r>
        <w:t xml:space="preserve"> </w:t>
      </w:r>
      <w:r w:rsidRPr="00142239">
        <w:t>zu praxisnahen Impulsen rund um das Thema digitale Souveränität ein</w:t>
      </w:r>
      <w:r w:rsidR="00BC59BC">
        <w:t>.</w:t>
      </w:r>
    </w:p>
    <w:p w14:paraId="580CDC62" w14:textId="77777777" w:rsidR="00F84EEF" w:rsidRDefault="00F84EEF" w:rsidP="00F84EEF">
      <w:pPr>
        <w:rPr>
          <w:b/>
          <w:bCs/>
        </w:rPr>
      </w:pPr>
    </w:p>
    <w:p w14:paraId="4FD977A2" w14:textId="783C82BD" w:rsidR="00F84EEF" w:rsidRPr="00897943" w:rsidRDefault="00F84EEF" w:rsidP="00F84EEF">
      <w:r w:rsidRPr="00830728">
        <w:rPr>
          <w:b/>
          <w:bCs/>
        </w:rPr>
        <w:t>Praxisnah, interdisziplinär und zukunftsorientiert</w:t>
      </w:r>
      <w:r w:rsidRPr="00BA103A">
        <w:br/>
      </w:r>
      <w:r w:rsidRPr="00912B08">
        <w:t xml:space="preserve">Ein besonderes Highlight am BFH-Stand ist das funktionale und nachhaltige Gartenhaus „Mikado“.  Entstanden im Rahmen eines interdisziplinären Studierendenprojekts, wurde es in nur zwei Wochen realisiert – ein eindrucksvolles Beispiel für praxisnahe Lehre und kreative Zusammenarbeit. </w:t>
      </w:r>
      <w:r w:rsidR="00410B2D">
        <w:t>I</w:t>
      </w:r>
      <w:r w:rsidRPr="00912B08">
        <w:t xml:space="preserve">m Rahmen einer Besucherumfrage </w:t>
      </w:r>
      <w:r w:rsidR="00410B2D">
        <w:t xml:space="preserve">wird </w:t>
      </w:r>
      <w:r w:rsidR="002C7671">
        <w:t xml:space="preserve">anlässlich der Messe </w:t>
      </w:r>
      <w:r w:rsidRPr="00912B08">
        <w:t>getestet, inwiefern das Gartenhaus künftig in Schweizer Schrebergärten eingesetzt werden könnte.</w:t>
      </w:r>
      <w:r w:rsidR="00946D58">
        <w:t xml:space="preserve"> </w:t>
      </w:r>
      <w:r w:rsidRPr="00F15622">
        <w:t>Passend dazu stellt die BFH ihr neues Bildungsangebot im Bereich Landschaftsarchitektur vor. Die Ausbildung richtet sich an eine Generation, die Stadt, Natur und Gesellschaft als Ganzes denkt – und die mit kreativen Ansätzen zu</w:t>
      </w:r>
      <w:r>
        <w:t xml:space="preserve"> nachhaltigen Lebensräumen beitragen möchte.</w:t>
      </w:r>
    </w:p>
    <w:p w14:paraId="64CF7311" w14:textId="2855D942" w:rsidR="00F84EEF" w:rsidRPr="00CA0A07" w:rsidRDefault="00F84EEF" w:rsidP="00F84EEF">
      <w:pPr>
        <w:rPr>
          <w:rFonts w:ascii="Segoe UI Emoji" w:hAnsi="Segoe UI Emoji" w:cs="Segoe UI Emoji"/>
        </w:rPr>
      </w:pPr>
      <w:r>
        <w:rPr>
          <w:rFonts w:ascii="Segoe UI Emoji" w:hAnsi="Segoe UI Emoji" w:cs="Segoe UI Emoji"/>
        </w:rPr>
        <w:br/>
      </w:r>
    </w:p>
    <w:p w14:paraId="057E4A17" w14:textId="77777777" w:rsidR="00F84EEF" w:rsidRPr="00F84EEF" w:rsidRDefault="00F84EEF" w:rsidP="00F84EEF">
      <w:pPr>
        <w:rPr>
          <w:b/>
          <w:bCs/>
        </w:rPr>
      </w:pPr>
      <w:r w:rsidRPr="00F84EEF">
        <w:rPr>
          <w:b/>
          <w:bCs/>
        </w:rPr>
        <w:lastRenderedPageBreak/>
        <w:t>Bildung und Forschung am Puls der Holzwirtschaft</w:t>
      </w:r>
    </w:p>
    <w:p w14:paraId="58ED11F2" w14:textId="41D708D1" w:rsidR="00F84EEF" w:rsidRPr="00BA103A" w:rsidRDefault="00F84EEF" w:rsidP="00F84EEF">
      <w:r w:rsidRPr="002B34D1">
        <w:t xml:space="preserve">Von </w:t>
      </w:r>
      <w:r>
        <w:t>der individuellen Beratung zu unseren Studienangeboten bis hin zu Expertengesprächen über Dienstleistungen und gemeinsame Forschungsprojekte</w:t>
      </w:r>
      <w:r w:rsidR="001E41FC">
        <w:t>:</w:t>
      </w:r>
      <w:r>
        <w:t xml:space="preserve"> Unsere Expert*innen stehen Ihnen mit Erfahrung und Engagement zur Seite. </w:t>
      </w:r>
      <w:r w:rsidRPr="00BA103A">
        <w:t>Besuchen Sie uns und gestalten Sie mit uns die Zukunft des nachhaltigen Bauens.</w:t>
      </w:r>
    </w:p>
    <w:p w14:paraId="2C88D5FB" w14:textId="77777777" w:rsidR="00841808" w:rsidRDefault="00841808" w:rsidP="00841808">
      <w:pPr>
        <w:rPr>
          <w:bCs/>
        </w:rPr>
      </w:pPr>
    </w:p>
    <w:p w14:paraId="02A503C6" w14:textId="77777777" w:rsidR="00311137" w:rsidRDefault="00311137" w:rsidP="008341CC"/>
    <w:p w14:paraId="52D178C7" w14:textId="57A0688C" w:rsidR="006A1D3A" w:rsidRPr="006C7B71" w:rsidRDefault="006A1D3A" w:rsidP="008341CC">
      <w:pPr>
        <w:rPr>
          <w:rFonts w:ascii="Lucida Sans" w:eastAsia="Lucida Sans" w:hAnsi="Lucida Sans" w:cs="Lucida Sans"/>
          <w:sz w:val="22"/>
          <w:szCs w:val="22"/>
        </w:rPr>
      </w:pPr>
      <w:r w:rsidRPr="00311137">
        <w:rPr>
          <w:rFonts w:ascii="Lucida Sans" w:eastAsia="Lucida Sans" w:hAnsi="Lucida Sans" w:cs="Lucida Sans"/>
          <w:sz w:val="22"/>
          <w:szCs w:val="22"/>
        </w:rPr>
        <w:t>Kontakt</w:t>
      </w:r>
      <w:r w:rsidR="006C7B71">
        <w:rPr>
          <w:rFonts w:ascii="Lucida Sans" w:eastAsia="Lucida Sans" w:hAnsi="Lucida Sans" w:cs="Lucida Sans"/>
          <w:sz w:val="22"/>
          <w:szCs w:val="22"/>
        </w:rPr>
        <w:t>:</w:t>
      </w:r>
    </w:p>
    <w:p w14:paraId="57349CC0" w14:textId="3770AD99" w:rsidR="00470E81" w:rsidRPr="003D3B57" w:rsidRDefault="00681C79" w:rsidP="008341CC">
      <w:r w:rsidRPr="003D3B57">
        <w:t>Beatrice Saurer</w:t>
      </w:r>
      <w:r w:rsidR="003D3B57" w:rsidRPr="003D3B57">
        <w:t xml:space="preserve">, </w:t>
      </w:r>
      <w:r w:rsidR="00470E81">
        <w:rPr>
          <w:bCs/>
        </w:rPr>
        <w:t>Leiterin Kommunikation</w:t>
      </w:r>
    </w:p>
    <w:p w14:paraId="45EF1187" w14:textId="28B9BB59" w:rsidR="00E51930" w:rsidRDefault="00E51930" w:rsidP="008341CC">
      <w:pPr>
        <w:rPr>
          <w:bCs/>
        </w:rPr>
      </w:pPr>
      <w:r>
        <w:rPr>
          <w:bCs/>
        </w:rPr>
        <w:t>T +41 32 321 62 33</w:t>
      </w:r>
      <w:r w:rsidR="003D3B57">
        <w:rPr>
          <w:bCs/>
        </w:rPr>
        <w:t xml:space="preserve">, </w:t>
      </w:r>
      <w:hyperlink r:id="rId10" w:history="1">
        <w:r w:rsidR="003D3B57" w:rsidRPr="00AF53FB">
          <w:rPr>
            <w:rStyle w:val="Hyperlink"/>
            <w:bCs/>
          </w:rPr>
          <w:t>beatrice.saurer@bfh.ch</w:t>
        </w:r>
      </w:hyperlink>
      <w:r w:rsidR="00A66824">
        <w:rPr>
          <w:bCs/>
        </w:rPr>
        <w:t xml:space="preserve"> </w:t>
      </w:r>
    </w:p>
    <w:p w14:paraId="307AEE92" w14:textId="77777777" w:rsidR="00796570" w:rsidRDefault="00796570" w:rsidP="008341CC">
      <w:pPr>
        <w:rPr>
          <w:bCs/>
        </w:rPr>
      </w:pPr>
    </w:p>
    <w:p w14:paraId="1A415765" w14:textId="77777777" w:rsidR="00841808" w:rsidRDefault="00841808" w:rsidP="008341CC">
      <w:pPr>
        <w:rPr>
          <w:bCs/>
        </w:rPr>
      </w:pPr>
    </w:p>
    <w:p w14:paraId="2693375A" w14:textId="0B12C8DC" w:rsidR="00C514C9" w:rsidRDefault="00C514C9" w:rsidP="00B05876">
      <w:pPr>
        <w:pBdr>
          <w:top w:val="single" w:sz="4" w:space="1" w:color="auto"/>
          <w:left w:val="single" w:sz="4" w:space="4" w:color="auto"/>
          <w:bottom w:val="single" w:sz="4" w:space="1" w:color="auto"/>
          <w:right w:val="single" w:sz="4" w:space="0" w:color="auto"/>
        </w:pBdr>
        <w:rPr>
          <w:rFonts w:ascii="Helvetica" w:eastAsia="Times New Roman" w:hAnsi="Helvetica" w:cs="Times New Roman"/>
          <w:color w:val="000000"/>
          <w:sz w:val="33"/>
          <w:szCs w:val="33"/>
          <w:lang w:eastAsia="de-CH"/>
        </w:rPr>
      </w:pPr>
      <w:r>
        <w:rPr>
          <w:rFonts w:ascii="Lucida Sans" w:eastAsia="Lucida Sans" w:hAnsi="Lucida Sans" w:cs="Lucida Sans"/>
          <w:sz w:val="22"/>
          <w:szCs w:val="22"/>
        </w:rPr>
        <w:t>BFH-Auftritte</w:t>
      </w:r>
      <w:r w:rsidR="00B05876" w:rsidRPr="00B05876">
        <w:rPr>
          <w:rFonts w:ascii="Helvetica" w:eastAsia="Times New Roman" w:hAnsi="Helvetica" w:cs="Times New Roman"/>
          <w:color w:val="000000"/>
          <w:sz w:val="33"/>
          <w:szCs w:val="33"/>
          <w:lang w:eastAsia="de-CH"/>
        </w:rPr>
        <w:t xml:space="preserve"> </w:t>
      </w:r>
    </w:p>
    <w:p w14:paraId="6FACA991" w14:textId="78BF3CED" w:rsidR="00B05876" w:rsidRDefault="00B05876" w:rsidP="00B05876">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r w:rsidRPr="00F03F04">
        <w:rPr>
          <w:rFonts w:ascii="Lucida Sans" w:eastAsia="Lucida Sans" w:hAnsi="Lucida Sans" w:cs="Lucida Sans"/>
          <w:color w:val="000000" w:themeColor="text2"/>
          <w:szCs w:val="19"/>
        </w:rPr>
        <w:t xml:space="preserve">Der Stand der BFH, der HF Holz Biel und des FRECEMs (Stand C01 und C03) ist der Treffpunkt für Holzprofis, Studieninteressierte, Alumni und alle, die sich für die Zukunft der Holzbranche interessieren. </w:t>
      </w:r>
    </w:p>
    <w:p w14:paraId="17A15973" w14:textId="77777777" w:rsidR="0001160A" w:rsidRPr="00F03F04" w:rsidRDefault="0001160A" w:rsidP="00B05876">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p>
    <w:p w14:paraId="7A8D55E3" w14:textId="02FE63E2" w:rsidR="0001160A" w:rsidRDefault="00B05876" w:rsidP="0001160A">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r w:rsidRPr="00B05876">
        <w:rPr>
          <w:rFonts w:ascii="Lucida Sans" w:eastAsia="Lucida Sans" w:hAnsi="Lucida Sans" w:cs="Lucida Sans"/>
          <w:color w:val="000000" w:themeColor="text2"/>
          <w:szCs w:val="19"/>
        </w:rPr>
        <w:t xml:space="preserve">Im Innovationsforum </w:t>
      </w:r>
      <w:r w:rsidR="005911D6">
        <w:rPr>
          <w:rFonts w:ascii="Lucida Sans" w:eastAsia="Lucida Sans" w:hAnsi="Lucida Sans" w:cs="Lucida Sans"/>
          <w:color w:val="000000" w:themeColor="text2"/>
          <w:szCs w:val="19"/>
        </w:rPr>
        <w:t>findet</w:t>
      </w:r>
      <w:r w:rsidRPr="00B05876">
        <w:rPr>
          <w:rFonts w:ascii="Lucida Sans" w:eastAsia="Lucida Sans" w:hAnsi="Lucida Sans" w:cs="Lucida Sans"/>
          <w:color w:val="000000" w:themeColor="text2"/>
          <w:szCs w:val="19"/>
        </w:rPr>
        <w:t xml:space="preserve"> täglich ein inspirierendes Programm mit Vorträgen und Podiumsdiskussionen</w:t>
      </w:r>
      <w:r w:rsidR="005911D6">
        <w:rPr>
          <w:rFonts w:ascii="Lucida Sans" w:eastAsia="Lucida Sans" w:hAnsi="Lucida Sans" w:cs="Lucida Sans"/>
          <w:color w:val="000000" w:themeColor="text2"/>
          <w:szCs w:val="19"/>
        </w:rPr>
        <w:t xml:space="preserve"> statt</w:t>
      </w:r>
      <w:r w:rsidR="00A95432">
        <w:rPr>
          <w:rFonts w:ascii="Lucida Sans" w:eastAsia="Lucida Sans" w:hAnsi="Lucida Sans" w:cs="Lucida Sans"/>
          <w:color w:val="000000" w:themeColor="text2"/>
          <w:szCs w:val="19"/>
        </w:rPr>
        <w:t>:</w:t>
      </w:r>
      <w:r w:rsidRPr="00B05876">
        <w:rPr>
          <w:rFonts w:ascii="Lucida Sans" w:eastAsia="Lucida Sans" w:hAnsi="Lucida Sans" w:cs="Lucida Sans"/>
          <w:color w:val="000000" w:themeColor="text2"/>
          <w:szCs w:val="19"/>
        </w:rPr>
        <w:t xml:space="preserve"> </w:t>
      </w:r>
      <w:hyperlink r:id="rId11" w:anchor="Innovationsforum" w:history="1">
        <w:r w:rsidR="00A95432" w:rsidRPr="00A95432">
          <w:rPr>
            <w:rStyle w:val="Hyperlink"/>
            <w:rFonts w:ascii="Lucida Sans" w:eastAsia="Lucida Sans" w:hAnsi="Lucida Sans" w:cs="Lucida Sans"/>
            <w:szCs w:val="19"/>
          </w:rPr>
          <w:t>Holz 2025 | Das Messeprogramm im Überblick</w:t>
        </w:r>
      </w:hyperlink>
    </w:p>
    <w:p w14:paraId="4A7E18A8" w14:textId="77777777" w:rsidR="0001160A" w:rsidRDefault="0001160A" w:rsidP="0001160A">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p>
    <w:p w14:paraId="489A9FC4" w14:textId="7680544C" w:rsidR="0043504B" w:rsidRPr="0043504B" w:rsidRDefault="0043504B" w:rsidP="0043504B">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r w:rsidRPr="0043504B">
        <w:rPr>
          <w:rFonts w:ascii="Lucida Sans" w:eastAsia="Lucida Sans" w:hAnsi="Lucida Sans" w:cs="Lucida Sans"/>
          <w:color w:val="000000" w:themeColor="text2"/>
          <w:szCs w:val="19"/>
        </w:rPr>
        <w:t xml:space="preserve">Am Stand Z13 </w:t>
      </w:r>
      <w:r w:rsidR="00734240">
        <w:rPr>
          <w:rFonts w:ascii="Lucida Sans" w:eastAsia="Lucida Sans" w:hAnsi="Lucida Sans" w:cs="Lucida Sans"/>
          <w:color w:val="000000" w:themeColor="text2"/>
          <w:szCs w:val="19"/>
        </w:rPr>
        <w:t>werden</w:t>
      </w:r>
      <w:r w:rsidRPr="0043504B">
        <w:rPr>
          <w:rFonts w:ascii="Lucida Sans" w:eastAsia="Lucida Sans" w:hAnsi="Lucida Sans" w:cs="Lucida Sans"/>
          <w:color w:val="000000" w:themeColor="text2"/>
          <w:szCs w:val="19"/>
        </w:rPr>
        <w:t xml:space="preserve"> Startups</w:t>
      </w:r>
      <w:r w:rsidR="00734240">
        <w:rPr>
          <w:rFonts w:ascii="Lucida Sans" w:eastAsia="Lucida Sans" w:hAnsi="Lucida Sans" w:cs="Lucida Sans"/>
          <w:color w:val="000000" w:themeColor="text2"/>
          <w:szCs w:val="19"/>
        </w:rPr>
        <w:t xml:space="preserve"> präsentiert</w:t>
      </w:r>
      <w:r w:rsidRPr="0043504B">
        <w:rPr>
          <w:rFonts w:ascii="Lucida Sans" w:eastAsia="Lucida Sans" w:hAnsi="Lucida Sans" w:cs="Lucida Sans"/>
          <w:color w:val="000000" w:themeColor="text2"/>
          <w:szCs w:val="19"/>
        </w:rPr>
        <w:t xml:space="preserve">, </w:t>
      </w:r>
      <w:r w:rsidR="00734240">
        <w:rPr>
          <w:rFonts w:ascii="Lucida Sans" w:eastAsia="Lucida Sans" w:hAnsi="Lucida Sans" w:cs="Lucida Sans"/>
          <w:color w:val="000000" w:themeColor="text2"/>
          <w:szCs w:val="19"/>
        </w:rPr>
        <w:t xml:space="preserve">die </w:t>
      </w:r>
      <w:r w:rsidRPr="0043504B">
        <w:rPr>
          <w:rFonts w:ascii="Lucida Sans" w:eastAsia="Lucida Sans" w:hAnsi="Lucida Sans" w:cs="Lucida Sans"/>
          <w:color w:val="000000" w:themeColor="text2"/>
          <w:szCs w:val="19"/>
        </w:rPr>
        <w:t xml:space="preserve">traditionelle Wege verlassen, um den Holzabsatz zu steigern und den Bausektor nachhaltiger zu gestalten. </w:t>
      </w:r>
    </w:p>
    <w:p w14:paraId="2E959C69" w14:textId="707171BB" w:rsidR="00100CE7" w:rsidRDefault="00100CE7" w:rsidP="00AC7085">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p>
    <w:p w14:paraId="14F1425E" w14:textId="5C803180" w:rsidR="00100CE7" w:rsidRDefault="00100CE7" w:rsidP="00AC7085">
      <w:pPr>
        <w:pBdr>
          <w:top w:val="single" w:sz="4" w:space="1" w:color="auto"/>
          <w:left w:val="single" w:sz="4" w:space="4" w:color="auto"/>
          <w:bottom w:val="single" w:sz="4" w:space="1" w:color="auto"/>
          <w:right w:val="single" w:sz="4" w:space="0" w:color="auto"/>
        </w:pBdr>
        <w:rPr>
          <w:rFonts w:ascii="Lucida Sans" w:eastAsia="Lucida Sans" w:hAnsi="Lucida Sans" w:cs="Lucida Sans"/>
          <w:color w:val="000000" w:themeColor="text2"/>
          <w:szCs w:val="19"/>
        </w:rPr>
      </w:pPr>
      <w:r w:rsidRPr="00100CE7">
        <w:rPr>
          <w:rFonts w:ascii="Lucida Sans" w:eastAsia="Lucida Sans" w:hAnsi="Lucida Sans" w:cs="Lucida Sans"/>
          <w:color w:val="000000" w:themeColor="text2"/>
          <w:szCs w:val="19"/>
        </w:rPr>
        <w:t xml:space="preserve">An der Leistungsschau Fenster (Stand F34) werden </w:t>
      </w:r>
      <w:r w:rsidR="000C5D6C">
        <w:rPr>
          <w:rFonts w:ascii="Lucida Sans" w:eastAsia="Lucida Sans" w:hAnsi="Lucida Sans" w:cs="Lucida Sans"/>
          <w:color w:val="000000" w:themeColor="text2"/>
          <w:szCs w:val="19"/>
        </w:rPr>
        <w:t xml:space="preserve">Projektergebnisse </w:t>
      </w:r>
      <w:r w:rsidR="00BA28E8">
        <w:rPr>
          <w:rFonts w:ascii="Lucida Sans" w:eastAsia="Lucida Sans" w:hAnsi="Lucida Sans" w:cs="Lucida Sans"/>
          <w:color w:val="000000" w:themeColor="text2"/>
          <w:szCs w:val="19"/>
        </w:rPr>
        <w:t xml:space="preserve">und Informationen zu </w:t>
      </w:r>
      <w:r w:rsidRPr="00100CE7">
        <w:rPr>
          <w:rFonts w:ascii="Lucida Sans" w:eastAsia="Lucida Sans" w:hAnsi="Lucida Sans" w:cs="Lucida Sans"/>
          <w:color w:val="000000" w:themeColor="text2"/>
          <w:szCs w:val="19"/>
        </w:rPr>
        <w:t xml:space="preserve">akkreditierten Prüfdienstleistungen </w:t>
      </w:r>
      <w:r w:rsidR="00513113">
        <w:rPr>
          <w:rFonts w:ascii="Lucida Sans" w:eastAsia="Lucida Sans" w:hAnsi="Lucida Sans" w:cs="Lucida Sans"/>
          <w:color w:val="000000" w:themeColor="text2"/>
          <w:szCs w:val="19"/>
        </w:rPr>
        <w:t>präsentiert.</w:t>
      </w:r>
    </w:p>
    <w:p w14:paraId="6578A0B5" w14:textId="77777777" w:rsidR="0001160A" w:rsidRPr="004C5B19" w:rsidRDefault="0001160A" w:rsidP="00AC7085">
      <w:pPr>
        <w:pBdr>
          <w:top w:val="single" w:sz="4" w:space="1" w:color="auto"/>
          <w:left w:val="single" w:sz="4" w:space="4" w:color="auto"/>
          <w:bottom w:val="single" w:sz="4" w:space="1" w:color="auto"/>
          <w:right w:val="single" w:sz="4" w:space="0" w:color="auto"/>
        </w:pBdr>
        <w:rPr>
          <w:rFonts w:ascii="Lucida Sans" w:eastAsia="Lucida Sans" w:hAnsi="Lucida Sans" w:cs="Lucida Sans"/>
          <w:sz w:val="22"/>
          <w:szCs w:val="22"/>
        </w:rPr>
      </w:pPr>
    </w:p>
    <w:p w14:paraId="799DC966" w14:textId="65240E16" w:rsidR="00155ED6" w:rsidRDefault="00155ED6" w:rsidP="4CDC15E6">
      <w:pPr>
        <w:rPr>
          <w:rFonts w:ascii="Lucida Sans" w:eastAsia="Lucida Sans" w:hAnsi="Lucida Sans" w:cs="Lucida Sans"/>
          <w:sz w:val="22"/>
          <w:szCs w:val="22"/>
        </w:rPr>
      </w:pPr>
    </w:p>
    <w:p w14:paraId="440682DB" w14:textId="2AF20EE0" w:rsidR="3E223E16" w:rsidRDefault="3E223E16" w:rsidP="00155ED6">
      <w:pPr>
        <w:pBdr>
          <w:top w:val="single" w:sz="4" w:space="1" w:color="auto"/>
          <w:left w:val="single" w:sz="4" w:space="4" w:color="auto"/>
          <w:bottom w:val="single" w:sz="4" w:space="1" w:color="auto"/>
          <w:right w:val="single" w:sz="4" w:space="0" w:color="auto"/>
        </w:pBdr>
      </w:pPr>
      <w:r w:rsidRPr="4CDC15E6">
        <w:rPr>
          <w:rFonts w:ascii="Lucida Sans" w:eastAsia="Lucida Sans" w:hAnsi="Lucida Sans" w:cs="Lucida Sans"/>
          <w:sz w:val="22"/>
          <w:szCs w:val="22"/>
        </w:rPr>
        <w:t>Departement Architektur, Holz und Bau der Berner Fachhochschule BFH – Natürlich nachhaltig bauen</w:t>
      </w:r>
    </w:p>
    <w:p w14:paraId="02C1ECAD" w14:textId="56D8C8EB" w:rsidR="3E223E16" w:rsidRDefault="3E223E16" w:rsidP="00155ED6">
      <w:pPr>
        <w:pBdr>
          <w:top w:val="single" w:sz="4" w:space="1" w:color="auto"/>
          <w:left w:val="single" w:sz="4" w:space="4" w:color="auto"/>
          <w:bottom w:val="single" w:sz="4" w:space="1" w:color="auto"/>
          <w:right w:val="single" w:sz="4" w:space="0" w:color="auto"/>
        </w:pBdr>
      </w:pPr>
      <w:r w:rsidRPr="4CDC15E6">
        <w:rPr>
          <w:rFonts w:ascii="Lucida Sans" w:eastAsia="Lucida Sans" w:hAnsi="Lucida Sans" w:cs="Lucida Sans"/>
          <w:color w:val="000000" w:themeColor="text2"/>
          <w:szCs w:val="19"/>
        </w:rPr>
        <w:t>Als Expert*innen für nachhaltiges Bauen übernehmen wir Verantwortung für unseren Lebensraum und setzen uns mit Nachdruck für die globalen Nachhaltigkeitsziele ein. Unser einzigartiges Themenspektrum reicht von Infrastrukturbau und Siedlungsentwicklung über Architektur und Holzbau bis hin zu biobasierten Baustoffen und digitalem Bauen. Diese Vielfalt ermöglicht es uns, die gebaute Umwelt ganzheitlich und transdisziplinär im Sinne der Nachhaltigkeit und somit zukunftsgerecht zu gestalten.</w:t>
      </w:r>
    </w:p>
    <w:p w14:paraId="50E46311" w14:textId="76F35077" w:rsidR="3E223E16" w:rsidRDefault="3E223E16" w:rsidP="00155ED6">
      <w:pPr>
        <w:pBdr>
          <w:top w:val="single" w:sz="4" w:space="1" w:color="auto"/>
          <w:left w:val="single" w:sz="4" w:space="4" w:color="auto"/>
          <w:bottom w:val="single" w:sz="4" w:space="1" w:color="auto"/>
          <w:right w:val="single" w:sz="4" w:space="0" w:color="auto"/>
        </w:pBdr>
      </w:pPr>
    </w:p>
    <w:p w14:paraId="62845353" w14:textId="7163E96A" w:rsidR="3E223E16" w:rsidRDefault="3E223E16" w:rsidP="00155ED6">
      <w:pPr>
        <w:pBdr>
          <w:top w:val="single" w:sz="4" w:space="1" w:color="auto"/>
          <w:left w:val="single" w:sz="4" w:space="4" w:color="auto"/>
          <w:bottom w:val="single" w:sz="4" w:space="1" w:color="auto"/>
          <w:right w:val="single" w:sz="4" w:space="0" w:color="auto"/>
        </w:pBdr>
      </w:pPr>
      <w:r w:rsidRPr="4CDC15E6">
        <w:rPr>
          <w:rFonts w:ascii="Lucida Sans" w:eastAsia="Lucida Sans" w:hAnsi="Lucida Sans" w:cs="Lucida Sans"/>
          <w:color w:val="000000" w:themeColor="text2"/>
          <w:szCs w:val="19"/>
        </w:rPr>
        <w:t xml:space="preserve">Wir setzen auf nachwachsende Rohstoffe und denken in Kreisläufen. </w:t>
      </w:r>
      <w:r w:rsidRPr="4CDC15E6">
        <w:rPr>
          <w:rFonts w:ascii="Lucida Sans" w:eastAsia="Lucida Sans" w:hAnsi="Lucida Sans" w:cs="Lucida Sans"/>
          <w:szCs w:val="19"/>
        </w:rPr>
        <w:t>Mit unserer langjährigen Expertise im Schwerpunkt Holz sind wir in Bildung und angewandter Forschung national impulsgebend und international anerkannt.</w:t>
      </w:r>
    </w:p>
    <w:p w14:paraId="1165FD4C" w14:textId="6F62E176" w:rsidR="3E223E16" w:rsidRDefault="3E223E16" w:rsidP="00155ED6">
      <w:pPr>
        <w:pBdr>
          <w:top w:val="single" w:sz="4" w:space="1" w:color="auto"/>
          <w:left w:val="single" w:sz="4" w:space="4" w:color="auto"/>
          <w:bottom w:val="single" w:sz="4" w:space="1" w:color="auto"/>
          <w:right w:val="single" w:sz="4" w:space="0" w:color="auto"/>
        </w:pBdr>
      </w:pPr>
    </w:p>
    <w:p w14:paraId="1FA2BC7E" w14:textId="5A9A7490" w:rsidR="3E223E16" w:rsidRDefault="3E223E16" w:rsidP="00155ED6">
      <w:pPr>
        <w:pBdr>
          <w:top w:val="single" w:sz="4" w:space="1" w:color="auto"/>
          <w:left w:val="single" w:sz="4" w:space="4" w:color="auto"/>
          <w:bottom w:val="single" w:sz="4" w:space="1" w:color="auto"/>
          <w:right w:val="single" w:sz="4" w:space="0" w:color="auto"/>
        </w:pBdr>
      </w:pPr>
      <w:r w:rsidRPr="4CDC15E6">
        <w:rPr>
          <w:rFonts w:ascii="Lucida Sans" w:eastAsia="Lucida Sans" w:hAnsi="Lucida Sans" w:cs="Lucida Sans"/>
          <w:szCs w:val="19"/>
        </w:rPr>
        <w:t>Unternehmerisches Denken und Handeln prägen die Arbeit unserer Studierenden, Forschenden und Dozierenden. Gemeinsam mit unseren Praxispartner*innen entwickeln wir Innovationen zur Förderung einer nachhaltigen Baukultur und tragen so wirkungsvoll zum Wohl der Gesellschaft bei.</w:t>
      </w:r>
    </w:p>
    <w:p w14:paraId="231DFB06" w14:textId="3F704C00" w:rsidR="3E223E16" w:rsidRDefault="3E223E16" w:rsidP="00155ED6">
      <w:pPr>
        <w:pBdr>
          <w:top w:val="single" w:sz="4" w:space="1" w:color="auto"/>
          <w:left w:val="single" w:sz="4" w:space="4" w:color="auto"/>
          <w:bottom w:val="single" w:sz="4" w:space="1" w:color="auto"/>
          <w:right w:val="single" w:sz="4" w:space="0" w:color="auto"/>
        </w:pBdr>
      </w:pPr>
    </w:p>
    <w:p w14:paraId="0FD95A9F" w14:textId="2D1D0F34" w:rsidR="3E223E16" w:rsidRPr="00841808" w:rsidRDefault="3E223E16" w:rsidP="00155ED6">
      <w:pPr>
        <w:pBdr>
          <w:top w:val="single" w:sz="4" w:space="1" w:color="auto"/>
          <w:left w:val="single" w:sz="4" w:space="4" w:color="auto"/>
          <w:bottom w:val="single" w:sz="4" w:space="1" w:color="auto"/>
          <w:right w:val="single" w:sz="4" w:space="0" w:color="auto"/>
        </w:pBdr>
      </w:pPr>
      <w:hyperlink r:id="rId12">
        <w:r w:rsidRPr="00841808">
          <w:rPr>
            <w:rStyle w:val="Hyperlink"/>
            <w:rFonts w:ascii="Lucida Sans" w:eastAsia="Lucida Sans" w:hAnsi="Lucida Sans" w:cs="Lucida Sans"/>
            <w:b/>
            <w:bCs/>
            <w:color w:val="000000" w:themeColor="text2"/>
            <w:szCs w:val="19"/>
            <w:u w:val="none"/>
          </w:rPr>
          <w:t>www.bfh.ch/ahb</w:t>
        </w:r>
      </w:hyperlink>
    </w:p>
    <w:p w14:paraId="222DF029" w14:textId="77777777" w:rsidR="00B534E5" w:rsidRDefault="00B534E5" w:rsidP="00B534E5">
      <w:pPr>
        <w:rPr>
          <w:highlight w:val="yellow"/>
        </w:rPr>
      </w:pPr>
    </w:p>
    <w:p w14:paraId="2C7AF71F" w14:textId="77777777" w:rsidR="00B534E5" w:rsidRDefault="00B534E5" w:rsidP="00B534E5">
      <w:pPr>
        <w:rPr>
          <w:noProof/>
        </w:rPr>
      </w:pPr>
    </w:p>
    <w:p w14:paraId="0671F187" w14:textId="77777777" w:rsidR="00B534E5" w:rsidRDefault="00B534E5" w:rsidP="00B534E5">
      <w:pPr>
        <w:rPr>
          <w:noProof/>
        </w:rPr>
      </w:pPr>
    </w:p>
    <w:p w14:paraId="682B5833" w14:textId="77777777" w:rsidR="00B534E5" w:rsidRDefault="00B534E5" w:rsidP="00B534E5">
      <w:pPr>
        <w:rPr>
          <w:noProof/>
        </w:rPr>
      </w:pPr>
    </w:p>
    <w:p w14:paraId="725FB65B" w14:textId="77777777" w:rsidR="00B534E5" w:rsidRDefault="00B534E5" w:rsidP="00B534E5">
      <w:pPr>
        <w:rPr>
          <w:noProof/>
        </w:rPr>
      </w:pPr>
    </w:p>
    <w:p w14:paraId="6AEF1431" w14:textId="77777777" w:rsidR="00B534E5" w:rsidRDefault="00B534E5" w:rsidP="00B534E5">
      <w:pPr>
        <w:rPr>
          <w:noProof/>
        </w:rPr>
      </w:pPr>
    </w:p>
    <w:p w14:paraId="5763109C" w14:textId="0467353C" w:rsidR="00B534E5" w:rsidRDefault="00B534E5" w:rsidP="00B534E5">
      <w:pPr>
        <w:rPr>
          <w:noProof/>
        </w:rPr>
      </w:pPr>
      <w:r>
        <w:rPr>
          <w:noProof/>
        </w:rPr>
        <w:drawing>
          <wp:inline distT="0" distB="0" distL="0" distR="0" wp14:anchorId="2EBE13C3" wp14:editId="3F3C7603">
            <wp:extent cx="5194300" cy="3462660"/>
            <wp:effectExtent l="0" t="0" r="6350" b="4445"/>
            <wp:docPr id="1498108673" name="Grafik 11" descr="Ein Bild, das Maschine, Werkzeugmaschine, Werkzeugraum, Bautech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08673" name="Grafik 11" descr="Ein Bild, das Maschine, Werkzeugmaschine, Werkzeugraum, Bautechnik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9460" cy="3479432"/>
                    </a:xfrm>
                    <a:prstGeom prst="rect">
                      <a:avLst/>
                    </a:prstGeom>
                  </pic:spPr>
                </pic:pic>
              </a:graphicData>
            </a:graphic>
          </wp:inline>
        </w:drawing>
      </w:r>
    </w:p>
    <w:p w14:paraId="1247CEBB" w14:textId="77777777" w:rsidR="00942A23" w:rsidRDefault="00942A23" w:rsidP="00942A23">
      <w:pPr>
        <w:rPr>
          <w:noProof/>
        </w:rPr>
      </w:pPr>
      <w:r>
        <w:rPr>
          <w:noProof/>
        </w:rPr>
        <w:t>Feldtest mit dem mobilen Beschickungsroboter</w:t>
      </w:r>
    </w:p>
    <w:p w14:paraId="547B9C87" w14:textId="77777777" w:rsidR="00B534E5" w:rsidRDefault="00B534E5" w:rsidP="00B534E5">
      <w:pPr>
        <w:rPr>
          <w:noProof/>
        </w:rPr>
      </w:pPr>
    </w:p>
    <w:p w14:paraId="5C333AF3" w14:textId="4BF9DE0C" w:rsidR="00B534E5" w:rsidRDefault="00B534E5" w:rsidP="00B534E5">
      <w:pPr>
        <w:rPr>
          <w:noProof/>
        </w:rPr>
      </w:pPr>
    </w:p>
    <w:p w14:paraId="0E8127F6" w14:textId="77777777" w:rsidR="00B534E5" w:rsidRDefault="00B534E5" w:rsidP="00B534E5">
      <w:pPr>
        <w:rPr>
          <w:noProof/>
        </w:rPr>
      </w:pPr>
    </w:p>
    <w:p w14:paraId="0BE6C271" w14:textId="77777777" w:rsidR="00B534E5" w:rsidRDefault="00B534E5" w:rsidP="00B534E5">
      <w:pPr>
        <w:rPr>
          <w:highlight w:val="yellow"/>
        </w:rPr>
      </w:pPr>
      <w:r>
        <w:rPr>
          <w:noProof/>
        </w:rPr>
        <w:drawing>
          <wp:inline distT="0" distB="0" distL="0" distR="0" wp14:anchorId="69B338A9" wp14:editId="50113574">
            <wp:extent cx="5162550" cy="3441494"/>
            <wp:effectExtent l="0" t="0" r="0" b="6985"/>
            <wp:docPr id="946276424" name="Grafik 8" descr="Ein Bild, das Kleidung, Schuhwerk, Gebäude,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76424" name="Grafik 8" descr="Ein Bild, das Kleidung, Schuhwerk, Gebäude, Person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2517" cy="3468137"/>
                    </a:xfrm>
                    <a:prstGeom prst="rect">
                      <a:avLst/>
                    </a:prstGeom>
                  </pic:spPr>
                </pic:pic>
              </a:graphicData>
            </a:graphic>
          </wp:inline>
        </w:drawing>
      </w:r>
    </w:p>
    <w:p w14:paraId="5CBE821B" w14:textId="7ADDE853" w:rsidR="00942A23" w:rsidRDefault="00942A23" w:rsidP="00B534E5">
      <w:pPr>
        <w:rPr>
          <w:highlight w:val="yellow"/>
        </w:rPr>
      </w:pPr>
      <w:r>
        <w:rPr>
          <w:noProof/>
        </w:rPr>
        <w:t>Produktion Prototyp Gartenh</w:t>
      </w:r>
      <w:r w:rsidR="00E8299E">
        <w:rPr>
          <w:noProof/>
        </w:rPr>
        <w:t>a</w:t>
      </w:r>
      <w:r>
        <w:rPr>
          <w:noProof/>
        </w:rPr>
        <w:t xml:space="preserve">us </w:t>
      </w:r>
      <w:r w:rsidR="00F86748">
        <w:rPr>
          <w:noProof/>
        </w:rPr>
        <w:t xml:space="preserve">bei </w:t>
      </w:r>
      <w:r>
        <w:rPr>
          <w:noProof/>
        </w:rPr>
        <w:t>Erne Holzbau AG</w:t>
      </w:r>
    </w:p>
    <w:p w14:paraId="261EA9B7" w14:textId="708A5DFA" w:rsidR="4CDC15E6" w:rsidRDefault="4CDC15E6" w:rsidP="4CDC15E6">
      <w:pPr>
        <w:rPr>
          <w:highlight w:val="yellow"/>
        </w:rPr>
      </w:pPr>
    </w:p>
    <w:sectPr w:rsidR="4CDC15E6" w:rsidSect="00B04686">
      <w:headerReference w:type="even" r:id="rId15"/>
      <w:headerReference w:type="default" r:id="rId16"/>
      <w:footerReference w:type="even" r:id="rId17"/>
      <w:footerReference w:type="default" r:id="rId18"/>
      <w:headerReference w:type="first" r:id="rId19"/>
      <w:footerReference w:type="first" r:id="rId20"/>
      <w:pgSz w:w="11906" w:h="16838"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786C" w14:textId="77777777" w:rsidR="006A7524" w:rsidRDefault="006A7524" w:rsidP="006312E0">
      <w:pPr>
        <w:spacing w:line="240" w:lineRule="auto"/>
      </w:pPr>
      <w:r>
        <w:separator/>
      </w:r>
    </w:p>
  </w:endnote>
  <w:endnote w:type="continuationSeparator" w:id="0">
    <w:p w14:paraId="2E3E4288" w14:textId="77777777" w:rsidR="006A7524" w:rsidRDefault="006A7524"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tRoundedPro-Light">
    <w:altName w:val="Calibri"/>
    <w:panose1 w:val="00000000000000000000"/>
    <w:charset w:val="00"/>
    <w:family w:val="swiss"/>
    <w:notTrueType/>
    <w:pitch w:val="variable"/>
    <w:sig w:usb0="A00000FF" w:usb1="5000207B"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0BA3" w14:textId="77777777" w:rsidR="005E638E" w:rsidRDefault="005E63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B502" w14:textId="77777777" w:rsidR="005E638E" w:rsidRDefault="005E63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9FC1" w14:textId="77777777" w:rsidR="005E638E" w:rsidRDefault="005E63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D80C" w14:textId="77777777" w:rsidR="006A7524" w:rsidRDefault="006A7524" w:rsidP="006312E0">
      <w:pPr>
        <w:spacing w:line="240" w:lineRule="auto"/>
      </w:pPr>
      <w:r>
        <w:separator/>
      </w:r>
    </w:p>
  </w:footnote>
  <w:footnote w:type="continuationSeparator" w:id="0">
    <w:p w14:paraId="7E6CA7D6" w14:textId="77777777" w:rsidR="006A7524" w:rsidRDefault="006A7524"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A37" w14:textId="77777777" w:rsidR="005E638E" w:rsidRDefault="005E63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556B" w14:textId="77777777" w:rsidR="001F1B9C" w:rsidRPr="001F1B9C" w:rsidRDefault="00E62E04" w:rsidP="001F1B9C">
    <w:pPr>
      <w:pStyle w:val="Kopfzeile"/>
    </w:pPr>
    <w:r>
      <w:rPr>
        <w:noProof/>
        <w:lang w:eastAsia="de-CH"/>
      </w:rPr>
      <w:drawing>
        <wp:anchor distT="0" distB="0" distL="114300" distR="114300" simplePos="0" relativeHeight="251658244" behindDoc="0" locked="1" layoutInCell="1" allowOverlap="1" wp14:anchorId="6F613412" wp14:editId="7F179623">
          <wp:simplePos x="0" y="0"/>
          <wp:positionH relativeFrom="page">
            <wp:posOffset>875030</wp:posOffset>
          </wp:positionH>
          <wp:positionV relativeFrom="page">
            <wp:posOffset>421005</wp:posOffset>
          </wp:positionV>
          <wp:extent cx="509400" cy="754560"/>
          <wp:effectExtent l="0" t="0" r="0" b="7620"/>
          <wp:wrapNone/>
          <wp:docPr id="7"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8243" behindDoc="0" locked="1" layoutInCell="1" allowOverlap="1" wp14:anchorId="46E7C9CE" wp14:editId="4535BEE0">
          <wp:simplePos x="0" y="0"/>
          <wp:positionH relativeFrom="page">
            <wp:posOffset>875030</wp:posOffset>
          </wp:positionH>
          <wp:positionV relativeFrom="page">
            <wp:posOffset>417830</wp:posOffset>
          </wp:positionV>
          <wp:extent cx="509400" cy="754920"/>
          <wp:effectExtent l="0" t="0" r="0" b="7620"/>
          <wp:wrapNone/>
          <wp:docPr id="5"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42274F">
      <w:rPr>
        <w:noProof/>
        <w:lang w:eastAsia="de-CH"/>
      </w:rPr>
      <mc:AlternateContent>
        <mc:Choice Requires="wps">
          <w:drawing>
            <wp:anchor distT="0" distB="0" distL="114300" distR="114300" simplePos="0" relativeHeight="251658241" behindDoc="0" locked="0" layoutInCell="1" allowOverlap="1" wp14:anchorId="39E86573" wp14:editId="2388D0F5">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F122A"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E62E04">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86573"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137F122A"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E62E04">
                      <w:rPr>
                        <w:noProof/>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D21F" w14:textId="77777777" w:rsidR="006312E0" w:rsidRDefault="00E62E04" w:rsidP="001F0F2A">
    <w:pPr>
      <w:pStyle w:val="Kopfzeile"/>
      <w:spacing w:after="2180"/>
    </w:pPr>
    <w:r>
      <w:rPr>
        <w:noProof/>
        <w:lang w:eastAsia="de-CH"/>
      </w:rPr>
      <w:drawing>
        <wp:anchor distT="0" distB="0" distL="114300" distR="114300" simplePos="0" relativeHeight="251658245" behindDoc="0" locked="1" layoutInCell="1" allowOverlap="1" wp14:anchorId="52C51B39" wp14:editId="6EB239D6">
          <wp:simplePos x="0" y="0"/>
          <wp:positionH relativeFrom="page">
            <wp:posOffset>875030</wp:posOffset>
          </wp:positionH>
          <wp:positionV relativeFrom="page">
            <wp:posOffset>421005</wp:posOffset>
          </wp:positionV>
          <wp:extent cx="509400" cy="754560"/>
          <wp:effectExtent l="0" t="0" r="0" b="7620"/>
          <wp:wrapNone/>
          <wp:docPr id="6"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8242" behindDoc="0" locked="1" layoutInCell="1" allowOverlap="1" wp14:anchorId="4661C8AB" wp14:editId="305C20C3">
          <wp:simplePos x="0" y="0"/>
          <wp:positionH relativeFrom="page">
            <wp:posOffset>875030</wp:posOffset>
          </wp:positionH>
          <wp:positionV relativeFrom="page">
            <wp:posOffset>417830</wp:posOffset>
          </wp:positionV>
          <wp:extent cx="509400" cy="754920"/>
          <wp:effectExtent l="0" t="0" r="0" b="7620"/>
          <wp:wrapNone/>
          <wp:docPr id="8"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730698">
      <w:rPr>
        <w:noProof/>
        <w:lang w:eastAsia="de-CH"/>
      </w:rPr>
      <mc:AlternateContent>
        <mc:Choice Requires="wps">
          <w:drawing>
            <wp:anchor distT="0" distB="0" distL="114300" distR="114300" simplePos="0" relativeHeight="251658240" behindDoc="0" locked="0" layoutInCell="1" allowOverlap="1" wp14:anchorId="5961AE1B" wp14:editId="136136C6">
              <wp:simplePos x="0" y="0"/>
              <wp:positionH relativeFrom="page">
                <wp:posOffset>5015230</wp:posOffset>
              </wp:positionH>
              <wp:positionV relativeFrom="page">
                <wp:posOffset>791845</wp:posOffset>
              </wp:positionV>
              <wp:extent cx="2063880" cy="2160360"/>
              <wp:effectExtent l="0" t="0" r="0" b="0"/>
              <wp:wrapNone/>
              <wp:docPr id="3" name="absenderbox"/>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249" w:type="dxa"/>
                            <w:tblLayout w:type="fixed"/>
                            <w:tblLook w:val="04A0" w:firstRow="1" w:lastRow="0" w:firstColumn="1" w:lastColumn="0" w:noHBand="0" w:noVBand="1"/>
                          </w:tblPr>
                          <w:tblGrid>
                            <w:gridCol w:w="3249"/>
                          </w:tblGrid>
                          <w:tr w:rsidR="001F1B9C" w14:paraId="3BEC36CC" w14:textId="77777777" w:rsidTr="00646111">
                            <w:tc>
                              <w:tcPr>
                                <w:tcW w:w="3249" w:type="dxa"/>
                              </w:tcPr>
                              <w:p w14:paraId="5067DF3E" w14:textId="77777777" w:rsidR="001F1B9C" w:rsidRPr="003010C0" w:rsidRDefault="003010C0" w:rsidP="001F1B9C">
                                <w:pPr>
                                  <w:pStyle w:val="Kopfzeile"/>
                                  <w:rPr>
                                    <w:b/>
                                  </w:rPr>
                                </w:pPr>
                                <w:r w:rsidRPr="003010C0">
                                  <w:rPr>
                                    <w:b/>
                                  </w:rPr>
                                  <w:t>Berner Fachhochschule</w:t>
                                </w:r>
                              </w:p>
                            </w:tc>
                          </w:tr>
                          <w:tr w:rsidR="001F1B9C" w14:paraId="759A3242" w14:textId="77777777" w:rsidTr="00646111">
                            <w:tc>
                              <w:tcPr>
                                <w:tcW w:w="3249" w:type="dxa"/>
                                <w:tcMar>
                                  <w:bottom w:w="90" w:type="dxa"/>
                                </w:tcMar>
                              </w:tcPr>
                              <w:p w14:paraId="6FFF11D0" w14:textId="77777777" w:rsidR="001F1B9C" w:rsidRDefault="008D428B" w:rsidP="001F1B9C">
                                <w:pPr>
                                  <w:pStyle w:val="Kopfzeile"/>
                                </w:pPr>
                                <w:r>
                                  <w:t>Architektur, Holz und Bau</w:t>
                                </w:r>
                                <w:r w:rsidR="00646111">
                                  <w:br/>
                                  <w:t>Kommunikation</w:t>
                                </w:r>
                              </w:p>
                              <w:p w14:paraId="275B535F" w14:textId="3D6740E7" w:rsidR="008D428B" w:rsidRDefault="001A26FD" w:rsidP="001F1B9C">
                                <w:pPr>
                                  <w:pStyle w:val="Kopfzeile"/>
                                </w:pPr>
                                <w:r>
                                  <w:t>Beatrice Saurer</w:t>
                                </w:r>
                              </w:p>
                            </w:tc>
                          </w:tr>
                          <w:tr w:rsidR="001F1B9C" w14:paraId="03342018" w14:textId="77777777" w:rsidTr="00646111">
                            <w:tc>
                              <w:tcPr>
                                <w:tcW w:w="3249" w:type="dxa"/>
                                <w:tcMar>
                                  <w:bottom w:w="90" w:type="dxa"/>
                                </w:tcMar>
                              </w:tcPr>
                              <w:p w14:paraId="49F0FB2D" w14:textId="77777777" w:rsidR="007154CE" w:rsidRPr="007154CE" w:rsidRDefault="007154CE" w:rsidP="007154CE">
                                <w:pPr>
                                  <w:pStyle w:val="Kopfzeile"/>
                                </w:pPr>
                                <w:r w:rsidRPr="00B82DE0">
                                  <w:t>Pestalozzistrasse 20</w:t>
                                </w:r>
                                <w:r w:rsidRPr="007154CE">
                                  <w:t> </w:t>
                                </w:r>
                              </w:p>
                              <w:p w14:paraId="3CE0BC53" w14:textId="79448C1F" w:rsidR="007154CE" w:rsidRPr="007154CE" w:rsidRDefault="007154CE" w:rsidP="007154CE">
                                <w:pPr>
                                  <w:pStyle w:val="Kopfzeile"/>
                                </w:pPr>
                                <w:r w:rsidRPr="00B82DE0">
                                  <w:t>CH-340</w:t>
                                </w:r>
                                <w:r w:rsidR="005E638E">
                                  <w:t>0</w:t>
                                </w:r>
                                <w:r w:rsidRPr="00B82DE0">
                                  <w:t xml:space="preserve"> Burgdorf</w:t>
                                </w:r>
                                <w:r w:rsidRPr="007154CE">
                                  <w:t> </w:t>
                                </w:r>
                              </w:p>
                              <w:p w14:paraId="52AAF2DE" w14:textId="1CA8A054" w:rsidR="001F1B9C" w:rsidRDefault="001F1B9C" w:rsidP="001F1B9C">
                                <w:pPr>
                                  <w:pStyle w:val="Kopfzeile"/>
                                </w:pPr>
                              </w:p>
                            </w:tc>
                          </w:tr>
                          <w:tr w:rsidR="001F1B9C" w14:paraId="3ADACB95" w14:textId="77777777" w:rsidTr="00646111">
                            <w:tc>
                              <w:tcPr>
                                <w:tcW w:w="3249" w:type="dxa"/>
                                <w:tcMar>
                                  <w:bottom w:w="90" w:type="dxa"/>
                                </w:tcMar>
                              </w:tcPr>
                              <w:p w14:paraId="01BFEC59" w14:textId="600FC517" w:rsidR="001F1B9C" w:rsidRDefault="008D428B" w:rsidP="00A84C00">
                                <w:pPr>
                                  <w:pStyle w:val="Kopfzeile"/>
                                </w:pPr>
                                <w:r>
                                  <w:t xml:space="preserve">Telefon +41 </w:t>
                                </w:r>
                                <w:r w:rsidR="001A26FD">
                                  <w:t>32 321 62 33</w:t>
                                </w:r>
                              </w:p>
                            </w:tc>
                          </w:tr>
                          <w:tr w:rsidR="003010C0" w14:paraId="5A19FC2B" w14:textId="77777777" w:rsidTr="00646111">
                            <w:tc>
                              <w:tcPr>
                                <w:tcW w:w="3249" w:type="dxa"/>
                                <w:tcMar>
                                  <w:bottom w:w="90" w:type="dxa"/>
                                </w:tcMar>
                              </w:tcPr>
                              <w:p w14:paraId="76C0D4E9" w14:textId="7C07D867" w:rsidR="00646111" w:rsidRDefault="003D374D" w:rsidP="001F1B9C">
                                <w:pPr>
                                  <w:pStyle w:val="Kopfzeile"/>
                                </w:pPr>
                                <w:r>
                                  <w:t>beatrice.saurer@bfh.ch</w:t>
                                </w:r>
                              </w:p>
                              <w:p w14:paraId="5EB4D346" w14:textId="4876221F" w:rsidR="003010C0" w:rsidRDefault="008D428B" w:rsidP="001F1B9C">
                                <w:pPr>
                                  <w:pStyle w:val="Kopfzeile"/>
                                </w:pPr>
                                <w:hyperlink r:id="rId3" w:history="1">
                                  <w:r w:rsidRPr="00972AC7">
                                    <w:rPr>
                                      <w:rStyle w:val="Hyperlink"/>
                                    </w:rPr>
                                    <w:t>bfh.ch</w:t>
                                  </w:r>
                                  <w:r w:rsidR="00972AC7" w:rsidRPr="00972AC7">
                                    <w:rPr>
                                      <w:rStyle w:val="Hyperlink"/>
                                    </w:rPr>
                                    <w:t>/</w:t>
                                  </w:r>
                                  <w:proofErr w:type="spellStart"/>
                                  <w:r w:rsidR="00972AC7" w:rsidRPr="00972AC7">
                                    <w:rPr>
                                      <w:rStyle w:val="Hyperlink"/>
                                    </w:rPr>
                                    <w:t>ahb</w:t>
                                  </w:r>
                                  <w:proofErr w:type="spellEnd"/>
                                </w:hyperlink>
                              </w:p>
                            </w:tc>
                          </w:tr>
                        </w:tbl>
                        <w:p w14:paraId="31EBF25C" w14:textId="77777777" w:rsidR="001F1B9C" w:rsidRDefault="001F1B9C" w:rsidP="001F1B9C">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1AE1B"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Style w:val="Tabellenraster"/>
                      <w:tblW w:w="3249" w:type="dxa"/>
                      <w:tblLayout w:type="fixed"/>
                      <w:tblLook w:val="04A0" w:firstRow="1" w:lastRow="0" w:firstColumn="1" w:lastColumn="0" w:noHBand="0" w:noVBand="1"/>
                    </w:tblPr>
                    <w:tblGrid>
                      <w:gridCol w:w="3249"/>
                    </w:tblGrid>
                    <w:tr w:rsidR="001F1B9C" w14:paraId="3BEC36CC" w14:textId="77777777" w:rsidTr="00646111">
                      <w:tc>
                        <w:tcPr>
                          <w:tcW w:w="3249" w:type="dxa"/>
                        </w:tcPr>
                        <w:p w14:paraId="5067DF3E" w14:textId="77777777" w:rsidR="001F1B9C" w:rsidRPr="003010C0" w:rsidRDefault="003010C0" w:rsidP="001F1B9C">
                          <w:pPr>
                            <w:pStyle w:val="Kopfzeile"/>
                            <w:rPr>
                              <w:b/>
                            </w:rPr>
                          </w:pPr>
                          <w:r w:rsidRPr="003010C0">
                            <w:rPr>
                              <w:b/>
                            </w:rPr>
                            <w:t>Berner Fachhochschule</w:t>
                          </w:r>
                        </w:p>
                      </w:tc>
                    </w:tr>
                    <w:tr w:rsidR="001F1B9C" w14:paraId="759A3242" w14:textId="77777777" w:rsidTr="00646111">
                      <w:tc>
                        <w:tcPr>
                          <w:tcW w:w="3249" w:type="dxa"/>
                          <w:tcMar>
                            <w:bottom w:w="90" w:type="dxa"/>
                          </w:tcMar>
                        </w:tcPr>
                        <w:p w14:paraId="6FFF11D0" w14:textId="77777777" w:rsidR="001F1B9C" w:rsidRDefault="008D428B" w:rsidP="001F1B9C">
                          <w:pPr>
                            <w:pStyle w:val="Kopfzeile"/>
                          </w:pPr>
                          <w:r>
                            <w:t>Architektur, Holz und Bau</w:t>
                          </w:r>
                          <w:r w:rsidR="00646111">
                            <w:br/>
                            <w:t>Kommunikation</w:t>
                          </w:r>
                        </w:p>
                        <w:p w14:paraId="275B535F" w14:textId="3D6740E7" w:rsidR="008D428B" w:rsidRDefault="001A26FD" w:rsidP="001F1B9C">
                          <w:pPr>
                            <w:pStyle w:val="Kopfzeile"/>
                          </w:pPr>
                          <w:r>
                            <w:t>Beatrice Saurer</w:t>
                          </w:r>
                        </w:p>
                      </w:tc>
                    </w:tr>
                    <w:tr w:rsidR="001F1B9C" w14:paraId="03342018" w14:textId="77777777" w:rsidTr="00646111">
                      <w:tc>
                        <w:tcPr>
                          <w:tcW w:w="3249" w:type="dxa"/>
                          <w:tcMar>
                            <w:bottom w:w="90" w:type="dxa"/>
                          </w:tcMar>
                        </w:tcPr>
                        <w:p w14:paraId="49F0FB2D" w14:textId="77777777" w:rsidR="007154CE" w:rsidRPr="007154CE" w:rsidRDefault="007154CE" w:rsidP="007154CE">
                          <w:pPr>
                            <w:pStyle w:val="Kopfzeile"/>
                          </w:pPr>
                          <w:r w:rsidRPr="00B82DE0">
                            <w:t>Pestalozzistrasse 20</w:t>
                          </w:r>
                          <w:r w:rsidRPr="007154CE">
                            <w:t> </w:t>
                          </w:r>
                        </w:p>
                        <w:p w14:paraId="3CE0BC53" w14:textId="79448C1F" w:rsidR="007154CE" w:rsidRPr="007154CE" w:rsidRDefault="007154CE" w:rsidP="007154CE">
                          <w:pPr>
                            <w:pStyle w:val="Kopfzeile"/>
                          </w:pPr>
                          <w:r w:rsidRPr="00B82DE0">
                            <w:t>CH-340</w:t>
                          </w:r>
                          <w:r w:rsidR="005E638E">
                            <w:t>0</w:t>
                          </w:r>
                          <w:r w:rsidRPr="00B82DE0">
                            <w:t xml:space="preserve"> Burgdorf</w:t>
                          </w:r>
                          <w:r w:rsidRPr="007154CE">
                            <w:t> </w:t>
                          </w:r>
                        </w:p>
                        <w:p w14:paraId="52AAF2DE" w14:textId="1CA8A054" w:rsidR="001F1B9C" w:rsidRDefault="001F1B9C" w:rsidP="001F1B9C">
                          <w:pPr>
                            <w:pStyle w:val="Kopfzeile"/>
                          </w:pPr>
                        </w:p>
                      </w:tc>
                    </w:tr>
                    <w:tr w:rsidR="001F1B9C" w14:paraId="3ADACB95" w14:textId="77777777" w:rsidTr="00646111">
                      <w:tc>
                        <w:tcPr>
                          <w:tcW w:w="3249" w:type="dxa"/>
                          <w:tcMar>
                            <w:bottom w:w="90" w:type="dxa"/>
                          </w:tcMar>
                        </w:tcPr>
                        <w:p w14:paraId="01BFEC59" w14:textId="600FC517" w:rsidR="001F1B9C" w:rsidRDefault="008D428B" w:rsidP="00A84C00">
                          <w:pPr>
                            <w:pStyle w:val="Kopfzeile"/>
                          </w:pPr>
                          <w:r>
                            <w:t xml:space="preserve">Telefon +41 </w:t>
                          </w:r>
                          <w:r w:rsidR="001A26FD">
                            <w:t>32 321 62 33</w:t>
                          </w:r>
                        </w:p>
                      </w:tc>
                    </w:tr>
                    <w:tr w:rsidR="003010C0" w14:paraId="5A19FC2B" w14:textId="77777777" w:rsidTr="00646111">
                      <w:tc>
                        <w:tcPr>
                          <w:tcW w:w="3249" w:type="dxa"/>
                          <w:tcMar>
                            <w:bottom w:w="90" w:type="dxa"/>
                          </w:tcMar>
                        </w:tcPr>
                        <w:p w14:paraId="76C0D4E9" w14:textId="7C07D867" w:rsidR="00646111" w:rsidRDefault="003D374D" w:rsidP="001F1B9C">
                          <w:pPr>
                            <w:pStyle w:val="Kopfzeile"/>
                          </w:pPr>
                          <w:r>
                            <w:t>beatrice.saurer@bfh.ch</w:t>
                          </w:r>
                        </w:p>
                        <w:p w14:paraId="5EB4D346" w14:textId="4876221F" w:rsidR="003010C0" w:rsidRDefault="008D428B" w:rsidP="001F1B9C">
                          <w:pPr>
                            <w:pStyle w:val="Kopfzeile"/>
                          </w:pPr>
                          <w:hyperlink r:id="rId4" w:history="1">
                            <w:r w:rsidRPr="00972AC7">
                              <w:rPr>
                                <w:rStyle w:val="Hyperlink"/>
                              </w:rPr>
                              <w:t>bfh.ch</w:t>
                            </w:r>
                            <w:r w:rsidR="00972AC7" w:rsidRPr="00972AC7">
                              <w:rPr>
                                <w:rStyle w:val="Hyperlink"/>
                              </w:rPr>
                              <w:t>/</w:t>
                            </w:r>
                            <w:proofErr w:type="spellStart"/>
                            <w:r w:rsidR="00972AC7" w:rsidRPr="00972AC7">
                              <w:rPr>
                                <w:rStyle w:val="Hyperlink"/>
                              </w:rPr>
                              <w:t>ahb</w:t>
                            </w:r>
                            <w:proofErr w:type="spellEnd"/>
                          </w:hyperlink>
                        </w:p>
                      </w:tc>
                    </w:tr>
                  </w:tbl>
                  <w:p w14:paraId="31EBF25C" w14:textId="77777777" w:rsidR="001F1B9C" w:rsidRDefault="001F1B9C" w:rsidP="001F1B9C">
                    <w:pPr>
                      <w:pStyle w:val="Kopfzeile"/>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E4"/>
    <w:rsid w:val="0001160A"/>
    <w:rsid w:val="0001191B"/>
    <w:rsid w:val="00012899"/>
    <w:rsid w:val="0001450D"/>
    <w:rsid w:val="00021A0B"/>
    <w:rsid w:val="0003057F"/>
    <w:rsid w:val="00040012"/>
    <w:rsid w:val="00047F70"/>
    <w:rsid w:val="00050311"/>
    <w:rsid w:val="00056080"/>
    <w:rsid w:val="000573D9"/>
    <w:rsid w:val="00064F0A"/>
    <w:rsid w:val="00070FA0"/>
    <w:rsid w:val="00071EA0"/>
    <w:rsid w:val="000767E4"/>
    <w:rsid w:val="00082029"/>
    <w:rsid w:val="0008625B"/>
    <w:rsid w:val="0009170C"/>
    <w:rsid w:val="000A0FEE"/>
    <w:rsid w:val="000B193E"/>
    <w:rsid w:val="000B37DD"/>
    <w:rsid w:val="000C0116"/>
    <w:rsid w:val="000C1675"/>
    <w:rsid w:val="000C3B88"/>
    <w:rsid w:val="000C5641"/>
    <w:rsid w:val="000C5D6C"/>
    <w:rsid w:val="000D0B5E"/>
    <w:rsid w:val="000D2BA7"/>
    <w:rsid w:val="000D3A9F"/>
    <w:rsid w:val="000E476D"/>
    <w:rsid w:val="000E60FE"/>
    <w:rsid w:val="000F42EC"/>
    <w:rsid w:val="00100CE7"/>
    <w:rsid w:val="00101102"/>
    <w:rsid w:val="001027F8"/>
    <w:rsid w:val="0010496D"/>
    <w:rsid w:val="00107AD9"/>
    <w:rsid w:val="00111B60"/>
    <w:rsid w:val="00114092"/>
    <w:rsid w:val="00116060"/>
    <w:rsid w:val="001215C7"/>
    <w:rsid w:val="001224EB"/>
    <w:rsid w:val="00132902"/>
    <w:rsid w:val="001337FC"/>
    <w:rsid w:val="00143897"/>
    <w:rsid w:val="00145835"/>
    <w:rsid w:val="0015023D"/>
    <w:rsid w:val="00153E11"/>
    <w:rsid w:val="00153F92"/>
    <w:rsid w:val="00155188"/>
    <w:rsid w:val="00155ED6"/>
    <w:rsid w:val="00161ABD"/>
    <w:rsid w:val="00170D9E"/>
    <w:rsid w:val="00171A75"/>
    <w:rsid w:val="00171C54"/>
    <w:rsid w:val="00175F1D"/>
    <w:rsid w:val="001838A9"/>
    <w:rsid w:val="00194142"/>
    <w:rsid w:val="0019682A"/>
    <w:rsid w:val="001A26FD"/>
    <w:rsid w:val="001A5A19"/>
    <w:rsid w:val="001B0F1A"/>
    <w:rsid w:val="001C5C2D"/>
    <w:rsid w:val="001E0286"/>
    <w:rsid w:val="001E41FC"/>
    <w:rsid w:val="001F0F2A"/>
    <w:rsid w:val="001F1B9C"/>
    <w:rsid w:val="001F4BF4"/>
    <w:rsid w:val="001F5647"/>
    <w:rsid w:val="0020119D"/>
    <w:rsid w:val="002030AE"/>
    <w:rsid w:val="00203EBF"/>
    <w:rsid w:val="00207AA1"/>
    <w:rsid w:val="00210240"/>
    <w:rsid w:val="002105F9"/>
    <w:rsid w:val="00211201"/>
    <w:rsid w:val="00215063"/>
    <w:rsid w:val="00220F0E"/>
    <w:rsid w:val="00222934"/>
    <w:rsid w:val="00231824"/>
    <w:rsid w:val="00234F78"/>
    <w:rsid w:val="00241D62"/>
    <w:rsid w:val="00243054"/>
    <w:rsid w:val="002452DC"/>
    <w:rsid w:val="002502B0"/>
    <w:rsid w:val="0026214B"/>
    <w:rsid w:val="00266F97"/>
    <w:rsid w:val="00267F18"/>
    <w:rsid w:val="0027105D"/>
    <w:rsid w:val="00271990"/>
    <w:rsid w:val="0027205C"/>
    <w:rsid w:val="002731BB"/>
    <w:rsid w:val="00295AAD"/>
    <w:rsid w:val="00296F00"/>
    <w:rsid w:val="002A0114"/>
    <w:rsid w:val="002A0932"/>
    <w:rsid w:val="002A372D"/>
    <w:rsid w:val="002B037B"/>
    <w:rsid w:val="002B0461"/>
    <w:rsid w:val="002B64AC"/>
    <w:rsid w:val="002C1A95"/>
    <w:rsid w:val="002C340F"/>
    <w:rsid w:val="002C34BB"/>
    <w:rsid w:val="002C6704"/>
    <w:rsid w:val="002C7671"/>
    <w:rsid w:val="002D061C"/>
    <w:rsid w:val="002D3E1D"/>
    <w:rsid w:val="002D6EE5"/>
    <w:rsid w:val="002E26B3"/>
    <w:rsid w:val="002E68E3"/>
    <w:rsid w:val="002E6C41"/>
    <w:rsid w:val="002F1B17"/>
    <w:rsid w:val="002F28CA"/>
    <w:rsid w:val="002F37C2"/>
    <w:rsid w:val="003010C0"/>
    <w:rsid w:val="003059DC"/>
    <w:rsid w:val="00311137"/>
    <w:rsid w:val="00314D27"/>
    <w:rsid w:val="00314F7C"/>
    <w:rsid w:val="00330244"/>
    <w:rsid w:val="00331BC6"/>
    <w:rsid w:val="00333A69"/>
    <w:rsid w:val="0033464A"/>
    <w:rsid w:val="00340715"/>
    <w:rsid w:val="00341DC6"/>
    <w:rsid w:val="003463E2"/>
    <w:rsid w:val="00353C77"/>
    <w:rsid w:val="00363085"/>
    <w:rsid w:val="003730C3"/>
    <w:rsid w:val="0037332C"/>
    <w:rsid w:val="00373688"/>
    <w:rsid w:val="00380628"/>
    <w:rsid w:val="00381296"/>
    <w:rsid w:val="003838FC"/>
    <w:rsid w:val="00384C4C"/>
    <w:rsid w:val="00385732"/>
    <w:rsid w:val="00395AA3"/>
    <w:rsid w:val="0039619D"/>
    <w:rsid w:val="00396C3D"/>
    <w:rsid w:val="003A496E"/>
    <w:rsid w:val="003B66F4"/>
    <w:rsid w:val="003C07F6"/>
    <w:rsid w:val="003D1363"/>
    <w:rsid w:val="003D374D"/>
    <w:rsid w:val="003D3834"/>
    <w:rsid w:val="003D3B57"/>
    <w:rsid w:val="003D7216"/>
    <w:rsid w:val="003E14BF"/>
    <w:rsid w:val="003F340E"/>
    <w:rsid w:val="003F515A"/>
    <w:rsid w:val="00401E7B"/>
    <w:rsid w:val="00410B2D"/>
    <w:rsid w:val="00416C9D"/>
    <w:rsid w:val="004202F9"/>
    <w:rsid w:val="0042274F"/>
    <w:rsid w:val="00432F9B"/>
    <w:rsid w:val="00433BFD"/>
    <w:rsid w:val="0043504B"/>
    <w:rsid w:val="00453774"/>
    <w:rsid w:val="00455685"/>
    <w:rsid w:val="00463458"/>
    <w:rsid w:val="00470E81"/>
    <w:rsid w:val="004723FC"/>
    <w:rsid w:val="00474158"/>
    <w:rsid w:val="00480E53"/>
    <w:rsid w:val="004920A4"/>
    <w:rsid w:val="0049622F"/>
    <w:rsid w:val="004A28AA"/>
    <w:rsid w:val="004A7D99"/>
    <w:rsid w:val="004B605B"/>
    <w:rsid w:val="004C5B19"/>
    <w:rsid w:val="004D3B45"/>
    <w:rsid w:val="004D74B2"/>
    <w:rsid w:val="004D7D20"/>
    <w:rsid w:val="004E606A"/>
    <w:rsid w:val="004F1A70"/>
    <w:rsid w:val="004F7273"/>
    <w:rsid w:val="00503759"/>
    <w:rsid w:val="0051034E"/>
    <w:rsid w:val="00513113"/>
    <w:rsid w:val="00524158"/>
    <w:rsid w:val="00524C56"/>
    <w:rsid w:val="00525601"/>
    <w:rsid w:val="00532886"/>
    <w:rsid w:val="00541B9B"/>
    <w:rsid w:val="00542A32"/>
    <w:rsid w:val="00543A5E"/>
    <w:rsid w:val="00546948"/>
    <w:rsid w:val="00552732"/>
    <w:rsid w:val="00557A3E"/>
    <w:rsid w:val="00567872"/>
    <w:rsid w:val="00567EF5"/>
    <w:rsid w:val="00572501"/>
    <w:rsid w:val="00573ED0"/>
    <w:rsid w:val="00583022"/>
    <w:rsid w:val="00585F8F"/>
    <w:rsid w:val="00587A9C"/>
    <w:rsid w:val="005911D6"/>
    <w:rsid w:val="0059372E"/>
    <w:rsid w:val="00595301"/>
    <w:rsid w:val="00595925"/>
    <w:rsid w:val="005A61CF"/>
    <w:rsid w:val="005A6BD8"/>
    <w:rsid w:val="005B1061"/>
    <w:rsid w:val="005B1165"/>
    <w:rsid w:val="005B241A"/>
    <w:rsid w:val="005B7914"/>
    <w:rsid w:val="005B7E4B"/>
    <w:rsid w:val="005E1ABC"/>
    <w:rsid w:val="005E638E"/>
    <w:rsid w:val="005E6BD4"/>
    <w:rsid w:val="005F156A"/>
    <w:rsid w:val="005F53E0"/>
    <w:rsid w:val="0060391C"/>
    <w:rsid w:val="0061129F"/>
    <w:rsid w:val="00616EB8"/>
    <w:rsid w:val="00630BB6"/>
    <w:rsid w:val="006312E0"/>
    <w:rsid w:val="00643021"/>
    <w:rsid w:val="00644783"/>
    <w:rsid w:val="00646111"/>
    <w:rsid w:val="006462E2"/>
    <w:rsid w:val="00651482"/>
    <w:rsid w:val="006542BD"/>
    <w:rsid w:val="00661048"/>
    <w:rsid w:val="00663239"/>
    <w:rsid w:val="00672F4B"/>
    <w:rsid w:val="00681C79"/>
    <w:rsid w:val="00682D88"/>
    <w:rsid w:val="00683799"/>
    <w:rsid w:val="00694BAB"/>
    <w:rsid w:val="0069632F"/>
    <w:rsid w:val="006A05CB"/>
    <w:rsid w:val="006A1D3A"/>
    <w:rsid w:val="006A7524"/>
    <w:rsid w:val="006B055B"/>
    <w:rsid w:val="006B0F0A"/>
    <w:rsid w:val="006B306C"/>
    <w:rsid w:val="006B78FA"/>
    <w:rsid w:val="006C01B6"/>
    <w:rsid w:val="006C14A1"/>
    <w:rsid w:val="006C2D11"/>
    <w:rsid w:val="006C320F"/>
    <w:rsid w:val="006C36E8"/>
    <w:rsid w:val="006C3E7D"/>
    <w:rsid w:val="006C7B71"/>
    <w:rsid w:val="006D17FD"/>
    <w:rsid w:val="006D5E43"/>
    <w:rsid w:val="006E3A41"/>
    <w:rsid w:val="006F35F5"/>
    <w:rsid w:val="006F3982"/>
    <w:rsid w:val="007072AA"/>
    <w:rsid w:val="00710BA0"/>
    <w:rsid w:val="007127A3"/>
    <w:rsid w:val="007154CE"/>
    <w:rsid w:val="00721618"/>
    <w:rsid w:val="00722780"/>
    <w:rsid w:val="00722802"/>
    <w:rsid w:val="00730698"/>
    <w:rsid w:val="00731AEF"/>
    <w:rsid w:val="00734240"/>
    <w:rsid w:val="00743C5B"/>
    <w:rsid w:val="0074594E"/>
    <w:rsid w:val="00761683"/>
    <w:rsid w:val="007618F5"/>
    <w:rsid w:val="00763294"/>
    <w:rsid w:val="00763386"/>
    <w:rsid w:val="0077122C"/>
    <w:rsid w:val="007712C9"/>
    <w:rsid w:val="00772682"/>
    <w:rsid w:val="00772E92"/>
    <w:rsid w:val="007746AE"/>
    <w:rsid w:val="00780602"/>
    <w:rsid w:val="00780A74"/>
    <w:rsid w:val="00781E93"/>
    <w:rsid w:val="00782FEC"/>
    <w:rsid w:val="0078348E"/>
    <w:rsid w:val="00783A46"/>
    <w:rsid w:val="00784292"/>
    <w:rsid w:val="00791706"/>
    <w:rsid w:val="00792E99"/>
    <w:rsid w:val="00796570"/>
    <w:rsid w:val="007A018C"/>
    <w:rsid w:val="007A22AE"/>
    <w:rsid w:val="007B2CDA"/>
    <w:rsid w:val="007B4AC6"/>
    <w:rsid w:val="007B6531"/>
    <w:rsid w:val="007C4F2F"/>
    <w:rsid w:val="007C58CC"/>
    <w:rsid w:val="007D6F67"/>
    <w:rsid w:val="007D7693"/>
    <w:rsid w:val="007E247B"/>
    <w:rsid w:val="007F0D59"/>
    <w:rsid w:val="007F45AE"/>
    <w:rsid w:val="00800BF2"/>
    <w:rsid w:val="00802CE2"/>
    <w:rsid w:val="00806937"/>
    <w:rsid w:val="0081549D"/>
    <w:rsid w:val="00816DC2"/>
    <w:rsid w:val="0081708B"/>
    <w:rsid w:val="00817B39"/>
    <w:rsid w:val="00825246"/>
    <w:rsid w:val="008261C3"/>
    <w:rsid w:val="008341CC"/>
    <w:rsid w:val="008417B2"/>
    <w:rsid w:val="00841808"/>
    <w:rsid w:val="008448FA"/>
    <w:rsid w:val="0084628B"/>
    <w:rsid w:val="008471B7"/>
    <w:rsid w:val="00862F51"/>
    <w:rsid w:val="00866391"/>
    <w:rsid w:val="00872E86"/>
    <w:rsid w:val="008800AD"/>
    <w:rsid w:val="00882583"/>
    <w:rsid w:val="008B79B1"/>
    <w:rsid w:val="008C3239"/>
    <w:rsid w:val="008D3A9F"/>
    <w:rsid w:val="008D428B"/>
    <w:rsid w:val="008D4A94"/>
    <w:rsid w:val="008D4BEC"/>
    <w:rsid w:val="008F59D6"/>
    <w:rsid w:val="008F7CFA"/>
    <w:rsid w:val="0090120D"/>
    <w:rsid w:val="009161C4"/>
    <w:rsid w:val="009239B5"/>
    <w:rsid w:val="00932C5C"/>
    <w:rsid w:val="00942A23"/>
    <w:rsid w:val="00944EFD"/>
    <w:rsid w:val="0094656B"/>
    <w:rsid w:val="00946D58"/>
    <w:rsid w:val="009577BF"/>
    <w:rsid w:val="00967860"/>
    <w:rsid w:val="00967A19"/>
    <w:rsid w:val="00972AC7"/>
    <w:rsid w:val="009757A0"/>
    <w:rsid w:val="009779A5"/>
    <w:rsid w:val="00977BA0"/>
    <w:rsid w:val="009811C2"/>
    <w:rsid w:val="00982ABB"/>
    <w:rsid w:val="009855F5"/>
    <w:rsid w:val="00985F7B"/>
    <w:rsid w:val="00987F51"/>
    <w:rsid w:val="009A12EE"/>
    <w:rsid w:val="009A322A"/>
    <w:rsid w:val="009B0030"/>
    <w:rsid w:val="009B2631"/>
    <w:rsid w:val="009B74E8"/>
    <w:rsid w:val="009C5989"/>
    <w:rsid w:val="009C742C"/>
    <w:rsid w:val="009D5780"/>
    <w:rsid w:val="009F5EDB"/>
    <w:rsid w:val="00A001F9"/>
    <w:rsid w:val="00A009E6"/>
    <w:rsid w:val="00A0278E"/>
    <w:rsid w:val="00A02EA9"/>
    <w:rsid w:val="00A1273D"/>
    <w:rsid w:val="00A30DAC"/>
    <w:rsid w:val="00A368BB"/>
    <w:rsid w:val="00A43469"/>
    <w:rsid w:val="00A46C95"/>
    <w:rsid w:val="00A57071"/>
    <w:rsid w:val="00A62B72"/>
    <w:rsid w:val="00A63D27"/>
    <w:rsid w:val="00A6463B"/>
    <w:rsid w:val="00A646F2"/>
    <w:rsid w:val="00A66824"/>
    <w:rsid w:val="00A739E2"/>
    <w:rsid w:val="00A758E7"/>
    <w:rsid w:val="00A7681E"/>
    <w:rsid w:val="00A76865"/>
    <w:rsid w:val="00A801D5"/>
    <w:rsid w:val="00A803CE"/>
    <w:rsid w:val="00A82729"/>
    <w:rsid w:val="00A84C00"/>
    <w:rsid w:val="00A91137"/>
    <w:rsid w:val="00A95432"/>
    <w:rsid w:val="00AA10D7"/>
    <w:rsid w:val="00AB015F"/>
    <w:rsid w:val="00AB12A2"/>
    <w:rsid w:val="00AC0604"/>
    <w:rsid w:val="00AC21D0"/>
    <w:rsid w:val="00AC5D17"/>
    <w:rsid w:val="00AC7085"/>
    <w:rsid w:val="00AD3C46"/>
    <w:rsid w:val="00AE257E"/>
    <w:rsid w:val="00AE29D4"/>
    <w:rsid w:val="00AE399E"/>
    <w:rsid w:val="00AE661F"/>
    <w:rsid w:val="00AE7C6D"/>
    <w:rsid w:val="00AF345A"/>
    <w:rsid w:val="00AF5462"/>
    <w:rsid w:val="00B04686"/>
    <w:rsid w:val="00B05876"/>
    <w:rsid w:val="00B05957"/>
    <w:rsid w:val="00B107BC"/>
    <w:rsid w:val="00B175AF"/>
    <w:rsid w:val="00B25DB1"/>
    <w:rsid w:val="00B2667C"/>
    <w:rsid w:val="00B30768"/>
    <w:rsid w:val="00B32EFE"/>
    <w:rsid w:val="00B33B5C"/>
    <w:rsid w:val="00B514D6"/>
    <w:rsid w:val="00B534E5"/>
    <w:rsid w:val="00B566D8"/>
    <w:rsid w:val="00B7444F"/>
    <w:rsid w:val="00B7513C"/>
    <w:rsid w:val="00B758A3"/>
    <w:rsid w:val="00B807BC"/>
    <w:rsid w:val="00B82DE0"/>
    <w:rsid w:val="00B84CE2"/>
    <w:rsid w:val="00B8521A"/>
    <w:rsid w:val="00B901E9"/>
    <w:rsid w:val="00B96926"/>
    <w:rsid w:val="00BA28E8"/>
    <w:rsid w:val="00BA4810"/>
    <w:rsid w:val="00BA486A"/>
    <w:rsid w:val="00BA5823"/>
    <w:rsid w:val="00BA6BD1"/>
    <w:rsid w:val="00BA7776"/>
    <w:rsid w:val="00BA783C"/>
    <w:rsid w:val="00BB3162"/>
    <w:rsid w:val="00BC414D"/>
    <w:rsid w:val="00BC59BC"/>
    <w:rsid w:val="00BD662A"/>
    <w:rsid w:val="00BD7C61"/>
    <w:rsid w:val="00BE2037"/>
    <w:rsid w:val="00BF025E"/>
    <w:rsid w:val="00BF6D0F"/>
    <w:rsid w:val="00C02D62"/>
    <w:rsid w:val="00C04AFC"/>
    <w:rsid w:val="00C25F57"/>
    <w:rsid w:val="00C27212"/>
    <w:rsid w:val="00C30550"/>
    <w:rsid w:val="00C46D00"/>
    <w:rsid w:val="00C514C9"/>
    <w:rsid w:val="00C65277"/>
    <w:rsid w:val="00C73395"/>
    <w:rsid w:val="00C74A1A"/>
    <w:rsid w:val="00C7599B"/>
    <w:rsid w:val="00C77BEE"/>
    <w:rsid w:val="00C8200B"/>
    <w:rsid w:val="00C820B9"/>
    <w:rsid w:val="00CA13AA"/>
    <w:rsid w:val="00CA7221"/>
    <w:rsid w:val="00CA7E54"/>
    <w:rsid w:val="00CB4D71"/>
    <w:rsid w:val="00CC0C88"/>
    <w:rsid w:val="00CC3321"/>
    <w:rsid w:val="00CC5573"/>
    <w:rsid w:val="00CD0DED"/>
    <w:rsid w:val="00CE2568"/>
    <w:rsid w:val="00CE4F16"/>
    <w:rsid w:val="00CF5856"/>
    <w:rsid w:val="00CF7365"/>
    <w:rsid w:val="00D0289C"/>
    <w:rsid w:val="00D052F7"/>
    <w:rsid w:val="00D055A2"/>
    <w:rsid w:val="00D05D40"/>
    <w:rsid w:val="00D07634"/>
    <w:rsid w:val="00D26E08"/>
    <w:rsid w:val="00D3048A"/>
    <w:rsid w:val="00D3367A"/>
    <w:rsid w:val="00D42659"/>
    <w:rsid w:val="00D427D3"/>
    <w:rsid w:val="00D447A7"/>
    <w:rsid w:val="00D44ECC"/>
    <w:rsid w:val="00D50B66"/>
    <w:rsid w:val="00D536ED"/>
    <w:rsid w:val="00D6058F"/>
    <w:rsid w:val="00D615DA"/>
    <w:rsid w:val="00D63F1B"/>
    <w:rsid w:val="00D8173F"/>
    <w:rsid w:val="00D87706"/>
    <w:rsid w:val="00DA4F15"/>
    <w:rsid w:val="00DB36C5"/>
    <w:rsid w:val="00DB3801"/>
    <w:rsid w:val="00DB418C"/>
    <w:rsid w:val="00DB728F"/>
    <w:rsid w:val="00DC10A7"/>
    <w:rsid w:val="00DC2355"/>
    <w:rsid w:val="00DC3412"/>
    <w:rsid w:val="00DD267D"/>
    <w:rsid w:val="00DD35EE"/>
    <w:rsid w:val="00DD3F47"/>
    <w:rsid w:val="00DE271B"/>
    <w:rsid w:val="00E02091"/>
    <w:rsid w:val="00E06991"/>
    <w:rsid w:val="00E06F72"/>
    <w:rsid w:val="00E07490"/>
    <w:rsid w:val="00E122FA"/>
    <w:rsid w:val="00E172CE"/>
    <w:rsid w:val="00E200C4"/>
    <w:rsid w:val="00E23433"/>
    <w:rsid w:val="00E32E75"/>
    <w:rsid w:val="00E376FD"/>
    <w:rsid w:val="00E4427C"/>
    <w:rsid w:val="00E474F1"/>
    <w:rsid w:val="00E51930"/>
    <w:rsid w:val="00E62E04"/>
    <w:rsid w:val="00E66833"/>
    <w:rsid w:val="00E6744B"/>
    <w:rsid w:val="00E763D2"/>
    <w:rsid w:val="00E76A85"/>
    <w:rsid w:val="00E809C9"/>
    <w:rsid w:val="00E8299E"/>
    <w:rsid w:val="00E86159"/>
    <w:rsid w:val="00E86E7D"/>
    <w:rsid w:val="00EB24EF"/>
    <w:rsid w:val="00EC242D"/>
    <w:rsid w:val="00EC3BC6"/>
    <w:rsid w:val="00EC3E79"/>
    <w:rsid w:val="00ED0805"/>
    <w:rsid w:val="00ED1104"/>
    <w:rsid w:val="00ED1AD2"/>
    <w:rsid w:val="00EE10EE"/>
    <w:rsid w:val="00EE7274"/>
    <w:rsid w:val="00EF4B39"/>
    <w:rsid w:val="00EF5F6E"/>
    <w:rsid w:val="00EF68E5"/>
    <w:rsid w:val="00F03F04"/>
    <w:rsid w:val="00F057DD"/>
    <w:rsid w:val="00F06EE2"/>
    <w:rsid w:val="00F127AD"/>
    <w:rsid w:val="00F17138"/>
    <w:rsid w:val="00F200AA"/>
    <w:rsid w:val="00F223D5"/>
    <w:rsid w:val="00F25452"/>
    <w:rsid w:val="00F27295"/>
    <w:rsid w:val="00F35E80"/>
    <w:rsid w:val="00F36316"/>
    <w:rsid w:val="00F37229"/>
    <w:rsid w:val="00F41885"/>
    <w:rsid w:val="00F42F86"/>
    <w:rsid w:val="00F43414"/>
    <w:rsid w:val="00F45B01"/>
    <w:rsid w:val="00F57795"/>
    <w:rsid w:val="00F5781F"/>
    <w:rsid w:val="00F67F87"/>
    <w:rsid w:val="00F71C91"/>
    <w:rsid w:val="00F8157F"/>
    <w:rsid w:val="00F84EEF"/>
    <w:rsid w:val="00F86748"/>
    <w:rsid w:val="00F87338"/>
    <w:rsid w:val="00F91FCB"/>
    <w:rsid w:val="00F944F8"/>
    <w:rsid w:val="00F94F67"/>
    <w:rsid w:val="00FA3ECD"/>
    <w:rsid w:val="00FB6DA3"/>
    <w:rsid w:val="00FC0705"/>
    <w:rsid w:val="00FC40AE"/>
    <w:rsid w:val="00FD2166"/>
    <w:rsid w:val="00FD6170"/>
    <w:rsid w:val="00FE057F"/>
    <w:rsid w:val="00FE14EA"/>
    <w:rsid w:val="00FE7533"/>
    <w:rsid w:val="00FE7FFE"/>
    <w:rsid w:val="00FF15F1"/>
    <w:rsid w:val="00FF5A70"/>
    <w:rsid w:val="03FBF944"/>
    <w:rsid w:val="06726826"/>
    <w:rsid w:val="08A96B6E"/>
    <w:rsid w:val="0A1E2820"/>
    <w:rsid w:val="10C6797B"/>
    <w:rsid w:val="139D9E79"/>
    <w:rsid w:val="1613EDB7"/>
    <w:rsid w:val="163C224D"/>
    <w:rsid w:val="1DF37836"/>
    <w:rsid w:val="1F08B886"/>
    <w:rsid w:val="22F3A8D0"/>
    <w:rsid w:val="231DA021"/>
    <w:rsid w:val="25F74480"/>
    <w:rsid w:val="291FCAA6"/>
    <w:rsid w:val="297178D6"/>
    <w:rsid w:val="29BCE45A"/>
    <w:rsid w:val="2FBBCAA0"/>
    <w:rsid w:val="3012E246"/>
    <w:rsid w:val="32A3A9E2"/>
    <w:rsid w:val="32E729EF"/>
    <w:rsid w:val="334901DD"/>
    <w:rsid w:val="38592B04"/>
    <w:rsid w:val="3B8F73EE"/>
    <w:rsid w:val="3E223E16"/>
    <w:rsid w:val="3EFD58F9"/>
    <w:rsid w:val="3FAFB525"/>
    <w:rsid w:val="40FB3770"/>
    <w:rsid w:val="411385C4"/>
    <w:rsid w:val="44DF9A25"/>
    <w:rsid w:val="457FD2C1"/>
    <w:rsid w:val="467433B7"/>
    <w:rsid w:val="4CDC15E6"/>
    <w:rsid w:val="4F944242"/>
    <w:rsid w:val="50CB89DD"/>
    <w:rsid w:val="515C08B7"/>
    <w:rsid w:val="53F0854D"/>
    <w:rsid w:val="54AB9A29"/>
    <w:rsid w:val="59B22679"/>
    <w:rsid w:val="5BBD888B"/>
    <w:rsid w:val="5BD9A842"/>
    <w:rsid w:val="5C1D0A50"/>
    <w:rsid w:val="5DCB3D66"/>
    <w:rsid w:val="5F8FC0D8"/>
    <w:rsid w:val="6461EE5F"/>
    <w:rsid w:val="667AC1AF"/>
    <w:rsid w:val="68352A71"/>
    <w:rsid w:val="6A1CA352"/>
    <w:rsid w:val="6AA3BC80"/>
    <w:rsid w:val="6E005A57"/>
    <w:rsid w:val="6F18C794"/>
    <w:rsid w:val="70A17D48"/>
    <w:rsid w:val="75F90E2B"/>
    <w:rsid w:val="7C9166B5"/>
    <w:rsid w:val="7DCE7379"/>
    <w:rsid w:val="7E37403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B581"/>
  <w15:docId w15:val="{3737B82B-B7BE-453A-96FA-8070E4A4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link w:val="berschrift1Zchn"/>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contextualSpacing/>
    </w:pPr>
    <w:rPr>
      <w:rFonts w:asciiTheme="majorHAnsi" w:eastAsiaTheme="majorEastAsia" w:hAnsiTheme="majorHAnsi" w:cstheme="majorBidi"/>
      <w:b/>
      <w:color w:val="000000" w:themeColor="text2" w:themeShade="BF"/>
      <w:spacing w:val="5"/>
      <w:kern w:val="28"/>
      <w:sz w:val="30"/>
      <w:szCs w:val="52"/>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character" w:styleId="Hyperlink">
    <w:name w:val="Hyperlink"/>
    <w:basedOn w:val="Absatz-Standardschriftart"/>
    <w:uiPriority w:val="99"/>
    <w:unhideWhenUsed/>
    <w:rsid w:val="00532886"/>
    <w:rPr>
      <w:color w:val="000000" w:themeColor="hyperlink"/>
      <w:u w:val="single"/>
    </w:rPr>
  </w:style>
  <w:style w:type="character" w:styleId="NichtaufgelsteErwhnung">
    <w:name w:val="Unresolved Mention"/>
    <w:basedOn w:val="Absatz-Standardschriftart"/>
    <w:uiPriority w:val="99"/>
    <w:semiHidden/>
    <w:unhideWhenUsed/>
    <w:rsid w:val="008D428B"/>
    <w:rPr>
      <w:color w:val="605E5C"/>
      <w:shd w:val="clear" w:color="auto" w:fill="E1DFDD"/>
    </w:rPr>
  </w:style>
  <w:style w:type="paragraph" w:customStyle="1" w:styleId="Fliesstextkl">
    <w:name w:val="Fliesstext_kl"/>
    <w:basedOn w:val="Standard"/>
    <w:uiPriority w:val="99"/>
    <w:rsid w:val="0081549D"/>
    <w:pPr>
      <w:tabs>
        <w:tab w:val="clear" w:pos="5387"/>
        <w:tab w:val="left" w:pos="1020"/>
        <w:tab w:val="left" w:pos="1531"/>
        <w:tab w:val="left" w:pos="2041"/>
        <w:tab w:val="left" w:pos="14031"/>
        <w:tab w:val="left" w:pos="15052"/>
      </w:tabs>
      <w:autoSpaceDE w:val="0"/>
      <w:autoSpaceDN w:val="0"/>
      <w:adjustRightInd w:val="0"/>
      <w:spacing w:line="640" w:lineRule="atLeast"/>
      <w:textAlignment w:val="center"/>
    </w:pPr>
    <w:rPr>
      <w:rFonts w:ascii="UnitRoundedPro-Light" w:eastAsia="Times New Roman" w:hAnsi="UnitRoundedPro-Light" w:cs="UnitRoundedPro-Light"/>
      <w:color w:val="000000"/>
      <w:spacing w:val="8"/>
      <w:sz w:val="56"/>
      <w:szCs w:val="56"/>
      <w:lang w:val="de-DE" w:eastAsia="de-CH"/>
    </w:rPr>
  </w:style>
  <w:style w:type="character" w:styleId="Kommentarzeichen">
    <w:name w:val="annotation reference"/>
    <w:basedOn w:val="Absatz-Standardschriftart"/>
    <w:uiPriority w:val="99"/>
    <w:semiHidden/>
    <w:unhideWhenUsed/>
    <w:rsid w:val="002D061C"/>
    <w:rPr>
      <w:sz w:val="16"/>
      <w:szCs w:val="16"/>
    </w:rPr>
  </w:style>
  <w:style w:type="paragraph" w:styleId="Kommentartext">
    <w:name w:val="annotation text"/>
    <w:basedOn w:val="Standard"/>
    <w:link w:val="KommentartextZchn"/>
    <w:uiPriority w:val="99"/>
    <w:unhideWhenUsed/>
    <w:rsid w:val="002D061C"/>
    <w:pPr>
      <w:spacing w:line="240" w:lineRule="auto"/>
    </w:pPr>
    <w:rPr>
      <w:sz w:val="20"/>
    </w:rPr>
  </w:style>
  <w:style w:type="character" w:customStyle="1" w:styleId="KommentartextZchn">
    <w:name w:val="Kommentartext Zchn"/>
    <w:basedOn w:val="Absatz-Standardschriftart"/>
    <w:link w:val="Kommentartext"/>
    <w:uiPriority w:val="99"/>
    <w:rsid w:val="002D061C"/>
  </w:style>
  <w:style w:type="paragraph" w:styleId="Kommentarthema">
    <w:name w:val="annotation subject"/>
    <w:basedOn w:val="Kommentartext"/>
    <w:next w:val="Kommentartext"/>
    <w:link w:val="KommentarthemaZchn"/>
    <w:uiPriority w:val="99"/>
    <w:semiHidden/>
    <w:unhideWhenUsed/>
    <w:rsid w:val="002D061C"/>
    <w:rPr>
      <w:b/>
      <w:bCs/>
    </w:rPr>
  </w:style>
  <w:style w:type="character" w:customStyle="1" w:styleId="KommentarthemaZchn">
    <w:name w:val="Kommentarthema Zchn"/>
    <w:basedOn w:val="KommentartextZchn"/>
    <w:link w:val="Kommentarthema"/>
    <w:uiPriority w:val="99"/>
    <w:semiHidden/>
    <w:rsid w:val="002D061C"/>
    <w:rPr>
      <w:b/>
      <w:bCs/>
    </w:rPr>
  </w:style>
  <w:style w:type="paragraph" w:styleId="berarbeitung">
    <w:name w:val="Revision"/>
    <w:hidden/>
    <w:uiPriority w:val="99"/>
    <w:semiHidden/>
    <w:rsid w:val="00241D62"/>
    <w:pPr>
      <w:spacing w:line="240" w:lineRule="auto"/>
    </w:pPr>
    <w:rPr>
      <w:sz w:val="19"/>
    </w:rPr>
  </w:style>
  <w:style w:type="character" w:styleId="BesuchterLink">
    <w:name w:val="FollowedHyperlink"/>
    <w:basedOn w:val="Absatz-Standardschriftart"/>
    <w:uiPriority w:val="99"/>
    <w:semiHidden/>
    <w:unhideWhenUsed/>
    <w:rsid w:val="00972AC7"/>
    <w:rPr>
      <w:color w:val="000000" w:themeColor="followedHyperlink"/>
      <w:u w:val="single"/>
    </w:rPr>
  </w:style>
  <w:style w:type="paragraph" w:styleId="StandardWeb">
    <w:name w:val="Normal (Web)"/>
    <w:basedOn w:val="Standard"/>
    <w:uiPriority w:val="99"/>
    <w:semiHidden/>
    <w:unhideWhenUsed/>
    <w:rsid w:val="00B058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fh.ch/ahb/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lz.ch/de/event-program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eatrice.saurer@bfh.ch"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3" Type="http://schemas.openxmlformats.org/officeDocument/2006/relationships/hyperlink" Target="http://www.bfh.ch/ahb" TargetMode="External"/><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hyperlink" Target="http://www.bfh.ch/ahb" TargetMode="External"/></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54d162c7-592f-4573-b089-6b4b8e65e0b9">
      <Terms xmlns="http://schemas.microsoft.com/office/infopath/2007/PartnerControls"/>
    </lcf76f155ced4ddcb4097134ff3c332f>
    <TaxCatchAll xmlns="1fbec58a-01e8-4051-94e6-e68451104b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F91C2B4A068F646B4652451B90A5C1D" ma:contentTypeVersion="13" ma:contentTypeDescription="Ein neues Dokument erstellen." ma:contentTypeScope="" ma:versionID="09dfb41315bee7893fc080249bc7aee5">
  <xsd:schema xmlns:xsd="http://www.w3.org/2001/XMLSchema" xmlns:xs="http://www.w3.org/2001/XMLSchema" xmlns:p="http://schemas.microsoft.com/office/2006/metadata/properties" xmlns:ns2="54d162c7-592f-4573-b089-6b4b8e65e0b9" xmlns:ns3="1fbec58a-01e8-4051-94e6-e68451104bf8" targetNamespace="http://schemas.microsoft.com/office/2006/metadata/properties" ma:root="true" ma:fieldsID="0fba0a19407901c51367478811da31ea" ns2:_="" ns3:_="">
    <xsd:import namespace="54d162c7-592f-4573-b089-6b4b8e65e0b9"/>
    <xsd:import namespace="1fbec58a-01e8-4051-94e6-e68451104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162c7-592f-4573-b089-6b4b8e65e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762c749-3c58-4e44-b2b3-1d952cc78e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ec58a-01e8-4051-94e6-e68451104b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55f50-87b1-4957-91a6-f3fea1ca79cd}" ma:internalName="TaxCatchAll" ma:showField="CatchAllData" ma:web="1fbec58a-01e8-4051-94e6-e68451104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1A45B-FE60-45A7-B2D5-C64C4EAD139B}">
  <ds:schemaRefs>
    <ds:schemaRef ds:uri="http://schemas.openxmlformats.org/officeDocument/2006/bibliography"/>
  </ds:schemaRefs>
</ds:datastoreItem>
</file>

<file path=customXml/itemProps2.xml><?xml version="1.0" encoding="utf-8"?>
<ds:datastoreItem xmlns:ds="http://schemas.openxmlformats.org/officeDocument/2006/customXml" ds:itemID="{003919BB-25BF-47E0-99AE-3E2D236CC921}">
  <ds:schemaRefs>
    <ds:schemaRef ds:uri="http://schemas.microsoft.com/sharepoint/v3/contenttype/forms"/>
  </ds:schemaRefs>
</ds:datastoreItem>
</file>

<file path=customXml/itemProps3.xml><?xml version="1.0" encoding="utf-8"?>
<ds:datastoreItem xmlns:ds="http://schemas.openxmlformats.org/officeDocument/2006/customXml" ds:itemID="{39CCD7D2-B2C4-4856-9DC2-C61ACEAF3145}">
  <ds:schemaRefs>
    <ds:schemaRef ds:uri="http://schemas.microsoft.com/office/2006/metadata/properties"/>
    <ds:schemaRef ds:uri="54d162c7-592f-4573-b089-6b4b8e65e0b9"/>
    <ds:schemaRef ds:uri="http://schemas.microsoft.com/office/infopath/2007/PartnerControls"/>
    <ds:schemaRef ds:uri="1fbec58a-01e8-4051-94e6-e68451104bf8"/>
  </ds:schemaRefs>
</ds:datastoreItem>
</file>

<file path=customXml/itemProps4.xml><?xml version="1.0" encoding="utf-8"?>
<ds:datastoreItem xmlns:ds="http://schemas.openxmlformats.org/officeDocument/2006/customXml" ds:itemID="{1FDFB341-F38E-4A84-92CA-5E468E95C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162c7-592f-4573-b089-6b4b8e65e0b9"/>
    <ds:schemaRef ds:uri="1fbec58a-01e8-4051-94e6-e6845110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4456</Characters>
  <Application>Microsoft Office Word</Application>
  <DocSecurity>0</DocSecurity>
  <Lines>114</Lines>
  <Paragraphs>27</Paragraphs>
  <ScaleCrop>false</ScaleCrop>
  <HeadingPairs>
    <vt:vector size="2" baseType="variant">
      <vt:variant>
        <vt:lpstr>Titel</vt:lpstr>
      </vt:variant>
      <vt:variant>
        <vt:i4>1</vt:i4>
      </vt:variant>
    </vt:vector>
  </HeadingPairs>
  <TitlesOfParts>
    <vt:vector size="1" baseType="lpstr">
      <vt:lpstr/>
    </vt:vector>
  </TitlesOfParts>
  <Company>Mediaviso AG</Company>
  <LinksUpToDate>false</LinksUpToDate>
  <CharactersWithSpaces>5226</CharactersWithSpaces>
  <SharedDoc>false</SharedDoc>
  <HLinks>
    <vt:vector size="36" baseType="variant">
      <vt:variant>
        <vt:i4>2097188</vt:i4>
      </vt:variant>
      <vt:variant>
        <vt:i4>9</vt:i4>
      </vt:variant>
      <vt:variant>
        <vt:i4>0</vt:i4>
      </vt:variant>
      <vt:variant>
        <vt:i4>5</vt:i4>
      </vt:variant>
      <vt:variant>
        <vt:lpwstr>https://www.bfh.ch/ahb/de/</vt:lpwstr>
      </vt:variant>
      <vt:variant>
        <vt:lpwstr/>
      </vt:variant>
      <vt:variant>
        <vt:i4>2949168</vt:i4>
      </vt:variant>
      <vt:variant>
        <vt:i4>6</vt:i4>
      </vt:variant>
      <vt:variant>
        <vt:i4>0</vt:i4>
      </vt:variant>
      <vt:variant>
        <vt:i4>5</vt:i4>
      </vt:variant>
      <vt:variant>
        <vt:lpwstr>https://cms.bfh.ch/ahb/de/aktuell/infoveranstaltungen/landschaftsarchitektur-oktober-basel/</vt:lpwstr>
      </vt:variant>
      <vt:variant>
        <vt:lpwstr/>
      </vt:variant>
      <vt:variant>
        <vt:i4>5832753</vt:i4>
      </vt:variant>
      <vt:variant>
        <vt:i4>3</vt:i4>
      </vt:variant>
      <vt:variant>
        <vt:i4>0</vt:i4>
      </vt:variant>
      <vt:variant>
        <vt:i4>5</vt:i4>
      </vt:variant>
      <vt:variant>
        <vt:lpwstr>mailto:daniel.baur@bfh.ch</vt:lpwstr>
      </vt:variant>
      <vt:variant>
        <vt:lpwstr/>
      </vt:variant>
      <vt:variant>
        <vt:i4>7340086</vt:i4>
      </vt:variant>
      <vt:variant>
        <vt:i4>0</vt:i4>
      </vt:variant>
      <vt:variant>
        <vt:i4>0</vt:i4>
      </vt:variant>
      <vt:variant>
        <vt:i4>5</vt:i4>
      </vt:variant>
      <vt:variant>
        <vt:lpwstr>http://www.bfh.ch/ba-landschaftsarchitektur</vt:lpwstr>
      </vt:variant>
      <vt:variant>
        <vt:lpwstr/>
      </vt:variant>
      <vt:variant>
        <vt:i4>2949168</vt:i4>
      </vt:variant>
      <vt:variant>
        <vt:i4>0</vt:i4>
      </vt:variant>
      <vt:variant>
        <vt:i4>0</vt:i4>
      </vt:variant>
      <vt:variant>
        <vt:i4>5</vt:i4>
      </vt:variant>
      <vt:variant>
        <vt:lpwstr>https://cms.bfh.ch/ahb/de/aktuell/infoveranstaltungen/landschaftsarchitektur-oktober-basel/</vt:lpwstr>
      </vt:variant>
      <vt:variant>
        <vt:lpwstr/>
      </vt:variant>
      <vt:variant>
        <vt:i4>327697</vt:i4>
      </vt:variant>
      <vt:variant>
        <vt:i4>3</vt:i4>
      </vt:variant>
      <vt:variant>
        <vt:i4>0</vt:i4>
      </vt:variant>
      <vt:variant>
        <vt:i4>5</vt:i4>
      </vt:variant>
      <vt:variant>
        <vt:lpwstr>http://www.bfh.ch/ahb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Vera</dc:creator>
  <cp:keywords/>
  <cp:lastModifiedBy>Saurer Beatrice</cp:lastModifiedBy>
  <cp:revision>3</cp:revision>
  <cp:lastPrinted>2025-09-12T06:04:00Z</cp:lastPrinted>
  <dcterms:created xsi:type="dcterms:W3CDTF">2025-09-22T09:07:00Z</dcterms:created>
  <dcterms:modified xsi:type="dcterms:W3CDTF">2025-09-22T12:14:00Z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0x0101004F91C2B4A068F646B4652451B90A5C1D</vt:lpwstr>
  </property>
  <property fmtid="{D5CDD505-2E9C-101B-9397-08002B2CF9AE}" pid="3" name="MediaServiceImageTags">
    <vt:lpwstr/>
  </property>
</Properties>
</file>