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Basis"/>
        <w:tblpPr w:vertAnchor="page" w:horzAnchor="page" w:tblpX="1419" w:tblpY="568"/>
        <w:tblW w:w="0" w:type="auto"/>
        <w:tblLayout w:type="fixed"/>
        <w:tblLook w:val="04A0" w:firstRow="1" w:lastRow="0" w:firstColumn="1" w:lastColumn="0" w:noHBand="0" w:noVBand="1"/>
      </w:tblPr>
      <w:tblGrid>
        <w:gridCol w:w="7938"/>
        <w:gridCol w:w="1132"/>
      </w:tblGrid>
      <w:sdt>
        <w:sdtPr>
          <w:rPr>
            <w:color w:val="auto"/>
          </w:rPr>
          <w:id w:val="314687253"/>
          <w:lock w:val="sdtContentLocked"/>
          <w:placeholder>
            <w:docPart w:val="E9D0082155C74DFBBFEBD845E69D8F58"/>
          </w:placeholder>
        </w:sdtPr>
        <w:sdtEndPr/>
        <w:sdtContent>
          <w:tr w:rsidR="00465EE8" w:rsidRPr="00465EE8" w14:paraId="2933C5BB" w14:textId="77777777" w:rsidTr="00465EE8">
            <w:trPr>
              <w:trHeight w:val="1474"/>
            </w:trPr>
            <w:tc>
              <w:tcPr>
                <w:tcW w:w="7938" w:type="dxa"/>
              </w:tcPr>
              <w:p w14:paraId="0A45BAE0" w14:textId="77777777" w:rsidR="00465EE8" w:rsidRPr="00465EE8" w:rsidRDefault="00465EE8" w:rsidP="00465EE8">
                <w:pPr>
                  <w:spacing w:line="240" w:lineRule="auto"/>
                </w:pPr>
              </w:p>
            </w:tc>
            <w:tc>
              <w:tcPr>
                <w:tcW w:w="1132" w:type="dxa"/>
              </w:tcPr>
              <w:p w14:paraId="301ED08F" w14:textId="77777777" w:rsidR="00465EE8" w:rsidRPr="00465EE8" w:rsidRDefault="00465EE8" w:rsidP="00465EE8">
                <w:pPr>
                  <w:spacing w:line="240" w:lineRule="auto"/>
                  <w:jc w:val="right"/>
                </w:pPr>
                <w:r w:rsidRPr="00465EE8">
                  <w:rPr>
                    <w:noProof/>
                  </w:rPr>
                  <w:drawing>
                    <wp:inline distT="0" distB="0" distL="0" distR="0" wp14:anchorId="295E9416" wp14:editId="2C63D9DF">
                      <wp:extent cx="684000" cy="925200"/>
                      <wp:effectExtent l="0" t="0" r="1905" b="8255"/>
                      <wp:docPr id="3" name="Grafik 3" descr="Ein Bild, das Text, gelb, draußen, Schild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gelb, draußen, Schild enthält.&#10;&#10;Automatisch generierte Beschreibung"/>
                              <pic:cNvPicPr/>
                            </pic:nvPicPr>
                            <pic:blipFill rotWithShape="1">
                              <a:blip r:embed="rId7" cstate="print">
                                <a:extLst>
                                  <a:ext uri="{28A0092B-C50C-407E-A947-70E740481C1C}">
                                    <a14:useLocalDpi xmlns:a14="http://schemas.microsoft.com/office/drawing/2010/main" val="0"/>
                                  </a:ext>
                                </a:extLst>
                              </a:blip>
                              <a:srcRect l="8911" t="6815" r="7921"/>
                              <a:stretch/>
                            </pic:blipFill>
                            <pic:spPr bwMode="auto">
                              <a:xfrm>
                                <a:off x="0" y="0"/>
                                <a:ext cx="684000" cy="925200"/>
                              </a:xfrm>
                              <a:prstGeom prst="rect">
                                <a:avLst/>
                              </a:prstGeom>
                              <a:ln>
                                <a:noFill/>
                              </a:ln>
                              <a:extLst>
                                <a:ext uri="{53640926-AAD7-44D8-BBD7-CCE9431645EC}">
                                  <a14:shadowObscured xmlns:a14="http://schemas.microsoft.com/office/drawing/2010/main"/>
                                </a:ext>
                              </a:extLst>
                            </pic:spPr>
                          </pic:pic>
                        </a:graphicData>
                      </a:graphic>
                    </wp:inline>
                  </w:drawing>
                </w:r>
              </w:p>
            </w:tc>
          </w:tr>
        </w:sdtContent>
      </w:sdt>
    </w:tbl>
    <w:tbl>
      <w:tblPr>
        <w:tblStyle w:val="Basis"/>
        <w:tblpPr w:bottomFromText="680" w:vertAnchor="page" w:horzAnchor="page" w:tblpX="1419" w:tblpY="2666"/>
        <w:tblW w:w="9071" w:type="dxa"/>
        <w:tblLayout w:type="fixed"/>
        <w:tblLook w:val="04A0" w:firstRow="1" w:lastRow="0" w:firstColumn="1" w:lastColumn="0" w:noHBand="0" w:noVBand="1"/>
      </w:tblPr>
      <w:tblGrid>
        <w:gridCol w:w="9071"/>
      </w:tblGrid>
      <w:sdt>
        <w:sdtPr>
          <w:id w:val="-444622451"/>
          <w:lock w:val="sdtContentLocked"/>
          <w:placeholder>
            <w:docPart w:val="E9D0082155C74DFBBFEBD845E69D8F58"/>
          </w:placeholder>
        </w:sdtPr>
        <w:sdtEndPr/>
        <w:sdtContent>
          <w:tr w:rsidR="00BF33AE" w14:paraId="17456CD4" w14:textId="77777777" w:rsidTr="00EF5A4E">
            <w:trPr>
              <w:trHeight w:hRule="exact" w:val="680"/>
            </w:trPr>
            <w:sdt>
              <w:sdtPr>
                <w:id w:val="-562105604"/>
                <w:lock w:val="sdtContentLocked"/>
                <w:placeholder>
                  <w:docPart w:val="E405C5DAA8A1432FA4C9C201FEB9A860"/>
                </w:placeholder>
              </w:sdtPr>
              <w:sdtEndPr/>
              <w:sdtContent>
                <w:tc>
                  <w:tcPr>
                    <w:tcW w:w="9071" w:type="dxa"/>
                  </w:tcPr>
                  <w:p w14:paraId="42357139" w14:textId="77777777" w:rsidR="00BF33AE" w:rsidRDefault="00EF5A4E" w:rsidP="00EF5A4E">
                    <w:pPr>
                      <w:pStyle w:val="TITEL"/>
                    </w:pPr>
                    <w:r>
                      <w:t>presse-information</w:t>
                    </w:r>
                  </w:p>
                </w:tc>
              </w:sdtContent>
            </w:sdt>
          </w:tr>
        </w:sdtContent>
      </w:sdt>
    </w:tbl>
    <w:tbl>
      <w:tblPr>
        <w:tblStyle w:val="Basis"/>
        <w:tblpPr w:vertAnchor="page" w:horzAnchor="page" w:tblpX="1419" w:tblpY="4027"/>
        <w:tblW w:w="0" w:type="auto"/>
        <w:tblLayout w:type="fixed"/>
        <w:tblLook w:val="04A0" w:firstRow="1" w:lastRow="0" w:firstColumn="1" w:lastColumn="0" w:noHBand="0" w:noVBand="1"/>
      </w:tblPr>
      <w:tblGrid>
        <w:gridCol w:w="9071"/>
      </w:tblGrid>
      <w:sdt>
        <w:sdtPr>
          <w:id w:val="2079708209"/>
          <w:lock w:val="sdtContentLocked"/>
          <w:placeholder>
            <w:docPart w:val="E9D0082155C74DFBBFEBD845E69D8F58"/>
          </w:placeholder>
        </w:sdtPr>
        <w:sdtEndPr/>
        <w:sdtContent>
          <w:tr w:rsidR="00973546" w:rsidRPr="00840C91" w14:paraId="304F00AF" w14:textId="77777777" w:rsidTr="00886879">
            <w:trPr>
              <w:trHeight w:hRule="exact" w:val="851"/>
            </w:trPr>
            <w:sdt>
              <w:sdtPr>
                <w:id w:val="42179897"/>
                <w:lock w:val="sdtLocked"/>
                <w:placeholder>
                  <w:docPart w:val="8A8E2D745826484AAC1C2FDA913AF440"/>
                </w:placeholder>
              </w:sdtPr>
              <w:sdtEndPr/>
              <w:sdtContent>
                <w:tc>
                  <w:tcPr>
                    <w:tcW w:w="9071" w:type="dxa"/>
                  </w:tcPr>
                  <w:p w14:paraId="5D6CC1AD" w14:textId="6DFCE3B9" w:rsidR="00973546" w:rsidRPr="00840C91" w:rsidRDefault="00353657" w:rsidP="00465EE8">
                    <w:pPr>
                      <w:pStyle w:val="Headline"/>
                      <w:rPr>
                        <w:lang w:val="en-US"/>
                      </w:rPr>
                    </w:pPr>
                    <w:r w:rsidRPr="00353657">
                      <w:t>E-Center Reutlingen und Trinkgut erstrahlen nach Umbau in neuem Glanz</w:t>
                    </w:r>
                  </w:p>
                </w:tc>
              </w:sdtContent>
            </w:sdt>
          </w:tr>
        </w:sdtContent>
      </w:sdt>
    </w:tbl>
    <w:sdt>
      <w:sdtPr>
        <w:id w:val="-860516056"/>
        <w:placeholder>
          <w:docPart w:val="E61ED68DBCE640AD8AD43ADCBDE6081A"/>
        </w:placeholder>
      </w:sdtPr>
      <w:sdtEndPr/>
      <w:sdtContent>
        <w:p w14:paraId="06A055C0" w14:textId="7E2BCA6A" w:rsidR="00F40039" w:rsidRPr="006A384A" w:rsidRDefault="00353657" w:rsidP="006A384A">
          <w:pPr>
            <w:pStyle w:val="Subline"/>
            <w:spacing w:after="360"/>
            <w:rPr>
              <w:lang w:val="en-US"/>
            </w:rPr>
          </w:pPr>
          <w:r w:rsidRPr="00353657">
            <w:t>Nach rund eineinhalb Jahren sind die Modernisierungsarbeiten abgeschlossen</w:t>
          </w:r>
        </w:p>
      </w:sdtContent>
    </w:sdt>
    <w:p w14:paraId="5BEF69D6" w14:textId="382C4860" w:rsidR="00B41CBD" w:rsidRPr="00BD7929" w:rsidRDefault="00B2177C" w:rsidP="00353657">
      <w:pPr>
        <w:pStyle w:val="Intro-Text"/>
      </w:pPr>
      <w:sdt>
        <w:sdtPr>
          <w:id w:val="1521048624"/>
          <w:placeholder>
            <w:docPart w:val="B786748F14764F56BCF4445A5FFD6CDC"/>
          </w:placeholder>
        </w:sdtPr>
        <w:sdtEndPr/>
        <w:sdtContent>
          <w:r w:rsidR="00667B66">
            <w:t>Reutlingen</w:t>
          </w:r>
        </w:sdtContent>
      </w:sdt>
      <w:r w:rsidR="00BD7929">
        <w:t>/</w:t>
      </w:r>
      <w:sdt>
        <w:sdtPr>
          <w:id w:val="765271979"/>
          <w:placeholder>
            <w:docPart w:val="3008D3F43A0543CFBDB536159FCBE82A"/>
          </w:placeholder>
          <w:date w:fullDate="2025-11-10T00:00:00Z">
            <w:dateFormat w:val="dd.MM.yyyy"/>
            <w:lid w:val="de-DE"/>
            <w:storeMappedDataAs w:val="dateTime"/>
            <w:calendar w:val="gregorian"/>
          </w:date>
        </w:sdtPr>
        <w:sdtEndPr/>
        <w:sdtContent>
          <w:r>
            <w:t>10.11.2025</w:t>
          </w:r>
        </w:sdtContent>
      </w:sdt>
      <w:r w:rsidR="00BD7929">
        <w:t xml:space="preserve"> - </w:t>
      </w:r>
      <w:r w:rsidR="00353657">
        <w:t>Modern, kundenfreundlich und energetisch auf dem neuesten Stand – so präsentiert sich das E-Center Reutlingen, Am Heilbrunnen 88, ab Montag, 17. November, nach rund eineinhalb Jahren Umbauphase. Auch der Trinkgut-Markt im Birnenweg 8, das Getränke-Fachmarktkonzept des Edeka-Verbunds, bietet nun zahlreiche Neuerungen für Kundinnen und Kunden.</w:t>
      </w:r>
    </w:p>
    <w:p w14:paraId="2AC52AEB" w14:textId="7D1A3617" w:rsidR="001C7D1D" w:rsidRDefault="004A4D2C" w:rsidP="00B853BE">
      <w:r>
        <w:t xml:space="preserve">Das </w:t>
      </w:r>
      <w:r w:rsidR="009A2C5C">
        <w:t>Lebensmittela</w:t>
      </w:r>
      <w:r>
        <w:t xml:space="preserve">ngebot </w:t>
      </w:r>
      <w:r w:rsidR="001C7D1D">
        <w:t xml:space="preserve">im modernisierten E-Center lässt </w:t>
      </w:r>
      <w:r>
        <w:t xml:space="preserve">mit rund </w:t>
      </w:r>
      <w:r w:rsidR="00BF4C73">
        <w:t>5</w:t>
      </w:r>
      <w:r>
        <w:t xml:space="preserve">5.000 Artikeln </w:t>
      </w:r>
      <w:r w:rsidR="00BF4C73">
        <w:t>keine</w:t>
      </w:r>
      <w:r>
        <w:t xml:space="preserve"> Wünsche offen. Gemeinsam mit seinen rund 1</w:t>
      </w:r>
      <w:r w:rsidR="00BF4C73">
        <w:t>10</w:t>
      </w:r>
      <w:r>
        <w:t xml:space="preserve"> Mitarbeitenden </w:t>
      </w:r>
      <w:r w:rsidR="009A2C5C">
        <w:t>setzt</w:t>
      </w:r>
      <w:r>
        <w:t xml:space="preserve"> Marktleiter </w:t>
      </w:r>
      <w:r w:rsidR="00BF4C73">
        <w:t>Torsten Schellin</w:t>
      </w:r>
      <w:r w:rsidR="009A2C5C">
        <w:t xml:space="preserve"> a</w:t>
      </w:r>
      <w:r w:rsidR="00623918" w:rsidRPr="00623918">
        <w:t xml:space="preserve">uf rund </w:t>
      </w:r>
      <w:r w:rsidR="00BF4C73">
        <w:t>5.450</w:t>
      </w:r>
      <w:r w:rsidR="00623918" w:rsidRPr="00623918">
        <w:t xml:space="preserve"> Quadratmetern Verkaufsfläche </w:t>
      </w:r>
      <w:r w:rsidR="009A2C5C">
        <w:t xml:space="preserve">auf alle klassischen Stärken </w:t>
      </w:r>
      <w:r w:rsidR="00623918" w:rsidRPr="00623918">
        <w:t>des Edeka-Vollsortiments: angefangen bei der großen Auswahl frischer Lebensmittel über beliebte Edeka-Eigenmarken, bekannte Marken und Artikel auf Discountpreisniveau bis hin zu kompetenter Beratung an den</w:t>
      </w:r>
      <w:r w:rsidR="00BF4C73">
        <w:t xml:space="preserve"> neuen</w:t>
      </w:r>
      <w:r w:rsidR="00623918" w:rsidRPr="00623918">
        <w:t xml:space="preserve"> </w:t>
      </w:r>
      <w:r w:rsidR="009A2C5C">
        <w:t>Frische</w:t>
      </w:r>
      <w:r w:rsidR="00623918" w:rsidRPr="00623918">
        <w:t>theken für Fleisch, Wurst</w:t>
      </w:r>
      <w:r w:rsidR="00BF4C73">
        <w:t xml:space="preserve"> und </w:t>
      </w:r>
      <w:r w:rsidR="00623918" w:rsidRPr="00623918">
        <w:t>Käse</w:t>
      </w:r>
      <w:r w:rsidR="00BF4C73">
        <w:t xml:space="preserve">. Neu </w:t>
      </w:r>
      <w:r w:rsidR="00C440B6">
        <w:t xml:space="preserve">im Markt </w:t>
      </w:r>
      <w:r w:rsidR="00BF4C73">
        <w:t xml:space="preserve">ist </w:t>
      </w:r>
      <w:r w:rsidR="001C7D1D">
        <w:t xml:space="preserve">auch </w:t>
      </w:r>
      <w:r w:rsidR="00BF4C73">
        <w:t xml:space="preserve">eine </w:t>
      </w:r>
      <w:r w:rsidR="00623918" w:rsidRPr="00623918">
        <w:t>Fisch</w:t>
      </w:r>
      <w:r w:rsidR="00BF4C73">
        <w:t xml:space="preserve">theke mit </w:t>
      </w:r>
      <w:r w:rsidR="00D22635">
        <w:t>vielen frischen</w:t>
      </w:r>
      <w:r w:rsidR="00BF4C73">
        <w:t xml:space="preserve"> Meeresspezialitäten</w:t>
      </w:r>
      <w:r w:rsidR="00C440B6">
        <w:t>, darunter zahlreiche Produkte mit ASC- und MSC-Zertifizierung</w:t>
      </w:r>
      <w:r w:rsidR="00EA2987">
        <w:t>.</w:t>
      </w:r>
      <w:r w:rsidR="00B853BE">
        <w:rPr>
          <w:color w:val="1D1D1B" w:themeColor="text2"/>
        </w:rPr>
        <w:t xml:space="preserve"> </w:t>
      </w:r>
      <w:r w:rsidR="00EA2987">
        <w:t>„</w:t>
      </w:r>
      <w:r w:rsidR="00D22635">
        <w:t>Durch den Umbau und die Modernisierung ist eine einladende Marktatmosphäre für alle Generationen entstanden</w:t>
      </w:r>
      <w:r w:rsidR="006F067B">
        <w:t xml:space="preserve">“, berichtet </w:t>
      </w:r>
      <w:r w:rsidR="001C7D1D">
        <w:t>Torsten Schellin</w:t>
      </w:r>
      <w:r w:rsidR="00D22635">
        <w:t>. Das E</w:t>
      </w:r>
      <w:r w:rsidR="001C7D1D">
        <w:t>-</w:t>
      </w:r>
      <w:r w:rsidR="00D22635">
        <w:t>Center ist mit dem Siegel „Generationenfreundliches Einkaufen</w:t>
      </w:r>
      <w:r w:rsidR="001C7D1D">
        <w:t>“</w:t>
      </w:r>
      <w:r w:rsidR="00D22635">
        <w:t xml:space="preserve"> ausgezeichnet und setzt insgesamt auf breitere Gänge</w:t>
      </w:r>
      <w:r w:rsidR="005F5C9E">
        <w:t xml:space="preserve">, </w:t>
      </w:r>
      <w:r w:rsidR="00D22635">
        <w:t>übersichtliche Regale</w:t>
      </w:r>
      <w:r w:rsidR="005F5C9E">
        <w:t xml:space="preserve"> und eine barrierefreie Gestaltung</w:t>
      </w:r>
      <w:r w:rsidR="00311214">
        <w:t>.</w:t>
      </w:r>
      <w:r w:rsidR="00A30AEA">
        <w:t xml:space="preserve"> „</w:t>
      </w:r>
      <w:r w:rsidR="00311214">
        <w:t>Einen besonderen Fokus haben wir auf</w:t>
      </w:r>
      <w:r w:rsidR="00311214" w:rsidRPr="00F64BB3">
        <w:t xml:space="preserve"> </w:t>
      </w:r>
      <w:r w:rsidR="00311214">
        <w:t xml:space="preserve">ein vielfältiges </w:t>
      </w:r>
      <w:r w:rsidR="00311214" w:rsidRPr="00F64BB3">
        <w:t xml:space="preserve">Sortiment </w:t>
      </w:r>
      <w:r w:rsidR="00311214">
        <w:t>mit einer</w:t>
      </w:r>
      <w:r w:rsidR="00311214" w:rsidRPr="00F64BB3">
        <w:t xml:space="preserve"> </w:t>
      </w:r>
      <w:r w:rsidR="00311214">
        <w:lastRenderedPageBreak/>
        <w:t xml:space="preserve">noch größeren </w:t>
      </w:r>
      <w:r w:rsidR="00311214" w:rsidRPr="00F64BB3">
        <w:t>Auswahl an Bio-Produkten</w:t>
      </w:r>
      <w:r w:rsidR="00311214">
        <w:t xml:space="preserve"> sowie </w:t>
      </w:r>
      <w:r w:rsidR="00311214" w:rsidRPr="00F64BB3">
        <w:t xml:space="preserve">an </w:t>
      </w:r>
      <w:r w:rsidR="00311214">
        <w:t xml:space="preserve">regionalen und lokalen </w:t>
      </w:r>
      <w:r w:rsidR="00311214" w:rsidRPr="00F64BB3">
        <w:t xml:space="preserve">Erzeugnissen </w:t>
      </w:r>
      <w:r w:rsidR="00311214">
        <w:t>gelegt</w:t>
      </w:r>
      <w:r w:rsidR="00C07544">
        <w:t>“</w:t>
      </w:r>
      <w:r w:rsidR="00311214">
        <w:t xml:space="preserve">, ergänzt </w:t>
      </w:r>
      <w:r w:rsidR="001C7D1D">
        <w:t>der Marktleiter</w:t>
      </w:r>
      <w:r w:rsidR="00311214">
        <w:t>.</w:t>
      </w:r>
      <w:r w:rsidR="005B5D6B">
        <w:t xml:space="preserve"> </w:t>
      </w:r>
    </w:p>
    <w:p w14:paraId="15F31C7E" w14:textId="77777777" w:rsidR="0034718D" w:rsidRDefault="0034718D" w:rsidP="00B853BE"/>
    <w:p w14:paraId="7B563A95" w14:textId="55A45ADF" w:rsidR="00E35307" w:rsidRPr="001967B1" w:rsidRDefault="00602D45" w:rsidP="001C7D1D">
      <w:pPr>
        <w:rPr>
          <w:b/>
          <w:bCs/>
        </w:rPr>
      </w:pPr>
      <w:r>
        <w:rPr>
          <w:b/>
          <w:bCs/>
        </w:rPr>
        <w:t>Frischekompetenz</w:t>
      </w:r>
      <w:r w:rsidR="008071E1">
        <w:rPr>
          <w:b/>
          <w:bCs/>
        </w:rPr>
        <w:t xml:space="preserve"> und Wohlfühlatmosphäre</w:t>
      </w:r>
      <w:r w:rsidR="008071E1" w:rsidRPr="001967B1">
        <w:rPr>
          <w:b/>
          <w:bCs/>
        </w:rPr>
        <w:t xml:space="preserve"> </w:t>
      </w:r>
    </w:p>
    <w:p w14:paraId="36126EA6" w14:textId="77777777" w:rsidR="00E35307" w:rsidRPr="00E439CF" w:rsidRDefault="00E35307" w:rsidP="00E35307">
      <w:pPr>
        <w:pStyle w:val="Flietext"/>
        <w:rPr>
          <w:b/>
          <w:bCs/>
          <w:highlight w:val="yellow"/>
        </w:rPr>
      </w:pPr>
    </w:p>
    <w:p w14:paraId="57B5B8C6" w14:textId="398F8525" w:rsidR="00EA2987" w:rsidRDefault="00BE2C26" w:rsidP="00EA2987">
      <w:pPr>
        <w:pStyle w:val="Flietext"/>
      </w:pPr>
      <w:r w:rsidRPr="00BE2C26">
        <w:rPr>
          <w:color w:val="auto"/>
        </w:rPr>
        <w:t>Eine große</w:t>
      </w:r>
      <w:r w:rsidR="00B853BE" w:rsidRPr="00BE2C26">
        <w:rPr>
          <w:color w:val="auto"/>
        </w:rPr>
        <w:t xml:space="preserve"> Auswahl an frischem Obst und Gemüse</w:t>
      </w:r>
      <w:r w:rsidRPr="00BE2C26">
        <w:rPr>
          <w:color w:val="auto"/>
        </w:rPr>
        <w:t>,</w:t>
      </w:r>
      <w:r w:rsidR="00E12021" w:rsidRPr="00BE2C26">
        <w:rPr>
          <w:color w:val="auto"/>
        </w:rPr>
        <w:t xml:space="preserve"> eine</w:t>
      </w:r>
      <w:r w:rsidRPr="00BE2C26">
        <w:rPr>
          <w:color w:val="auto"/>
        </w:rPr>
        <w:t xml:space="preserve"> </w:t>
      </w:r>
      <w:r w:rsidR="005F5C9E" w:rsidRPr="00BE2C26">
        <w:rPr>
          <w:color w:val="auto"/>
        </w:rPr>
        <w:t>Salat- und Antipasti-Bar</w:t>
      </w:r>
      <w:r w:rsidR="00E859C3" w:rsidRPr="00BE2C26">
        <w:rPr>
          <w:color w:val="auto"/>
        </w:rPr>
        <w:t xml:space="preserve"> sowie handgerollte</w:t>
      </w:r>
      <w:r w:rsidRPr="00BE2C26">
        <w:rPr>
          <w:color w:val="auto"/>
        </w:rPr>
        <w:t>s</w:t>
      </w:r>
      <w:r w:rsidR="00E859C3" w:rsidRPr="00BE2C26">
        <w:rPr>
          <w:color w:val="auto"/>
        </w:rPr>
        <w:t xml:space="preserve"> Sushi an der EatHappy-Theke</w:t>
      </w:r>
      <w:r w:rsidR="004541DC" w:rsidRPr="00BE2C26">
        <w:rPr>
          <w:color w:val="auto"/>
        </w:rPr>
        <w:t xml:space="preserve"> </w:t>
      </w:r>
      <w:r w:rsidRPr="00BE2C26">
        <w:rPr>
          <w:color w:val="auto"/>
        </w:rPr>
        <w:t xml:space="preserve">finden die Kundinnen und Kunden im Obergeschoss des </w:t>
      </w:r>
      <w:r w:rsidR="00617850">
        <w:rPr>
          <w:color w:val="auto"/>
        </w:rPr>
        <w:t xml:space="preserve">modernisierten </w:t>
      </w:r>
      <w:r w:rsidRPr="00BE2C26">
        <w:rPr>
          <w:color w:val="auto"/>
        </w:rPr>
        <w:t xml:space="preserve">E-Centers. </w:t>
      </w:r>
      <w:r w:rsidR="00E35307" w:rsidRPr="00BE2C26">
        <w:rPr>
          <w:color w:val="auto"/>
        </w:rPr>
        <w:t xml:space="preserve">Frisches </w:t>
      </w:r>
      <w:r w:rsidR="00E35307" w:rsidRPr="003E4DF5">
        <w:t>Brot, Brötchen, süße Teilchen sowie Snacks gibt es im Selbstbedienungs-Backshop im Markt</w:t>
      </w:r>
      <w:r w:rsidR="006604FD">
        <w:t xml:space="preserve"> sowie i</w:t>
      </w:r>
      <w:r w:rsidR="00E859C3">
        <w:t>n der neuen</w:t>
      </w:r>
      <w:r w:rsidR="006604FD">
        <w:t xml:space="preserve"> Markt-Bäckerei im Eingangsbereich</w:t>
      </w:r>
      <w:r>
        <w:t xml:space="preserve">. </w:t>
      </w:r>
      <w:r w:rsidR="004541DC">
        <w:t xml:space="preserve">Ein gemütlicher Sitzbereich </w:t>
      </w:r>
      <w:r w:rsidR="001D7227">
        <w:t xml:space="preserve">sowie Stehplätze laden </w:t>
      </w:r>
      <w:r w:rsidR="004541DC">
        <w:t>zu</w:t>
      </w:r>
      <w:r w:rsidR="001B25A4">
        <w:t xml:space="preserve">m Verweilen </w:t>
      </w:r>
      <w:r w:rsidR="004541DC">
        <w:t>ein</w:t>
      </w:r>
      <w:r w:rsidR="006604FD">
        <w:t>.</w:t>
      </w:r>
      <w:r w:rsidR="00E35307">
        <w:t xml:space="preserve"> </w:t>
      </w:r>
      <w:r w:rsidR="00FC2956" w:rsidRPr="00FC2956">
        <w:t>Teil des Markts ist auch die „Budni Beautybox“. Dabei handelt es sich um ein Shop-in-Shop Konzept des Hamburger Drogeriemarkt-Unternehmens Budni</w:t>
      </w:r>
      <w:r w:rsidR="001D7227">
        <w:t>.</w:t>
      </w:r>
      <w:r w:rsidR="005F5C9E">
        <w:t xml:space="preserve"> </w:t>
      </w:r>
      <w:r w:rsidR="001D7227" w:rsidRPr="00FC2956">
        <w:t xml:space="preserve">Hier werden bis zu </w:t>
      </w:r>
      <w:r w:rsidR="001D7227">
        <w:t>6</w:t>
      </w:r>
      <w:r w:rsidR="001D7227" w:rsidRPr="00FC2956">
        <w:t>.500 Artikel des Drogeriesortiments mit dem Fokus auf Körperpflegeprodukte</w:t>
      </w:r>
      <w:r w:rsidR="001D7227">
        <w:t xml:space="preserve">, dekorative Kosmetik und Düfte </w:t>
      </w:r>
      <w:r w:rsidR="001D7227" w:rsidRPr="00FC2956">
        <w:t xml:space="preserve">angeboten. </w:t>
      </w:r>
      <w:r w:rsidR="005F5C9E">
        <w:t>Daneben bietet der</w:t>
      </w:r>
      <w:r w:rsidR="00651E26">
        <w:t xml:space="preserve"> als Shop-in-Shop integrierte</w:t>
      </w:r>
      <w:r w:rsidR="005F5C9E">
        <w:t xml:space="preserve"> Depot </w:t>
      </w:r>
      <w:r w:rsidR="001D7227">
        <w:t>eine Auswahl an dekorativen Artikeln.</w:t>
      </w:r>
      <w:r w:rsidR="005F5C9E">
        <w:t xml:space="preserve"> </w:t>
      </w:r>
      <w:r w:rsidR="006604FD" w:rsidRPr="006604FD">
        <w:t xml:space="preserve">Ein breites Sortiment an Haushaltswaren, </w:t>
      </w:r>
      <w:r w:rsidR="001D7227">
        <w:t xml:space="preserve">Elektrogeräten, </w:t>
      </w:r>
      <w:r w:rsidR="006604FD" w:rsidRPr="006604FD">
        <w:t>Schreibwaren, Zeitschriften</w:t>
      </w:r>
      <w:r w:rsidR="001D7227">
        <w:t>, Bücher</w:t>
      </w:r>
      <w:r w:rsidR="00651E26">
        <w:t>n</w:t>
      </w:r>
      <w:r w:rsidR="001D7227">
        <w:t>,</w:t>
      </w:r>
      <w:r w:rsidR="00D57F0C">
        <w:t xml:space="preserve"> </w:t>
      </w:r>
      <w:r w:rsidR="001D7227">
        <w:t>Textilen</w:t>
      </w:r>
      <w:r>
        <w:t>, Schuhen</w:t>
      </w:r>
      <w:r w:rsidR="001D7227">
        <w:t xml:space="preserve"> und Spielwaren </w:t>
      </w:r>
      <w:r w:rsidR="006604FD" w:rsidRPr="006604FD">
        <w:t xml:space="preserve">rundet das Sortiment im </w:t>
      </w:r>
      <w:r w:rsidR="006604FD">
        <w:t>E-Center</w:t>
      </w:r>
      <w:r w:rsidR="006604FD" w:rsidRPr="006604FD">
        <w:t xml:space="preserve"> ab.</w:t>
      </w:r>
      <w:r w:rsidR="00D153EC" w:rsidRPr="00D153EC">
        <w:t xml:space="preserve"> </w:t>
      </w:r>
    </w:p>
    <w:p w14:paraId="3E110784" w14:textId="77777777" w:rsidR="00BE2C26" w:rsidRDefault="00BE2C26" w:rsidP="00EA2987">
      <w:pPr>
        <w:pStyle w:val="Flietext"/>
      </w:pPr>
    </w:p>
    <w:p w14:paraId="717E68B5" w14:textId="77777777" w:rsidR="00EA2987" w:rsidRPr="006604FD" w:rsidRDefault="00EA2987" w:rsidP="00EA2987">
      <w:pPr>
        <w:pStyle w:val="Flietext"/>
        <w:rPr>
          <w:b/>
          <w:bCs/>
        </w:rPr>
      </w:pPr>
      <w:r w:rsidRPr="006604FD">
        <w:rPr>
          <w:b/>
          <w:bCs/>
        </w:rPr>
        <w:t xml:space="preserve">Bonusprogramm und Bezahlen per Smartphone </w:t>
      </w:r>
    </w:p>
    <w:p w14:paraId="1983CD5C" w14:textId="77777777" w:rsidR="00EA2987" w:rsidRDefault="00EA2987" w:rsidP="00EA2987">
      <w:pPr>
        <w:pStyle w:val="Flietext"/>
      </w:pPr>
    </w:p>
    <w:p w14:paraId="217D9530" w14:textId="0FADCB58" w:rsidR="00EF79AA" w:rsidRDefault="00B0467A" w:rsidP="00CC712B">
      <w:pPr>
        <w:pStyle w:val="Flietext"/>
      </w:pPr>
      <w:r>
        <w:t xml:space="preserve">Marktleiter </w:t>
      </w:r>
      <w:r w:rsidR="004B603C">
        <w:t>Torsten Schellin</w:t>
      </w:r>
      <w:r>
        <w:t xml:space="preserve"> und sein Team legen großen Wert auf Kundenservice.</w:t>
      </w:r>
      <w:r w:rsidR="00EA2987">
        <w:t xml:space="preserve"> Für besondere Anlässe können die Kundinnen und Kunden </w:t>
      </w:r>
      <w:r>
        <w:t xml:space="preserve">beispielsweise </w:t>
      </w:r>
      <w:r w:rsidR="00EA2987">
        <w:t>Wurst-</w:t>
      </w:r>
      <w:r w:rsidR="00651E26">
        <w:t xml:space="preserve"> oder</w:t>
      </w:r>
      <w:r w:rsidR="00EA2987">
        <w:t xml:space="preserve"> Käseplatten vorbestellen</w:t>
      </w:r>
      <w:r>
        <w:t>, einen Partyservice buchen</w:t>
      </w:r>
      <w:r w:rsidR="00EA2987">
        <w:t xml:space="preserve"> oder sich individuell Geschenkkörbe zusammenstellen lassen. </w:t>
      </w:r>
      <w:r w:rsidR="00755121" w:rsidRPr="00755121">
        <w:t xml:space="preserve">Darüber hinaus bietet der Markt einen praktischen Abholservice. Kundinnen und Kunden können beispielsweise den Wocheneinkauf vom Sofa aus online erledigen und zum Wunschzeitpunkt vorgepackt im Markt in </w:t>
      </w:r>
      <w:r w:rsidR="00755121">
        <w:t>Reutlingen</w:t>
      </w:r>
      <w:r w:rsidR="00755121" w:rsidRPr="00755121">
        <w:t xml:space="preserve"> abholen. </w:t>
      </w:r>
      <w:r w:rsidR="00D05812" w:rsidRPr="00D05812">
        <w:t xml:space="preserve">Außerdem bietet </w:t>
      </w:r>
      <w:r w:rsidR="00D05812">
        <w:t>das E-</w:t>
      </w:r>
      <w:r w:rsidR="00B654CE">
        <w:t>Center ganz neu den so genannten</w:t>
      </w:r>
      <w:r w:rsidR="00B654CE" w:rsidRPr="00B654CE">
        <w:t xml:space="preserve"> Per</w:t>
      </w:r>
      <w:r w:rsidR="00B654CE">
        <w:t>s</w:t>
      </w:r>
      <w:r w:rsidR="00B654CE" w:rsidRPr="00B654CE">
        <w:t>onal Shopping Assistent (PSA)</w:t>
      </w:r>
      <w:r w:rsidR="00B654CE">
        <w:t xml:space="preserve"> an</w:t>
      </w:r>
      <w:r w:rsidR="00B654CE" w:rsidRPr="00B654CE">
        <w:t xml:space="preserve">. Dabei handelt es sich um Handscanner, </w:t>
      </w:r>
      <w:r w:rsidR="004B603C">
        <w:t xml:space="preserve">mit denen Kundinnen und Kunden ihre Produkte ganz einfach selbst scannen und an der </w:t>
      </w:r>
      <w:r w:rsidR="004B603C">
        <w:lastRenderedPageBreak/>
        <w:t>Kasse Zeit sparen können</w:t>
      </w:r>
      <w:r w:rsidR="00B654CE" w:rsidRPr="00B654CE">
        <w:t xml:space="preserve">. </w:t>
      </w:r>
      <w:r w:rsidR="00F13533">
        <w:t xml:space="preserve">Zusätzlich gibt es auch Kassen zum </w:t>
      </w:r>
      <w:r w:rsidR="008F0313">
        <w:t>Selbstscannen</w:t>
      </w:r>
      <w:r w:rsidR="00EA2987">
        <w:t>. Zum erweiterten Serviceangebot des Markts zählen auch der Verkauf von Geschenkgutscheinen sowie die Edeka-App</w:t>
      </w:r>
      <w:r w:rsidR="00651E26">
        <w:t xml:space="preserve"> inklusive Payback</w:t>
      </w:r>
      <w:r w:rsidR="00EA2987">
        <w:t xml:space="preserve">. Mit ihr können die </w:t>
      </w:r>
      <w:r w:rsidR="003C1E61">
        <w:t xml:space="preserve">Kundinnen und Kunden </w:t>
      </w:r>
      <w:r w:rsidR="00EA2987">
        <w:t>nicht nur Treuepunkte sammeln und Coupons einlösen, sondern die Einkäufe auch direkt über das Smartphone bezahlen.</w:t>
      </w:r>
      <w:r w:rsidR="00B853BE">
        <w:t xml:space="preserve"> </w:t>
      </w:r>
      <w:r w:rsidR="00CC712B">
        <w:t>Für einen bequemen Einkauf stehen insgesamt 3</w:t>
      </w:r>
      <w:r w:rsidR="00755121">
        <w:t>15</w:t>
      </w:r>
      <w:r w:rsidR="00CC712B">
        <w:t xml:space="preserve"> großzügige Stellplätze auf dem neu sanierten Parkdeck </w:t>
      </w:r>
      <w:r w:rsidR="00755121">
        <w:t xml:space="preserve">am E-Center </w:t>
      </w:r>
      <w:r w:rsidR="00CC712B">
        <w:t xml:space="preserve">zur Verfügung. Weitere 50 Stellplätze gibt </w:t>
      </w:r>
      <w:r w:rsidR="00755121">
        <w:t>außerdem im Birnenweg 8 vor dem Trinkgut-Markt.</w:t>
      </w:r>
    </w:p>
    <w:p w14:paraId="6AF21BA3" w14:textId="77777777" w:rsidR="006424CB" w:rsidRDefault="006424CB" w:rsidP="00EA2987">
      <w:pPr>
        <w:pStyle w:val="Flietext"/>
      </w:pPr>
    </w:p>
    <w:p w14:paraId="31622524" w14:textId="60BA6CF0" w:rsidR="004B603C" w:rsidRPr="004B603C" w:rsidRDefault="004B603C" w:rsidP="00EA2987">
      <w:pPr>
        <w:pStyle w:val="Flietext"/>
        <w:rPr>
          <w:b/>
          <w:bCs/>
        </w:rPr>
      </w:pPr>
      <w:r w:rsidRPr="004B603C">
        <w:rPr>
          <w:b/>
          <w:bCs/>
        </w:rPr>
        <w:t>Trinkgut mit großem regionale</w:t>
      </w:r>
      <w:r w:rsidR="00EC1D1F">
        <w:rPr>
          <w:b/>
          <w:bCs/>
        </w:rPr>
        <w:t>m</w:t>
      </w:r>
      <w:r w:rsidRPr="004B603C">
        <w:rPr>
          <w:b/>
          <w:bCs/>
        </w:rPr>
        <w:t xml:space="preserve"> Sortiment</w:t>
      </w:r>
    </w:p>
    <w:p w14:paraId="3B851787" w14:textId="77777777" w:rsidR="004B603C" w:rsidRDefault="004B603C" w:rsidP="00EA2987">
      <w:pPr>
        <w:pStyle w:val="Flietext"/>
      </w:pPr>
    </w:p>
    <w:p w14:paraId="36D91ADC" w14:textId="0207C125" w:rsidR="0023297C" w:rsidRDefault="00953B9E" w:rsidP="00617850">
      <w:pPr>
        <w:pStyle w:val="Flietext"/>
      </w:pPr>
      <w:r>
        <w:t xml:space="preserve">Auf den rund 1.170 Quadratmetern Verkaufsfläche des </w:t>
      </w:r>
      <w:r w:rsidR="00EC1D1F">
        <w:t>neue</w:t>
      </w:r>
      <w:r>
        <w:t>n</w:t>
      </w:r>
      <w:r w:rsidR="00EC1D1F">
        <w:t xml:space="preserve"> Trinkgut</w:t>
      </w:r>
      <w:r w:rsidR="00C179D3">
        <w:t>s, dem</w:t>
      </w:r>
      <w:r w:rsidR="00C179D3" w:rsidRPr="00C179D3">
        <w:t xml:space="preserve"> Getränke-Fachmarktkonzept des E</w:t>
      </w:r>
      <w:r w:rsidR="00C179D3">
        <w:t>deka</w:t>
      </w:r>
      <w:r w:rsidR="00C179D3" w:rsidRPr="00C179D3">
        <w:t>-Verbunds</w:t>
      </w:r>
      <w:r w:rsidR="00C179D3">
        <w:t xml:space="preserve">, </w:t>
      </w:r>
      <w:r>
        <w:t>können Marktleiter Torsten Schellin und sein Team die ganze Bandbreite der Getränkewelt entfalten</w:t>
      </w:r>
      <w:r w:rsidR="0023297C">
        <w:t>. „</w:t>
      </w:r>
      <w:r>
        <w:t>Wir</w:t>
      </w:r>
      <w:r w:rsidR="0023297C">
        <w:t xml:space="preserve"> bieten unseren Kundinnen und Kunden insgesamt mehr als 5.000 verschiedene Artikel an und gehen gezielt auf deren Wünsche und Bedürfnisse ein</w:t>
      </w:r>
      <w:r w:rsidR="00E17113">
        <w:t xml:space="preserve">“ </w:t>
      </w:r>
      <w:r>
        <w:t>erläutert der Marktleiter</w:t>
      </w:r>
      <w:r w:rsidR="00E17113">
        <w:t xml:space="preserve"> und ergänzt:</w:t>
      </w:r>
      <w:r w:rsidR="0023297C">
        <w:t xml:space="preserve"> </w:t>
      </w:r>
      <w:r w:rsidR="00E17113">
        <w:t>„</w:t>
      </w:r>
      <w:r w:rsidR="0023297C">
        <w:t xml:space="preserve">Schwerpunkte legen wir auf Spezialitäten aus der Region, zum Beispiel auf Bier von Fischers aus Mössingen und von Zwiefalter“. Unter den rund 1.000 verschiedenen </w:t>
      </w:r>
      <w:r w:rsidR="00E17113">
        <w:t>internationalen</w:t>
      </w:r>
      <w:r w:rsidR="00623805">
        <w:t xml:space="preserve"> und</w:t>
      </w:r>
      <w:r w:rsidR="00DF0A5E">
        <w:t xml:space="preserve"> nationalen </w:t>
      </w:r>
      <w:r w:rsidR="00623805">
        <w:t>Weinsorten befinden sich auch zahlreiche aus der Region, wie be</w:t>
      </w:r>
      <w:r>
        <w:t xml:space="preserve">ispielsweise </w:t>
      </w:r>
      <w:r w:rsidR="0023297C">
        <w:t xml:space="preserve">Esslinger </w:t>
      </w:r>
      <w:r>
        <w:t>oder</w:t>
      </w:r>
      <w:r w:rsidR="0023297C">
        <w:t xml:space="preserve"> Remstal </w:t>
      </w:r>
      <w:r w:rsidR="00DF0A5E">
        <w:t xml:space="preserve">Weine </w:t>
      </w:r>
      <w:r w:rsidR="0023297C">
        <w:t>sowie edle Tropfen der Weingärtner Genossenschaften Hohenneu</w:t>
      </w:r>
      <w:r w:rsidR="00E17113">
        <w:t>f</w:t>
      </w:r>
      <w:r w:rsidR="0023297C">
        <w:t>en</w:t>
      </w:r>
      <w:r w:rsidR="00E17113">
        <w:t>-Teck</w:t>
      </w:r>
      <w:r w:rsidR="0023297C">
        <w:t xml:space="preserve"> und </w:t>
      </w:r>
      <w:r w:rsidR="00E17113">
        <w:t>M</w:t>
      </w:r>
      <w:r w:rsidR="0023297C">
        <w:t>etzingen</w:t>
      </w:r>
      <w:r w:rsidR="00E17113">
        <w:t>-Neuhausen</w:t>
      </w:r>
      <w:r w:rsidR="0023297C">
        <w:t xml:space="preserve">. </w:t>
      </w:r>
      <w:r>
        <w:t xml:space="preserve">Dem Team </w:t>
      </w:r>
      <w:r w:rsidR="00623805">
        <w:t xml:space="preserve">im Birnenweg </w:t>
      </w:r>
      <w:r>
        <w:t>ist zudem eine</w:t>
      </w:r>
      <w:r w:rsidR="0023297C">
        <w:t xml:space="preserve"> große </w:t>
      </w:r>
      <w:r w:rsidR="0023297C" w:rsidRPr="001433BE">
        <w:t xml:space="preserve">Vielfalt an </w:t>
      </w:r>
      <w:r w:rsidR="0023297C">
        <w:t>G</w:t>
      </w:r>
      <w:r w:rsidR="0023297C" w:rsidRPr="001433BE">
        <w:t xml:space="preserve">etränken </w:t>
      </w:r>
      <w:r w:rsidR="0023297C">
        <w:t xml:space="preserve">in Mehrweg-Pfandflaschen </w:t>
      </w:r>
      <w:r w:rsidR="00617850">
        <w:t>sowie ein umfassender Kundenservice</w:t>
      </w:r>
      <w:r w:rsidR="006424CB">
        <w:t xml:space="preserve"> wichtig</w:t>
      </w:r>
      <w:r w:rsidR="00617850">
        <w:t xml:space="preserve">. Dazu gehört unter anderem auch der Verleih von Partyzubehör. Wer seine Partygetränke bei Trinkgut kauft, kann dazu gleich das passende Zubehör wie </w:t>
      </w:r>
      <w:r w:rsidR="00524BC7">
        <w:t>Bierg</w:t>
      </w:r>
      <w:r w:rsidR="00617850">
        <w:t>läser oder eine Zapfanlage kostenlos ausleihen.</w:t>
      </w:r>
    </w:p>
    <w:p w14:paraId="69D123BC" w14:textId="77777777" w:rsidR="00EF79AA" w:rsidRPr="00EF79AA" w:rsidRDefault="00B2177C" w:rsidP="00EF79AA">
      <w:pPr>
        <w:pStyle w:val="Zusatzinformation-berschrift"/>
      </w:pPr>
      <w:sdt>
        <w:sdtPr>
          <w:id w:val="-1061561099"/>
          <w:placeholder>
            <w:docPart w:val="D2D620F81A1C49EE854376632E9EAF2F"/>
          </w:placeholder>
        </w:sdtPr>
        <w:sdtEndPr/>
        <w:sdtContent>
          <w:r w:rsidR="00E30C1E" w:rsidRPr="00E30C1E">
            <w:t>Zusatzinformation</w:t>
          </w:r>
          <w:r w:rsidR="009D76BD">
            <w:t xml:space="preserve"> – </w:t>
          </w:r>
          <w:r w:rsidR="00E30C1E" w:rsidRPr="00E30C1E">
            <w:t>Edeka Südwest</w:t>
          </w:r>
        </w:sdtContent>
      </w:sdt>
    </w:p>
    <w:sdt>
      <w:sdtPr>
        <w:id w:val="-746034625"/>
        <w:placeholder>
          <w:docPart w:val="F31F2FC9F292483097E6C7E9F534C771"/>
        </w:placeholder>
      </w:sdtPr>
      <w:sdtEndPr/>
      <w:sdtContent>
        <w:sdt>
          <w:sdtPr>
            <w:id w:val="-1346857520"/>
            <w:placeholder>
              <w:docPart w:val="586F086785134254BC1FFB8A486EF199"/>
            </w:placeholder>
          </w:sdtPr>
          <w:sdtEndPr/>
          <w:sdtContent>
            <w:p w14:paraId="1754C036" w14:textId="09C2424B" w:rsidR="0043781B" w:rsidRPr="006D08E3" w:rsidRDefault="008071E1" w:rsidP="006D08E3">
              <w:pPr>
                <w:pStyle w:val="Zusatzinformation-Text"/>
              </w:pPr>
              <w:r w:rsidRPr="001371BB">
                <w:t xml:space="preserve">Edeka Südwest mit Sitz in Offenburg ist eine von sieben Edeka-Regionalgesellschaften in Deutschland und erzielte im Jahr 2024 einen Verbund-Einzelhandelsumsatz von 10,7 Milliarden Euro. Mit rund 1.100 Märkten, größtenteils betrieben von selbstständigen Kaufleuten, ist Edeka Südwest im </w:t>
              </w:r>
              <w:r w:rsidRPr="001371BB">
                <w:lastRenderedPageBreak/>
                <w:t xml:space="preserve">Südwesten flächendeckend präsent. Das Vertriebsgebiet erstreckt sich über Baden-Württemberg, Rheinland-Pfalz und das Saarland sowie den Süden Hessens und Teile Bayerns. Zum Unternehmensverbund gehören auch der Fleisch- und Wurstwarenhersteller Edeka Südwest Fleisch inklusive Produktionsstandort Schwarzwaldhof für Schwarzwälder Schinken und geräucherte Produkte, die Bäckereigruppe Backkultur, der Mineralbrunnen Schwarzwald-Sprudel, der Ortenauer Weinkeller und der Fischwarenspezialist Frischkost. Einer der Schwerpunkte des Sortiments der Märkte liegt auf Produkten aus der Region. Im Rahmen der Regionalmarke „Unsere Heimat – echt &amp; gut“ arbeitet Edeka Südwest beispielsweise mit mehr als 1.500 Erzeugern und Lieferanten aus Bundesländern des Vertriebsgebiets zusammen. Eine Auswahl an Partnerbetrieben der regionalen Landwirtschaft im Überblick gibt es unter </w:t>
              </w:r>
              <w:hyperlink r:id="rId8" w:history="1">
                <w:r w:rsidRPr="001371BB">
                  <w:rPr>
                    <w:rStyle w:val="Hyperlink"/>
                  </w:rPr>
                  <w:t>www.zukunftleben.de/regionale-partnerschaften</w:t>
                </w:r>
              </w:hyperlink>
              <w:r w:rsidRPr="001371BB">
                <w:t>. Der Unternehmensverbund, inklusive des selbständigen Einzelhandels, ist mit rund 46.000 Mitarbeitenden, darunter etwa 3.000 Auszubildende in rund 40 Berufsbildern, einer der größten Arbeitgeber und Ausbilder in der Region. Insgesamt etwa 10.000 Mitarbeitende arbeiten an den Bedientheken für Fleisch und Wurst sowie Käse, Fisch und Backwaren.</w:t>
              </w:r>
            </w:p>
          </w:sdtContent>
        </w:sdt>
      </w:sdtContent>
    </w:sdt>
    <w:sectPr w:rsidR="0043781B" w:rsidRPr="006D08E3" w:rsidSect="00880966">
      <w:footerReference w:type="default" r:id="rId9"/>
      <w:pgSz w:w="11906" w:h="16838"/>
      <w:pgMar w:top="2835" w:right="1418" w:bottom="2892"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AC09BA" w14:textId="77777777" w:rsidR="00F63C08" w:rsidRDefault="00F63C08" w:rsidP="000B64B7">
      <w:r>
        <w:separator/>
      </w:r>
    </w:p>
  </w:endnote>
  <w:endnote w:type="continuationSeparator" w:id="0">
    <w:p w14:paraId="29478B2B" w14:textId="77777777" w:rsidR="00F63C08" w:rsidRDefault="00F63C08" w:rsidP="000B6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val="0"/>
        <w:bCs w:val="0"/>
        <w:color w:val="auto"/>
        <w:sz w:val="24"/>
        <w:szCs w:val="24"/>
      </w:rPr>
      <w:id w:val="859399699"/>
      <w:lock w:val="sdtContentLocked"/>
      <w:placeholder>
        <w:docPart w:val="E9D0082155C74DFBBFEBD845E69D8F58"/>
      </w:placeholder>
    </w:sdtPr>
    <w:sdtEndPr/>
    <w:sdtContent>
      <w:tbl>
        <w:tblPr>
          <w:tblStyle w:val="Basis"/>
          <w:tblpPr w:vertAnchor="page" w:horzAnchor="page" w:tblpX="1419" w:tblpY="14460"/>
          <w:tblW w:w="9071" w:type="dxa"/>
          <w:tblLayout w:type="fixed"/>
          <w:tblLook w:val="04A0" w:firstRow="1" w:lastRow="0" w:firstColumn="1" w:lastColumn="0" w:noHBand="0" w:noVBand="1"/>
        </w:tblPr>
        <w:tblGrid>
          <w:gridCol w:w="9071"/>
        </w:tblGrid>
        <w:sdt>
          <w:sdtPr>
            <w:rPr>
              <w:b w:val="0"/>
              <w:bCs w:val="0"/>
              <w:color w:val="auto"/>
              <w:sz w:val="24"/>
              <w:szCs w:val="24"/>
            </w:rPr>
            <w:id w:val="1219245487"/>
            <w:lock w:val="sdtContentLocked"/>
            <w:placeholder>
              <w:docPart w:val="E9D0082155C74DFBBFEBD845E69D8F58"/>
            </w:placeholder>
          </w:sdtPr>
          <w:sdtEndPr>
            <w:rPr>
              <w:b/>
              <w:bCs/>
              <w:color w:val="1D1D1B" w:themeColor="text2"/>
              <w:sz w:val="18"/>
              <w:szCs w:val="18"/>
            </w:rPr>
          </w:sdtEndPr>
          <w:sdtContent>
            <w:tr w:rsidR="00BE785A" w14:paraId="5298BDEE" w14:textId="77777777" w:rsidTr="00503BFF">
              <w:trPr>
                <w:trHeight w:hRule="exact" w:val="227"/>
              </w:trPr>
              <w:tc>
                <w:tcPr>
                  <w:tcW w:w="9071" w:type="dxa"/>
                </w:tcPr>
                <w:p w14:paraId="30C6B84A" w14:textId="77777777" w:rsidR="00BE785A" w:rsidRDefault="00BE785A" w:rsidP="004B28AC">
                  <w:pPr>
                    <w:pStyle w:val="Seite"/>
                  </w:pPr>
                  <w:r>
                    <w:t xml:space="preserve">Seite </w:t>
                  </w:r>
                  <w:r>
                    <w:fldChar w:fldCharType="begin"/>
                  </w:r>
                  <w:r>
                    <w:instrText xml:space="preserve"> PAGE  \* Arabic  \* MERGEFORMAT </w:instrText>
                  </w:r>
                  <w:r>
                    <w:fldChar w:fldCharType="separate"/>
                  </w:r>
                  <w:r>
                    <w:rPr>
                      <w:noProof/>
                    </w:rPr>
                    <w:t>1</w:t>
                  </w:r>
                  <w:r>
                    <w:fldChar w:fldCharType="end"/>
                  </w:r>
                  <w:r>
                    <w:t xml:space="preserve"> von </w:t>
                  </w:r>
                  <w:fldSimple w:instr=" NUMPAGES  \* Arabic  \* MERGEFORMAT ">
                    <w:r>
                      <w:rPr>
                        <w:noProof/>
                      </w:rPr>
                      <w:t>1</w:t>
                    </w:r>
                  </w:fldSimple>
                </w:p>
              </w:tc>
            </w:tr>
          </w:sdtContent>
        </w:sdt>
      </w:tbl>
      <w:tbl>
        <w:tblPr>
          <w:tblStyle w:val="Basis"/>
          <w:tblpPr w:vertAnchor="page" w:horzAnchor="page" w:tblpX="1419" w:tblpY="14913"/>
          <w:tblW w:w="0" w:type="auto"/>
          <w:tblLayout w:type="fixed"/>
          <w:tblLook w:val="04A0" w:firstRow="1" w:lastRow="0" w:firstColumn="1" w:lastColumn="0" w:noHBand="0" w:noVBand="1"/>
        </w:tblPr>
        <w:tblGrid>
          <w:gridCol w:w="9071"/>
        </w:tblGrid>
        <w:sdt>
          <w:sdtPr>
            <w:id w:val="-3516878"/>
            <w:lock w:val="sdtContentLocked"/>
            <w:placeholder>
              <w:docPart w:val="E9D0082155C74DFBBFEBD845E69D8F58"/>
            </w:placeholder>
          </w:sdtPr>
          <w:sdtEndPr/>
          <w:sdtContent>
            <w:sdt>
              <w:sdtPr>
                <w:id w:val="-79604635"/>
                <w:lock w:val="sdtContentLocked"/>
                <w:placeholder>
                  <w:docPart w:val="8A8E2D745826484AAC1C2FDA913AF440"/>
                </w:placeholder>
              </w:sdtPr>
              <w:sdtEndPr/>
              <w:sdtContent>
                <w:tr w:rsidR="00503BFF" w14:paraId="0B1876A9" w14:textId="77777777" w:rsidTr="00B31928">
                  <w:trPr>
                    <w:trHeight w:hRule="exact" w:val="1361"/>
                  </w:trPr>
                  <w:tc>
                    <w:tcPr>
                      <w:tcW w:w="9071" w:type="dxa"/>
                    </w:tcPr>
                    <w:p w14:paraId="48BB4580" w14:textId="77777777" w:rsidR="00B31928" w:rsidRPr="00B31928" w:rsidRDefault="00364984" w:rsidP="00B31928">
                      <w:pPr>
                        <w:pStyle w:val="Fuzeilentext"/>
                        <w:rPr>
                          <w:rStyle w:val="Hervorhebung"/>
                        </w:rPr>
                      </w:pPr>
                      <w:r w:rsidRPr="00364984">
                        <w:rPr>
                          <w:rStyle w:val="Hervorhebung"/>
                        </w:rPr>
                        <w:t>EDEKA Südwest Stiftung &amp; Co. KG</w:t>
                      </w:r>
                      <w:r w:rsidR="00B31928" w:rsidRPr="00B31928">
                        <w:rPr>
                          <w:rStyle w:val="Hervorhebung"/>
                        </w:rPr>
                        <w:t xml:space="preserve"> • Unternehmenskommunikation</w:t>
                      </w:r>
                    </w:p>
                    <w:p w14:paraId="53662ADF" w14:textId="77777777" w:rsidR="00B31928" w:rsidRDefault="00B31928" w:rsidP="00B31928">
                      <w:pPr>
                        <w:pStyle w:val="Fuzeilentext"/>
                      </w:pPr>
                      <w:r>
                        <w:t>Edekastraße 1 • 77656 Offenburg</w:t>
                      </w:r>
                    </w:p>
                    <w:p w14:paraId="11879205" w14:textId="77777777" w:rsidR="00B31928" w:rsidRDefault="00B31928" w:rsidP="00B31928">
                      <w:pPr>
                        <w:pStyle w:val="Fuzeilentext"/>
                      </w:pPr>
                      <w:r>
                        <w:t>Telefon: 0781 502-661</w:t>
                      </w:r>
                      <w:r w:rsidR="00C600CE">
                        <w:t>0</w:t>
                      </w:r>
                      <w:r>
                        <w:t xml:space="preserve"> • Fax: 0781 502-6180</w:t>
                      </w:r>
                    </w:p>
                    <w:p w14:paraId="18F9779A" w14:textId="77777777" w:rsidR="00B31928" w:rsidRDefault="00B31928" w:rsidP="00B31928">
                      <w:pPr>
                        <w:pStyle w:val="Fuzeilentext"/>
                      </w:pPr>
                      <w:r>
                        <w:t xml:space="preserve">E-Mail: presse@edeka-suedwest.de </w:t>
                      </w:r>
                    </w:p>
                    <w:p w14:paraId="356E01BF" w14:textId="77777777" w:rsidR="00B31928" w:rsidRDefault="00B31928" w:rsidP="00B31928">
                      <w:pPr>
                        <w:pStyle w:val="Fuzeilentext"/>
                      </w:pPr>
                      <w:r>
                        <w:t>https://verbund.edeka/südwest • www.edeka.de/suedwest</w:t>
                      </w:r>
                    </w:p>
                    <w:p w14:paraId="5845DC12" w14:textId="77777777" w:rsidR="00503BFF" w:rsidRPr="00B31928" w:rsidRDefault="00B31928" w:rsidP="00B31928">
                      <w:pPr>
                        <w:pStyle w:val="Fuzeilentext"/>
                      </w:pPr>
                      <w:r>
                        <w:t>www.xing.com/company/edekasuedwest • www.linkedin.com/company/edekasuedwest</w:t>
                      </w:r>
                    </w:p>
                  </w:tc>
                </w:tr>
              </w:sdtContent>
            </w:sdt>
          </w:sdtContent>
        </w:sdt>
      </w:tbl>
      <w:p w14:paraId="448CD5E2" w14:textId="77777777" w:rsidR="00BE785A" w:rsidRDefault="00503BFF">
        <w:pPr>
          <w:pStyle w:val="Fuzeile"/>
        </w:pPr>
        <w:r>
          <w:rPr>
            <w:noProof/>
          </w:rPr>
          <mc:AlternateContent>
            <mc:Choice Requires="wps">
              <w:drawing>
                <wp:anchor distT="0" distB="0" distL="114300" distR="114300" simplePos="0" relativeHeight="251661312" behindDoc="0" locked="1" layoutInCell="1" allowOverlap="1" wp14:anchorId="43EA4367" wp14:editId="0D289FF6">
                  <wp:simplePos x="0" y="0"/>
                  <wp:positionH relativeFrom="page">
                    <wp:posOffset>4212590</wp:posOffset>
                  </wp:positionH>
                  <wp:positionV relativeFrom="page">
                    <wp:posOffset>9253220</wp:posOffset>
                  </wp:positionV>
                  <wp:extent cx="2448000" cy="7200"/>
                  <wp:effectExtent l="0" t="0" r="28575" b="31115"/>
                  <wp:wrapNone/>
                  <wp:docPr id="5" name="Gerader Verbinder 5"/>
                  <wp:cNvGraphicFramePr/>
                  <a:graphic xmlns:a="http://schemas.openxmlformats.org/drawingml/2006/main">
                    <a:graphicData uri="http://schemas.microsoft.com/office/word/2010/wordprocessingShape">
                      <wps:wsp>
                        <wps:cNvCnPr/>
                        <wps:spPr>
                          <a:xfrm>
                            <a:off x="0" y="0"/>
                            <a:ext cx="2448000" cy="7200"/>
                          </a:xfrm>
                          <a:prstGeom prst="line">
                            <a:avLst/>
                          </a:prstGeom>
                          <a:ln w="3810" cmpd="dbl">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0501413" id="Gerader Verbinder 5"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331.7pt,728.6pt" to="524.45pt,7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" strokecolor="#1d1d1b [3213]" strokeweight=".3pt">
                  <v:stroke linestyle="thinThin" joinstyle="miter"/>
                  <w10:wrap anchorx="page" anchory="page"/>
                  <w10:anchorlock/>
                </v:line>
              </w:pict>
            </mc:Fallback>
          </mc:AlternateContent>
        </w:r>
        <w:r w:rsidR="004B28AC">
          <w:rPr>
            <w:noProof/>
          </w:rPr>
          <mc:AlternateContent>
            <mc:Choice Requires="wps">
              <w:drawing>
                <wp:anchor distT="0" distB="0" distL="114300" distR="114300" simplePos="0" relativeHeight="251659264" behindDoc="0" locked="1" layoutInCell="1" allowOverlap="1" wp14:anchorId="6A8D562A" wp14:editId="4B2F7322">
                  <wp:simplePos x="0" y="0"/>
                  <wp:positionH relativeFrom="page">
                    <wp:posOffset>900430</wp:posOffset>
                  </wp:positionH>
                  <wp:positionV relativeFrom="page">
                    <wp:posOffset>9253220</wp:posOffset>
                  </wp:positionV>
                  <wp:extent cx="2448000" cy="7200"/>
                  <wp:effectExtent l="0" t="0" r="28575" b="31115"/>
                  <wp:wrapNone/>
                  <wp:docPr id="2" name="Gerader Verbinder 2"/>
                  <wp:cNvGraphicFramePr/>
                  <a:graphic xmlns:a="http://schemas.openxmlformats.org/drawingml/2006/main">
                    <a:graphicData uri="http://schemas.microsoft.com/office/word/2010/wordprocessingShape">
                      <wps:wsp>
                        <wps:cNvCnPr/>
                        <wps:spPr>
                          <a:xfrm>
                            <a:off x="0" y="0"/>
                            <a:ext cx="2448000" cy="7200"/>
                          </a:xfrm>
                          <a:prstGeom prst="line">
                            <a:avLst/>
                          </a:prstGeom>
                          <a:ln w="3810" cmpd="dbl">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ABD52B" id="Gerader Verbinder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70.9pt,728.6pt" to="263.65pt,7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" strokecolor="#1d1d1b [3213]" strokeweight=".3pt">
                  <v:stroke linestyle="thinThin" joinstyle="miter"/>
                  <w10:wrap anchorx="page" anchory="page"/>
                  <w10:anchorlock/>
                </v:lin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11F04E" w14:textId="77777777" w:rsidR="00F63C08" w:rsidRDefault="00F63C08" w:rsidP="000B64B7">
      <w:r>
        <w:separator/>
      </w:r>
    </w:p>
  </w:footnote>
  <w:footnote w:type="continuationSeparator" w:id="0">
    <w:p w14:paraId="21ED1FF4" w14:textId="77777777" w:rsidR="00F63C08" w:rsidRDefault="00F63C08" w:rsidP="000B64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1D49CB"/>
    <w:multiLevelType w:val="multilevel"/>
    <w:tmpl w:val="B574B85E"/>
    <w:styleLink w:val="zzzListeBulletpoints"/>
    <w:lvl w:ilvl="0">
      <w:start w:val="1"/>
      <w:numFmt w:val="bullet"/>
      <w:pStyle w:val="Bulletpoints"/>
      <w:lvlText w:val="•"/>
      <w:lvlJc w:val="left"/>
      <w:pPr>
        <w:ind w:left="284" w:hanging="284"/>
      </w:pPr>
      <w:rPr>
        <w:rFonts w:ascii="Arial" w:hAnsi="Arial" w:hint="default"/>
        <w:color w:val="1D1D1B" w:themeColor="text2"/>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1050878317">
    <w:abstractNumId w:val="0"/>
  </w:num>
  <w:num w:numId="2" w16cid:durableId="4682867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268"/>
    <w:rsid w:val="00002583"/>
    <w:rsid w:val="00007E0A"/>
    <w:rsid w:val="00011366"/>
    <w:rsid w:val="00015989"/>
    <w:rsid w:val="000314BC"/>
    <w:rsid w:val="0003575C"/>
    <w:rsid w:val="000401C5"/>
    <w:rsid w:val="00061F34"/>
    <w:rsid w:val="00065AD7"/>
    <w:rsid w:val="000731B9"/>
    <w:rsid w:val="0007721D"/>
    <w:rsid w:val="00084929"/>
    <w:rsid w:val="000B64B7"/>
    <w:rsid w:val="000F5CC0"/>
    <w:rsid w:val="001141C9"/>
    <w:rsid w:val="001219E1"/>
    <w:rsid w:val="001538F3"/>
    <w:rsid w:val="00154F99"/>
    <w:rsid w:val="001762B1"/>
    <w:rsid w:val="001A7E1B"/>
    <w:rsid w:val="001B25A4"/>
    <w:rsid w:val="001C7D1D"/>
    <w:rsid w:val="001D4BAC"/>
    <w:rsid w:val="001D61AF"/>
    <w:rsid w:val="001D7227"/>
    <w:rsid w:val="001E47DB"/>
    <w:rsid w:val="00203058"/>
    <w:rsid w:val="00203E84"/>
    <w:rsid w:val="002127BF"/>
    <w:rsid w:val="002175B7"/>
    <w:rsid w:val="0023297C"/>
    <w:rsid w:val="00233953"/>
    <w:rsid w:val="002601D7"/>
    <w:rsid w:val="002B1C64"/>
    <w:rsid w:val="00311214"/>
    <w:rsid w:val="0034718D"/>
    <w:rsid w:val="00353657"/>
    <w:rsid w:val="003609F2"/>
    <w:rsid w:val="00364984"/>
    <w:rsid w:val="00385187"/>
    <w:rsid w:val="003C1E61"/>
    <w:rsid w:val="003D421D"/>
    <w:rsid w:val="004010CB"/>
    <w:rsid w:val="0043781B"/>
    <w:rsid w:val="004541DC"/>
    <w:rsid w:val="00456265"/>
    <w:rsid w:val="00465EE8"/>
    <w:rsid w:val="004678D6"/>
    <w:rsid w:val="00474F05"/>
    <w:rsid w:val="004A487F"/>
    <w:rsid w:val="004A4D2C"/>
    <w:rsid w:val="004B28AC"/>
    <w:rsid w:val="004B603C"/>
    <w:rsid w:val="004B73FD"/>
    <w:rsid w:val="004E3759"/>
    <w:rsid w:val="004F3ABE"/>
    <w:rsid w:val="00503BFF"/>
    <w:rsid w:val="0051636A"/>
    <w:rsid w:val="00524BC7"/>
    <w:rsid w:val="00541AB1"/>
    <w:rsid w:val="005526ED"/>
    <w:rsid w:val="005528EB"/>
    <w:rsid w:val="00566238"/>
    <w:rsid w:val="005B5D6B"/>
    <w:rsid w:val="005B7A36"/>
    <w:rsid w:val="005C27B7"/>
    <w:rsid w:val="005C708D"/>
    <w:rsid w:val="005E4041"/>
    <w:rsid w:val="005E7D1B"/>
    <w:rsid w:val="005F5C9E"/>
    <w:rsid w:val="00602D45"/>
    <w:rsid w:val="00606C95"/>
    <w:rsid w:val="00617850"/>
    <w:rsid w:val="00623805"/>
    <w:rsid w:val="00623918"/>
    <w:rsid w:val="006424CB"/>
    <w:rsid w:val="00651E26"/>
    <w:rsid w:val="00655B4E"/>
    <w:rsid w:val="006604FD"/>
    <w:rsid w:val="00667B66"/>
    <w:rsid w:val="006845CE"/>
    <w:rsid w:val="006963C2"/>
    <w:rsid w:val="006A384A"/>
    <w:rsid w:val="006D08E3"/>
    <w:rsid w:val="006D5FAA"/>
    <w:rsid w:val="006F067B"/>
    <w:rsid w:val="006F118C"/>
    <w:rsid w:val="006F1213"/>
    <w:rsid w:val="006F2167"/>
    <w:rsid w:val="00707356"/>
    <w:rsid w:val="00710444"/>
    <w:rsid w:val="0072331F"/>
    <w:rsid w:val="00744394"/>
    <w:rsid w:val="00752FB9"/>
    <w:rsid w:val="00755121"/>
    <w:rsid w:val="00765C93"/>
    <w:rsid w:val="0079505C"/>
    <w:rsid w:val="00797DFD"/>
    <w:rsid w:val="007A5FAE"/>
    <w:rsid w:val="007E0322"/>
    <w:rsid w:val="008071E1"/>
    <w:rsid w:val="00840C91"/>
    <w:rsid w:val="00841822"/>
    <w:rsid w:val="00850DE4"/>
    <w:rsid w:val="0085383C"/>
    <w:rsid w:val="00865A58"/>
    <w:rsid w:val="00880966"/>
    <w:rsid w:val="00886879"/>
    <w:rsid w:val="008A532E"/>
    <w:rsid w:val="008C19E1"/>
    <w:rsid w:val="008C2F79"/>
    <w:rsid w:val="008D24ED"/>
    <w:rsid w:val="008E284B"/>
    <w:rsid w:val="008E69B0"/>
    <w:rsid w:val="008F0313"/>
    <w:rsid w:val="008F5268"/>
    <w:rsid w:val="00903E04"/>
    <w:rsid w:val="00907DE4"/>
    <w:rsid w:val="00911B5C"/>
    <w:rsid w:val="009479C9"/>
    <w:rsid w:val="00953B9E"/>
    <w:rsid w:val="009731F1"/>
    <w:rsid w:val="00973546"/>
    <w:rsid w:val="00980227"/>
    <w:rsid w:val="009843BB"/>
    <w:rsid w:val="009A2C5C"/>
    <w:rsid w:val="009B3C9B"/>
    <w:rsid w:val="009B5072"/>
    <w:rsid w:val="009D76BD"/>
    <w:rsid w:val="009E658A"/>
    <w:rsid w:val="009F3B2F"/>
    <w:rsid w:val="00A14E43"/>
    <w:rsid w:val="00A30AEA"/>
    <w:rsid w:val="00A534E9"/>
    <w:rsid w:val="00A832E9"/>
    <w:rsid w:val="00AB42BD"/>
    <w:rsid w:val="00AB686E"/>
    <w:rsid w:val="00AE4D51"/>
    <w:rsid w:val="00B0467A"/>
    <w:rsid w:val="00B0619B"/>
    <w:rsid w:val="00B07C30"/>
    <w:rsid w:val="00B2177C"/>
    <w:rsid w:val="00B31928"/>
    <w:rsid w:val="00B41CBD"/>
    <w:rsid w:val="00B44DE9"/>
    <w:rsid w:val="00B52EAF"/>
    <w:rsid w:val="00B654CE"/>
    <w:rsid w:val="00B853BE"/>
    <w:rsid w:val="00B8553A"/>
    <w:rsid w:val="00B9157C"/>
    <w:rsid w:val="00BD2F2F"/>
    <w:rsid w:val="00BD7929"/>
    <w:rsid w:val="00BE2C26"/>
    <w:rsid w:val="00BE785A"/>
    <w:rsid w:val="00BF33AE"/>
    <w:rsid w:val="00BF3840"/>
    <w:rsid w:val="00BF4C73"/>
    <w:rsid w:val="00C07544"/>
    <w:rsid w:val="00C179D3"/>
    <w:rsid w:val="00C440B6"/>
    <w:rsid w:val="00C44B3E"/>
    <w:rsid w:val="00C569AA"/>
    <w:rsid w:val="00C600CE"/>
    <w:rsid w:val="00C667DE"/>
    <w:rsid w:val="00C76D49"/>
    <w:rsid w:val="00CB6CC8"/>
    <w:rsid w:val="00CC712B"/>
    <w:rsid w:val="00CE287B"/>
    <w:rsid w:val="00D05812"/>
    <w:rsid w:val="00D153EC"/>
    <w:rsid w:val="00D161B0"/>
    <w:rsid w:val="00D16B68"/>
    <w:rsid w:val="00D22635"/>
    <w:rsid w:val="00D33653"/>
    <w:rsid w:val="00D50B6D"/>
    <w:rsid w:val="00D57F0C"/>
    <w:rsid w:val="00D748A3"/>
    <w:rsid w:val="00D85FA9"/>
    <w:rsid w:val="00D90868"/>
    <w:rsid w:val="00DB0ADC"/>
    <w:rsid w:val="00DC3D83"/>
    <w:rsid w:val="00DD4D82"/>
    <w:rsid w:val="00DE19F1"/>
    <w:rsid w:val="00DF0A5E"/>
    <w:rsid w:val="00E01A77"/>
    <w:rsid w:val="00E100C9"/>
    <w:rsid w:val="00E12021"/>
    <w:rsid w:val="00E17113"/>
    <w:rsid w:val="00E17F21"/>
    <w:rsid w:val="00E30C1E"/>
    <w:rsid w:val="00E35307"/>
    <w:rsid w:val="00E45C61"/>
    <w:rsid w:val="00E652FF"/>
    <w:rsid w:val="00E76702"/>
    <w:rsid w:val="00E859C3"/>
    <w:rsid w:val="00E87EB6"/>
    <w:rsid w:val="00EA2987"/>
    <w:rsid w:val="00EB51D9"/>
    <w:rsid w:val="00EC1D1F"/>
    <w:rsid w:val="00ED0655"/>
    <w:rsid w:val="00EF5A4E"/>
    <w:rsid w:val="00EF79AA"/>
    <w:rsid w:val="00F13533"/>
    <w:rsid w:val="00F40039"/>
    <w:rsid w:val="00F40112"/>
    <w:rsid w:val="00F46091"/>
    <w:rsid w:val="00F63C08"/>
    <w:rsid w:val="00F64BB3"/>
    <w:rsid w:val="00F83F9E"/>
    <w:rsid w:val="00F9649D"/>
    <w:rsid w:val="00FA5E38"/>
    <w:rsid w:val="00FC2956"/>
    <w:rsid w:val="00FC33A2"/>
    <w:rsid w:val="00FC6BF7"/>
    <w:rsid w:val="00FE5390"/>
    <w:rsid w:val="00FF16A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B6551A"/>
  <w15:chartTrackingRefBased/>
  <w15:docId w15:val="{102A9F22-48BD-4A85-AD16-6AE879FBB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pPr>
        <w:spacing w:line="360" w:lineRule="exact"/>
      </w:pPr>
    </w:pPrDefault>
  </w:docDefaults>
  <w:latentStyles w:defLockedState="0" w:defUIPriority="99" w:defSemiHidden="0" w:defUnhideWhenUsed="0" w:defQFormat="0" w:count="376">
    <w:lsdException w:name="Normal" w:uiPriority="0" w:qFormat="1"/>
    <w:lsdException w:name="heading 1" w:semiHidden="1" w:uiPriority="34" w:qFormat="1"/>
    <w:lsdException w:name="heading 2" w:semiHidden="1" w:uiPriority="34" w:qFormat="1"/>
    <w:lsdException w:name="heading 3" w:semiHidden="1" w:uiPriority="34" w:qFormat="1"/>
    <w:lsdException w:name="heading 4" w:semiHidden="1" w:uiPriority="34" w:qFormat="1"/>
    <w:lsdException w:name="heading 5" w:semiHidden="1" w:uiPriority="34" w:qFormat="1"/>
    <w:lsdException w:name="heading 6" w:semiHidden="1" w:uiPriority="34" w:qFormat="1"/>
    <w:lsdException w:name="heading 7" w:semiHidden="1" w:uiPriority="34" w:qFormat="1"/>
    <w:lsdException w:name="heading 8" w:semiHidden="1" w:uiPriority="34" w:qFormat="1"/>
    <w:lsdException w:name="heading 9" w:semiHidden="1" w:uiPriority="34"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34"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34"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34"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34" w:qFormat="1"/>
    <w:lsdException w:name="Intense Quote" w:semiHidden="1"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34" w:qFormat="1"/>
    <w:lsdException w:name="Intense Emphasis" w:semiHidden="1" w:uiPriority="34" w:qFormat="1"/>
    <w:lsdException w:name="Subtle Reference" w:semiHidden="1" w:uiPriority="34" w:qFormat="1"/>
    <w:lsdException w:name="Intense Reference" w:semiHidden="1" w:uiPriority="34" w:qFormat="1"/>
    <w:lsdException w:name="Book Title" w:semiHidden="1" w:uiPriority="34"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Standard">
    <w:name w:val="Normal"/>
    <w:semiHidden/>
    <w:qFormat/>
    <w:rsid w:val="00EF79AA"/>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Basis">
    <w:name w:val="Basis"/>
    <w:basedOn w:val="NormaleTabelle"/>
    <w:uiPriority w:val="99"/>
    <w:rsid w:val="00710444"/>
    <w:rPr>
      <w:color w:val="1D1D1B" w:themeColor="text1"/>
    </w:rPr>
    <w:tblPr>
      <w:tblCellMar>
        <w:left w:w="0" w:type="dxa"/>
        <w:right w:w="0" w:type="dxa"/>
      </w:tblCellMar>
    </w:tblPr>
  </w:style>
  <w:style w:type="table" w:styleId="Tabellenraster">
    <w:name w:val="Table Grid"/>
    <w:basedOn w:val="NormaleTabelle"/>
    <w:uiPriority w:val="39"/>
    <w:rsid w:val="001D61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semiHidden/>
    <w:rsid w:val="0085383C"/>
    <w:rPr>
      <w:color w:val="1D1D1B" w:themeColor="text1"/>
      <w:u w:val="none"/>
    </w:rPr>
  </w:style>
  <w:style w:type="character" w:styleId="BesuchterLink">
    <w:name w:val="FollowedHyperlink"/>
    <w:basedOn w:val="Absatz-Standardschriftart"/>
    <w:uiPriority w:val="99"/>
    <w:semiHidden/>
    <w:rsid w:val="0085383C"/>
    <w:rPr>
      <w:color w:val="1D1D1B" w:themeColor="text1"/>
      <w:u w:val="none"/>
    </w:rPr>
  </w:style>
  <w:style w:type="character" w:styleId="NichtaufgelsteErwhnung">
    <w:name w:val="Unresolved Mention"/>
    <w:basedOn w:val="Absatz-Standardschriftart"/>
    <w:uiPriority w:val="99"/>
    <w:semiHidden/>
    <w:rsid w:val="0085383C"/>
    <w:rPr>
      <w:color w:val="605E5C"/>
      <w:shd w:val="clear" w:color="auto" w:fill="E1DFDD"/>
    </w:rPr>
  </w:style>
  <w:style w:type="character" w:styleId="Platzhaltertext">
    <w:name w:val="Placeholder Text"/>
    <w:basedOn w:val="Absatz-Standardschriftart"/>
    <w:uiPriority w:val="99"/>
    <w:semiHidden/>
    <w:rsid w:val="00710444"/>
    <w:rPr>
      <w:color w:val="808080"/>
    </w:rPr>
  </w:style>
  <w:style w:type="paragraph" w:styleId="Kopfzeile">
    <w:name w:val="header"/>
    <w:basedOn w:val="Standard"/>
    <w:link w:val="KopfzeileZchn"/>
    <w:uiPriority w:val="99"/>
    <w:semiHidden/>
    <w:rsid w:val="000B64B7"/>
    <w:pPr>
      <w:tabs>
        <w:tab w:val="center" w:pos="4536"/>
        <w:tab w:val="right" w:pos="9072"/>
      </w:tabs>
    </w:pPr>
  </w:style>
  <w:style w:type="character" w:customStyle="1" w:styleId="KopfzeileZchn">
    <w:name w:val="Kopfzeile Zchn"/>
    <w:basedOn w:val="Absatz-Standardschriftart"/>
    <w:link w:val="Kopfzeile"/>
    <w:uiPriority w:val="99"/>
    <w:semiHidden/>
    <w:rsid w:val="000B64B7"/>
    <w:rPr>
      <w:color w:val="1D1D1B" w:themeColor="text1"/>
    </w:rPr>
  </w:style>
  <w:style w:type="paragraph" w:styleId="Fuzeile">
    <w:name w:val="footer"/>
    <w:basedOn w:val="Standard"/>
    <w:link w:val="FuzeileZchn"/>
    <w:uiPriority w:val="99"/>
    <w:semiHidden/>
    <w:rsid w:val="000B64B7"/>
    <w:pPr>
      <w:tabs>
        <w:tab w:val="center" w:pos="4536"/>
        <w:tab w:val="right" w:pos="9072"/>
      </w:tabs>
    </w:pPr>
  </w:style>
  <w:style w:type="character" w:customStyle="1" w:styleId="FuzeileZchn">
    <w:name w:val="Fußzeile Zchn"/>
    <w:basedOn w:val="Absatz-Standardschriftart"/>
    <w:link w:val="Fuzeile"/>
    <w:uiPriority w:val="99"/>
    <w:semiHidden/>
    <w:rsid w:val="000B64B7"/>
    <w:rPr>
      <w:color w:val="1D1D1B" w:themeColor="text1"/>
    </w:rPr>
  </w:style>
  <w:style w:type="paragraph" w:customStyle="1" w:styleId="TITEL">
    <w:name w:val="TITEL"/>
    <w:basedOn w:val="Standard"/>
    <w:qFormat/>
    <w:rsid w:val="002601D7"/>
    <w:pPr>
      <w:spacing w:line="640" w:lineRule="exact"/>
    </w:pPr>
    <w:rPr>
      <w:b/>
      <w:bCs/>
      <w:caps/>
      <w:color w:val="9D9C9C" w:themeColor="accent1"/>
      <w:sz w:val="48"/>
      <w:szCs w:val="48"/>
    </w:rPr>
  </w:style>
  <w:style w:type="paragraph" w:customStyle="1" w:styleId="Headline">
    <w:name w:val="Headline"/>
    <w:basedOn w:val="Standard"/>
    <w:uiPriority w:val="1"/>
    <w:qFormat/>
    <w:rsid w:val="002B1C64"/>
    <w:pPr>
      <w:spacing w:line="400" w:lineRule="exact"/>
    </w:pPr>
    <w:rPr>
      <w:b/>
      <w:bCs/>
      <w:color w:val="1D1D1B" w:themeColor="text2"/>
      <w:sz w:val="36"/>
      <w:szCs w:val="36"/>
    </w:rPr>
  </w:style>
  <w:style w:type="paragraph" w:customStyle="1" w:styleId="Subline">
    <w:name w:val="Subline"/>
    <w:basedOn w:val="Standard"/>
    <w:uiPriority w:val="2"/>
    <w:qFormat/>
    <w:rsid w:val="008E284B"/>
    <w:pPr>
      <w:spacing w:after="720" w:line="440" w:lineRule="exact"/>
    </w:pPr>
    <w:rPr>
      <w:b/>
      <w:bCs/>
      <w:color w:val="1D1D1B" w:themeColor="text2"/>
      <w:sz w:val="28"/>
      <w:szCs w:val="28"/>
    </w:rPr>
  </w:style>
  <w:style w:type="paragraph" w:customStyle="1" w:styleId="Flietext">
    <w:name w:val="Fließtext"/>
    <w:basedOn w:val="Standard"/>
    <w:uiPriority w:val="4"/>
    <w:qFormat/>
    <w:rsid w:val="00BD7929"/>
    <w:pPr>
      <w:spacing w:after="360"/>
      <w:contextualSpacing/>
    </w:pPr>
    <w:rPr>
      <w:color w:val="1D1D1B" w:themeColor="text2"/>
    </w:rPr>
  </w:style>
  <w:style w:type="paragraph" w:customStyle="1" w:styleId="Bulletpoints">
    <w:name w:val="Bulletpoints"/>
    <w:basedOn w:val="Standard"/>
    <w:uiPriority w:val="7"/>
    <w:qFormat/>
    <w:rsid w:val="008E284B"/>
    <w:pPr>
      <w:numPr>
        <w:numId w:val="1"/>
      </w:numPr>
      <w:spacing w:before="360" w:after="360"/>
      <w:contextualSpacing/>
    </w:pPr>
    <w:rPr>
      <w:b/>
      <w:bCs/>
      <w:color w:val="1D1D1B" w:themeColor="text2"/>
    </w:rPr>
  </w:style>
  <w:style w:type="numbering" w:customStyle="1" w:styleId="zzzListeBulletpoints">
    <w:name w:val="zzz_Liste_Bulletpoints"/>
    <w:basedOn w:val="KeineListe"/>
    <w:uiPriority w:val="99"/>
    <w:rsid w:val="00385187"/>
    <w:pPr>
      <w:numPr>
        <w:numId w:val="1"/>
      </w:numPr>
    </w:pPr>
  </w:style>
  <w:style w:type="paragraph" w:customStyle="1" w:styleId="Seite">
    <w:name w:val="Seite"/>
    <w:basedOn w:val="Standard"/>
    <w:uiPriority w:val="14"/>
    <w:semiHidden/>
    <w:qFormat/>
    <w:rsid w:val="00BE785A"/>
    <w:pPr>
      <w:spacing w:line="216" w:lineRule="exact"/>
      <w:jc w:val="center"/>
    </w:pPr>
    <w:rPr>
      <w:b/>
      <w:bCs/>
      <w:color w:val="1D1D1B" w:themeColor="text2"/>
      <w:sz w:val="18"/>
      <w:szCs w:val="18"/>
    </w:rPr>
  </w:style>
  <w:style w:type="paragraph" w:customStyle="1" w:styleId="Fuzeilentext">
    <w:name w:val="Fußzeilentext"/>
    <w:basedOn w:val="Standard"/>
    <w:uiPriority w:val="19"/>
    <w:semiHidden/>
    <w:qFormat/>
    <w:rsid w:val="00E01A77"/>
    <w:pPr>
      <w:spacing w:line="220" w:lineRule="exact"/>
    </w:pPr>
    <w:rPr>
      <w:color w:val="1D1D1B" w:themeColor="text2"/>
      <w:sz w:val="18"/>
      <w:szCs w:val="18"/>
    </w:rPr>
  </w:style>
  <w:style w:type="character" w:customStyle="1" w:styleId="Grobuchstaben">
    <w:name w:val="Großbuchstaben"/>
    <w:basedOn w:val="Absatz-Standardschriftart"/>
    <w:uiPriority w:val="12"/>
    <w:qFormat/>
    <w:rsid w:val="00655B4E"/>
    <w:rPr>
      <w:caps/>
      <w:smallCaps w:val="0"/>
    </w:rPr>
  </w:style>
  <w:style w:type="character" w:styleId="Hervorhebung">
    <w:name w:val="Emphasis"/>
    <w:basedOn w:val="Absatz-Standardschriftart"/>
    <w:uiPriority w:val="9"/>
    <w:qFormat/>
    <w:rsid w:val="00655B4E"/>
    <w:rPr>
      <w:b/>
      <w:i w:val="0"/>
      <w:iCs/>
    </w:rPr>
  </w:style>
  <w:style w:type="paragraph" w:customStyle="1" w:styleId="Zusatzinformation-Text">
    <w:name w:val="Zusatzinformation-Text"/>
    <w:basedOn w:val="Standard"/>
    <w:uiPriority w:val="6"/>
    <w:qFormat/>
    <w:rsid w:val="00880966"/>
    <w:pPr>
      <w:spacing w:line="280" w:lineRule="exact"/>
    </w:pPr>
    <w:rPr>
      <w:sz w:val="20"/>
      <w:szCs w:val="20"/>
    </w:rPr>
  </w:style>
  <w:style w:type="paragraph" w:customStyle="1" w:styleId="Intro-Text">
    <w:name w:val="Intro-Text"/>
    <w:basedOn w:val="Standard"/>
    <w:uiPriority w:val="3"/>
    <w:qFormat/>
    <w:rsid w:val="00BD7929"/>
    <w:pPr>
      <w:spacing w:after="360"/>
      <w:contextualSpacing/>
    </w:pPr>
    <w:rPr>
      <w:b/>
      <w:bCs/>
    </w:rPr>
  </w:style>
  <w:style w:type="paragraph" w:customStyle="1" w:styleId="Zusatzinformation-berschrift">
    <w:name w:val="Zusatzinformation-Überschrift"/>
    <w:basedOn w:val="Standard"/>
    <w:uiPriority w:val="5"/>
    <w:qFormat/>
    <w:rsid w:val="00EF79AA"/>
    <w:rPr>
      <w:b/>
      <w:bCs/>
    </w:rPr>
  </w:style>
  <w:style w:type="character" w:styleId="Kommentarzeichen">
    <w:name w:val="annotation reference"/>
    <w:basedOn w:val="Absatz-Standardschriftart"/>
    <w:uiPriority w:val="99"/>
    <w:semiHidden/>
    <w:rsid w:val="00850DE4"/>
    <w:rPr>
      <w:sz w:val="16"/>
      <w:szCs w:val="16"/>
    </w:rPr>
  </w:style>
  <w:style w:type="paragraph" w:styleId="Kommentartext">
    <w:name w:val="annotation text"/>
    <w:basedOn w:val="Standard"/>
    <w:link w:val="KommentartextZchn"/>
    <w:uiPriority w:val="99"/>
    <w:semiHidden/>
    <w:rsid w:val="00850DE4"/>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850DE4"/>
    <w:rPr>
      <w:sz w:val="20"/>
      <w:szCs w:val="20"/>
    </w:rPr>
  </w:style>
  <w:style w:type="paragraph" w:styleId="Kommentarthema">
    <w:name w:val="annotation subject"/>
    <w:basedOn w:val="Kommentartext"/>
    <w:next w:val="Kommentartext"/>
    <w:link w:val="KommentarthemaZchn"/>
    <w:uiPriority w:val="99"/>
    <w:semiHidden/>
    <w:rsid w:val="00850DE4"/>
    <w:rPr>
      <w:b/>
      <w:bCs/>
    </w:rPr>
  </w:style>
  <w:style w:type="character" w:customStyle="1" w:styleId="KommentarthemaZchn">
    <w:name w:val="Kommentarthema Zchn"/>
    <w:basedOn w:val="KommentartextZchn"/>
    <w:link w:val="Kommentarthema"/>
    <w:uiPriority w:val="99"/>
    <w:semiHidden/>
    <w:rsid w:val="00850DE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ukunftleben.de/regionale-partnerschaften"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9D0082155C74DFBBFEBD845E69D8F58"/>
        <w:category>
          <w:name w:val="Allgemein"/>
          <w:gallery w:val="placeholder"/>
        </w:category>
        <w:types>
          <w:type w:val="bbPlcHdr"/>
        </w:types>
        <w:behaviors>
          <w:behavior w:val="content"/>
        </w:behaviors>
        <w:guid w:val="{74A0FDCB-1A66-4DF6-9F83-5A94371BF52D}"/>
      </w:docPartPr>
      <w:docPartBody>
        <w:p w:rsidR="000D725D" w:rsidRDefault="000D725D">
          <w:pPr>
            <w:pStyle w:val="E9D0082155C74DFBBFEBD845E69D8F58"/>
          </w:pPr>
          <w:r w:rsidRPr="00523F70">
            <w:rPr>
              <w:rStyle w:val="Platzhaltertext"/>
            </w:rPr>
            <w:t>Klicken oder tippen Sie hier, um Text einzugeben.</w:t>
          </w:r>
        </w:p>
      </w:docPartBody>
    </w:docPart>
    <w:docPart>
      <w:docPartPr>
        <w:name w:val="E405C5DAA8A1432FA4C9C201FEB9A860"/>
        <w:category>
          <w:name w:val="Allgemein"/>
          <w:gallery w:val="placeholder"/>
        </w:category>
        <w:types>
          <w:type w:val="bbPlcHdr"/>
        </w:types>
        <w:behaviors>
          <w:behavior w:val="content"/>
        </w:behaviors>
        <w:guid w:val="{428C482F-DAA6-49C5-9414-21665D9DDBDE}"/>
      </w:docPartPr>
      <w:docPartBody>
        <w:p w:rsidR="000D725D" w:rsidRDefault="000D725D">
          <w:pPr>
            <w:pStyle w:val="E405C5DAA8A1432FA4C9C201FEB9A860"/>
          </w:pPr>
          <w:r>
            <w:rPr>
              <w:rStyle w:val="Platzhaltertext"/>
            </w:rPr>
            <w:t>titel</w:t>
          </w:r>
        </w:p>
      </w:docPartBody>
    </w:docPart>
    <w:docPart>
      <w:docPartPr>
        <w:name w:val="8A8E2D745826484AAC1C2FDA913AF440"/>
        <w:category>
          <w:name w:val="Allgemein"/>
          <w:gallery w:val="placeholder"/>
        </w:category>
        <w:types>
          <w:type w:val="bbPlcHdr"/>
        </w:types>
        <w:behaviors>
          <w:behavior w:val="content"/>
        </w:behaviors>
        <w:guid w:val="{9E1F51DA-3F66-482C-BEB0-698FA3D721D4}"/>
      </w:docPartPr>
      <w:docPartBody>
        <w:p w:rsidR="000D725D" w:rsidRDefault="000D725D">
          <w:pPr>
            <w:pStyle w:val="8A8E2D745826484AAC1C2FDA913AF440"/>
          </w:pPr>
          <w:r>
            <w:rPr>
              <w:rStyle w:val="Platzhaltertext"/>
            </w:rPr>
            <w:t>Headline</w:t>
          </w:r>
        </w:p>
      </w:docPartBody>
    </w:docPart>
    <w:docPart>
      <w:docPartPr>
        <w:name w:val="E61ED68DBCE640AD8AD43ADCBDE6081A"/>
        <w:category>
          <w:name w:val="Allgemein"/>
          <w:gallery w:val="placeholder"/>
        </w:category>
        <w:types>
          <w:type w:val="bbPlcHdr"/>
        </w:types>
        <w:behaviors>
          <w:behavior w:val="content"/>
        </w:behaviors>
        <w:guid w:val="{9F3EFF03-692F-4B64-8603-33CE7887187C}"/>
      </w:docPartPr>
      <w:docPartBody>
        <w:p w:rsidR="000D725D" w:rsidRDefault="000D725D">
          <w:pPr>
            <w:pStyle w:val="E61ED68DBCE640AD8AD43ADCBDE6081A"/>
          </w:pPr>
          <w:r>
            <w:rPr>
              <w:rStyle w:val="Platzhaltertext"/>
              <w:lang w:val="en-US"/>
            </w:rPr>
            <w:t>Subline</w:t>
          </w:r>
        </w:p>
      </w:docPartBody>
    </w:docPart>
    <w:docPart>
      <w:docPartPr>
        <w:name w:val="B786748F14764F56BCF4445A5FFD6CDC"/>
        <w:category>
          <w:name w:val="Allgemein"/>
          <w:gallery w:val="placeholder"/>
        </w:category>
        <w:types>
          <w:type w:val="bbPlcHdr"/>
        </w:types>
        <w:behaviors>
          <w:behavior w:val="content"/>
        </w:behaviors>
        <w:guid w:val="{2F8629C5-E614-42D8-BA78-0965B184E17A}"/>
      </w:docPartPr>
      <w:docPartBody>
        <w:p w:rsidR="000D725D" w:rsidRDefault="000D725D">
          <w:pPr>
            <w:pStyle w:val="B786748F14764F56BCF4445A5FFD6CDC"/>
          </w:pPr>
          <w:r>
            <w:rPr>
              <w:rStyle w:val="Platzhaltertext"/>
            </w:rPr>
            <w:t>Ort</w:t>
          </w:r>
        </w:p>
      </w:docPartBody>
    </w:docPart>
    <w:docPart>
      <w:docPartPr>
        <w:name w:val="3008D3F43A0543CFBDB536159FCBE82A"/>
        <w:category>
          <w:name w:val="Allgemein"/>
          <w:gallery w:val="placeholder"/>
        </w:category>
        <w:types>
          <w:type w:val="bbPlcHdr"/>
        </w:types>
        <w:behaviors>
          <w:behavior w:val="content"/>
        </w:behaviors>
        <w:guid w:val="{5175575E-12A4-4575-8154-830C6DA8F863}"/>
      </w:docPartPr>
      <w:docPartBody>
        <w:p w:rsidR="000D725D" w:rsidRDefault="000D725D">
          <w:pPr>
            <w:pStyle w:val="3008D3F43A0543CFBDB536159FCBE82A"/>
          </w:pPr>
          <w:r w:rsidRPr="007C076F">
            <w:rPr>
              <w:rStyle w:val="Platzhaltertext"/>
            </w:rPr>
            <w:t>Datum</w:t>
          </w:r>
        </w:p>
      </w:docPartBody>
    </w:docPart>
    <w:docPart>
      <w:docPartPr>
        <w:name w:val="D2D620F81A1C49EE854376632E9EAF2F"/>
        <w:category>
          <w:name w:val="Allgemein"/>
          <w:gallery w:val="placeholder"/>
        </w:category>
        <w:types>
          <w:type w:val="bbPlcHdr"/>
        </w:types>
        <w:behaviors>
          <w:behavior w:val="content"/>
        </w:behaviors>
        <w:guid w:val="{7142290C-C7FF-4CD9-81E3-0CEF0B062420}"/>
      </w:docPartPr>
      <w:docPartBody>
        <w:p w:rsidR="000D725D" w:rsidRDefault="000D725D">
          <w:pPr>
            <w:pStyle w:val="D2D620F81A1C49EE854376632E9EAF2F"/>
          </w:pPr>
          <w:r>
            <w:rPr>
              <w:rStyle w:val="Platzhaltertext"/>
            </w:rPr>
            <w:t>Zusatzinformation-Überschrift</w:t>
          </w:r>
        </w:p>
      </w:docPartBody>
    </w:docPart>
    <w:docPart>
      <w:docPartPr>
        <w:name w:val="F31F2FC9F292483097E6C7E9F534C771"/>
        <w:category>
          <w:name w:val="Allgemein"/>
          <w:gallery w:val="placeholder"/>
        </w:category>
        <w:types>
          <w:type w:val="bbPlcHdr"/>
        </w:types>
        <w:behaviors>
          <w:behavior w:val="content"/>
        </w:behaviors>
        <w:guid w:val="{3EC1DFD0-1D34-4569-9A41-041D610ABBB1}"/>
      </w:docPartPr>
      <w:docPartBody>
        <w:p w:rsidR="000D725D" w:rsidRDefault="000D725D">
          <w:pPr>
            <w:pStyle w:val="F31F2FC9F292483097E6C7E9F534C771"/>
          </w:pPr>
          <w:r>
            <w:rPr>
              <w:rStyle w:val="Platzhaltertext"/>
            </w:rPr>
            <w:t>Zusatzinformation-Text</w:t>
          </w:r>
        </w:p>
      </w:docPartBody>
    </w:docPart>
    <w:docPart>
      <w:docPartPr>
        <w:name w:val="586F086785134254BC1FFB8A486EF199"/>
        <w:category>
          <w:name w:val="Allgemein"/>
          <w:gallery w:val="placeholder"/>
        </w:category>
        <w:types>
          <w:type w:val="bbPlcHdr"/>
        </w:types>
        <w:behaviors>
          <w:behavior w:val="content"/>
        </w:behaviors>
        <w:guid w:val="{E3099798-73EE-4D91-B64F-7DC070B246D4}"/>
      </w:docPartPr>
      <w:docPartBody>
        <w:p w:rsidR="0090359A" w:rsidRDefault="0090359A" w:rsidP="0090359A">
          <w:pPr>
            <w:pStyle w:val="586F086785134254BC1FFB8A486EF199"/>
          </w:pPr>
          <w:r>
            <w:rPr>
              <w:rStyle w:val="Platzhaltertext"/>
            </w:rPr>
            <w:t>Zusatzinformation-Text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25D"/>
    <w:rsid w:val="000D725D"/>
    <w:rsid w:val="000F5CC0"/>
    <w:rsid w:val="006D5FAA"/>
    <w:rsid w:val="008D24ED"/>
    <w:rsid w:val="0090359A"/>
    <w:rsid w:val="009843BB"/>
    <w:rsid w:val="00B23DD9"/>
    <w:rsid w:val="00B9157C"/>
    <w:rsid w:val="00BF3840"/>
    <w:rsid w:val="00C667DE"/>
    <w:rsid w:val="00CB6CC8"/>
    <w:rsid w:val="00CE287B"/>
    <w:rsid w:val="00DD4D8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de-DE" w:eastAsia="de-D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90359A"/>
  </w:style>
  <w:style w:type="paragraph" w:customStyle="1" w:styleId="E9D0082155C74DFBBFEBD845E69D8F58">
    <w:name w:val="E9D0082155C74DFBBFEBD845E69D8F58"/>
  </w:style>
  <w:style w:type="paragraph" w:customStyle="1" w:styleId="E405C5DAA8A1432FA4C9C201FEB9A860">
    <w:name w:val="E405C5DAA8A1432FA4C9C201FEB9A860"/>
  </w:style>
  <w:style w:type="paragraph" w:customStyle="1" w:styleId="8A8E2D745826484AAC1C2FDA913AF440">
    <w:name w:val="8A8E2D745826484AAC1C2FDA913AF440"/>
  </w:style>
  <w:style w:type="paragraph" w:customStyle="1" w:styleId="E61ED68DBCE640AD8AD43ADCBDE6081A">
    <w:name w:val="E61ED68DBCE640AD8AD43ADCBDE6081A"/>
  </w:style>
  <w:style w:type="paragraph" w:customStyle="1" w:styleId="B786748F14764F56BCF4445A5FFD6CDC">
    <w:name w:val="B786748F14764F56BCF4445A5FFD6CDC"/>
  </w:style>
  <w:style w:type="paragraph" w:customStyle="1" w:styleId="3008D3F43A0543CFBDB536159FCBE82A">
    <w:name w:val="3008D3F43A0543CFBDB536159FCBE82A"/>
  </w:style>
  <w:style w:type="paragraph" w:customStyle="1" w:styleId="D2D620F81A1C49EE854376632E9EAF2F">
    <w:name w:val="D2D620F81A1C49EE854376632E9EAF2F"/>
  </w:style>
  <w:style w:type="paragraph" w:customStyle="1" w:styleId="F31F2FC9F292483097E6C7E9F534C771">
    <w:name w:val="F31F2FC9F292483097E6C7E9F534C771"/>
  </w:style>
  <w:style w:type="paragraph" w:customStyle="1" w:styleId="586F086785134254BC1FFB8A486EF199">
    <w:name w:val="586F086785134254BC1FFB8A486EF199"/>
    <w:rsid w:val="0090359A"/>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EDEKA">
      <a:dk1>
        <a:srgbClr val="1D1D1B"/>
      </a:dk1>
      <a:lt1>
        <a:sysClr val="window" lastClr="FFFFFF"/>
      </a:lt1>
      <a:dk2>
        <a:srgbClr val="1D1D1B"/>
      </a:dk2>
      <a:lt2>
        <a:srgbClr val="FFFFFF"/>
      </a:lt2>
      <a:accent1>
        <a:srgbClr val="9D9C9C"/>
      </a:accent1>
      <a:accent2>
        <a:srgbClr val="ABABAB"/>
      </a:accent2>
      <a:accent3>
        <a:srgbClr val="9D9C9C"/>
      </a:accent3>
      <a:accent4>
        <a:srgbClr val="ABABAB"/>
      </a:accent4>
      <a:accent5>
        <a:srgbClr val="9D9C9C"/>
      </a:accent5>
      <a:accent6>
        <a:srgbClr val="ABABAB"/>
      </a:accent6>
      <a:hlink>
        <a:srgbClr val="1D1D1B"/>
      </a:hlink>
      <a:folHlink>
        <a:srgbClr val="1D1D1B"/>
      </a:folHlink>
    </a:clrScheme>
    <a:fontScheme name="EDEKA">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a:solidFill>
            <a:schemeClr val="tx1"/>
          </a:solidFill>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941</Words>
  <Characters>5932</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SYSTEM</dc:creator>
  <cp:keywords/>
  <dc:description/>
  <cp:lastModifiedBy>Isabell Schönhuth</cp:lastModifiedBy>
  <cp:revision>9</cp:revision>
  <cp:lastPrinted>2025-01-14T12:35:00Z</cp:lastPrinted>
  <dcterms:created xsi:type="dcterms:W3CDTF">2025-09-23T09:51:00Z</dcterms:created>
  <dcterms:modified xsi:type="dcterms:W3CDTF">2025-11-06T08:33:00Z</dcterms:modified>
</cp:coreProperties>
</file>