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B94A" w14:textId="5B1883C5" w:rsidR="00CA2D72" w:rsidRDefault="00C77ED8">
      <w:pPr>
        <w:shd w:val="clear" w:color="auto" w:fill="FFFFFF"/>
        <w:spacing w:after="0" w:line="240" w:lineRule="auto"/>
        <w:textAlignment w:val="baseline"/>
        <w:outlineLvl w:val="1"/>
        <w:rPr>
          <w:rFonts w:ascii="Arial" w:eastAsia="Times New Roman" w:hAnsi="Arial" w:cs="Arial"/>
          <w:b/>
          <w:bCs/>
          <w:color w:val="333333"/>
          <w:sz w:val="8"/>
          <w:szCs w:val="8"/>
          <w:lang w:eastAsia="de-DE"/>
        </w:rPr>
      </w:pPr>
      <w:r>
        <w:rPr>
          <w:rFonts w:ascii="Arial" w:eastAsia="Times New Roman" w:hAnsi="Arial" w:cs="Arial"/>
          <w:b/>
          <w:bCs/>
          <w:color w:val="333333"/>
          <w:sz w:val="24"/>
          <w:szCs w:val="24"/>
          <w:lang w:eastAsia="de-DE"/>
        </w:rPr>
        <w:t>Presseinformation</w:t>
      </w:r>
      <w:r>
        <w:rPr>
          <w:rFonts w:ascii="Arial" w:eastAsia="Times New Roman" w:hAnsi="Arial" w:cs="Arial"/>
          <w:b/>
          <w:bCs/>
          <w:color w:val="333333"/>
          <w:sz w:val="24"/>
          <w:szCs w:val="24"/>
          <w:lang w:eastAsia="de-DE"/>
        </w:rPr>
        <w:br/>
      </w:r>
    </w:p>
    <w:p w14:paraId="17703FAE" w14:textId="4C1B8D41" w:rsidR="007F0234" w:rsidRDefault="004754BA">
      <w:pPr>
        <w:rPr>
          <w:rFonts w:ascii="Calibri" w:eastAsia="Times New Roman" w:hAnsi="Calibri" w:cs="Arial Unicode MS"/>
          <w:b/>
          <w:bCs/>
          <w:color w:val="000000" w:themeColor="text1"/>
          <w:sz w:val="24"/>
          <w:szCs w:val="24"/>
        </w:rPr>
      </w:pPr>
      <w:r>
        <w:rPr>
          <w:rFonts w:ascii="Calibri" w:eastAsia="Times New Roman" w:hAnsi="Calibri" w:cs="Arial Unicode MS"/>
          <w:b/>
          <w:bCs/>
          <w:color w:val="1C5C9A"/>
          <w:sz w:val="44"/>
          <w:szCs w:val="44"/>
        </w:rPr>
        <w:t xml:space="preserve">Rückenfreundlich leben: </w:t>
      </w:r>
      <w:r w:rsidR="00112AFE">
        <w:rPr>
          <w:rFonts w:ascii="Calibri" w:eastAsia="Times New Roman" w:hAnsi="Calibri" w:cs="Arial Unicode MS"/>
          <w:b/>
          <w:bCs/>
          <w:color w:val="1C5C9A"/>
          <w:sz w:val="44"/>
          <w:szCs w:val="44"/>
        </w:rPr>
        <w:t>Ergonomie-Fallen</w:t>
      </w:r>
      <w:r w:rsidR="009F659F">
        <w:rPr>
          <w:rFonts w:ascii="Calibri" w:eastAsia="Times New Roman" w:hAnsi="Calibri" w:cs="Arial Unicode MS"/>
          <w:b/>
          <w:bCs/>
          <w:color w:val="1C5C9A"/>
          <w:sz w:val="44"/>
          <w:szCs w:val="44"/>
        </w:rPr>
        <w:t xml:space="preserve"> </w:t>
      </w:r>
      <w:r w:rsidR="0057434E">
        <w:rPr>
          <w:rFonts w:ascii="Calibri" w:eastAsia="Times New Roman" w:hAnsi="Calibri" w:cs="Arial Unicode MS"/>
          <w:b/>
          <w:bCs/>
          <w:color w:val="1C5C9A"/>
          <w:sz w:val="44"/>
          <w:szCs w:val="44"/>
        </w:rPr>
        <w:t>zu Hause</w:t>
      </w:r>
      <w:r w:rsidR="00E77669">
        <w:rPr>
          <w:rFonts w:ascii="Calibri" w:eastAsia="Times New Roman" w:hAnsi="Calibri" w:cs="Arial Unicode MS"/>
          <w:b/>
          <w:bCs/>
          <w:color w:val="1C5C9A"/>
          <w:sz w:val="44"/>
          <w:szCs w:val="44"/>
        </w:rPr>
        <w:t xml:space="preserve"> </w:t>
      </w:r>
      <w:r w:rsidR="00112AFE">
        <w:rPr>
          <w:rFonts w:ascii="Calibri" w:eastAsia="Times New Roman" w:hAnsi="Calibri" w:cs="Arial Unicode MS"/>
          <w:b/>
          <w:bCs/>
          <w:color w:val="1C5C9A"/>
          <w:sz w:val="44"/>
          <w:szCs w:val="44"/>
        </w:rPr>
        <w:t>clever vermeiden</w:t>
      </w:r>
      <w:r w:rsidR="00E77669">
        <w:rPr>
          <w:rFonts w:ascii="Calibri" w:eastAsia="Times New Roman" w:hAnsi="Calibri" w:cs="Arial Unicode MS"/>
          <w:b/>
          <w:bCs/>
          <w:color w:val="1C5C9A"/>
          <w:sz w:val="44"/>
          <w:szCs w:val="44"/>
        </w:rPr>
        <w:t xml:space="preserve"> </w:t>
      </w:r>
    </w:p>
    <w:p w14:paraId="5083599F" w14:textId="63FB4762" w:rsidR="00DE5618" w:rsidRDefault="007A15E6">
      <w:pPr>
        <w:rPr>
          <w:rFonts w:ascii="Calibri" w:eastAsia="Times New Roman" w:hAnsi="Calibri" w:cs="Arial Unicode MS"/>
          <w:sz w:val="20"/>
          <w:szCs w:val="20"/>
          <w:u w:color="000000"/>
        </w:rPr>
      </w:pPr>
      <w:r>
        <w:rPr>
          <w:rFonts w:ascii="Calibri" w:eastAsia="Times New Roman" w:hAnsi="Calibri" w:cs="Arial Unicode MS"/>
          <w:b/>
          <w:bCs/>
          <w:noProof/>
          <w:color w:val="000000" w:themeColor="text1"/>
          <w:sz w:val="24"/>
          <w:szCs w:val="24"/>
        </w:rPr>
        <w:drawing>
          <wp:inline distT="0" distB="0" distL="0" distR="0" wp14:anchorId="581EA701" wp14:editId="625F85C9">
            <wp:extent cx="5760720" cy="3840480"/>
            <wp:effectExtent l="0" t="0" r="0" b="7620"/>
            <wp:docPr id="40306129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61292" name="Grafik 40306129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r w:rsidR="006626BE">
        <w:rPr>
          <w:rFonts w:ascii="Calibri" w:eastAsia="Times New Roman" w:hAnsi="Calibri" w:cs="Arial Unicode MS"/>
          <w:b/>
          <w:bCs/>
          <w:color w:val="000000" w:themeColor="text1"/>
          <w:sz w:val="24"/>
          <w:szCs w:val="24"/>
        </w:rPr>
        <w:br/>
      </w:r>
      <w:r w:rsidR="001542C3">
        <w:rPr>
          <w:rFonts w:ascii="Calibri" w:eastAsia="Times New Roman" w:hAnsi="Calibri" w:cs="Arial Unicode MS"/>
          <w:color w:val="000000" w:themeColor="text1"/>
        </w:rPr>
        <w:t xml:space="preserve">Rückenfreundliches Leben beginnt im eigenen </w:t>
      </w:r>
      <w:r w:rsidR="00BE300C">
        <w:rPr>
          <w:rFonts w:ascii="Calibri" w:eastAsia="Times New Roman" w:hAnsi="Calibri" w:cs="Arial Unicode MS"/>
          <w:color w:val="000000" w:themeColor="text1"/>
        </w:rPr>
        <w:t>Zuh</w:t>
      </w:r>
      <w:r w:rsidR="00483DAB">
        <w:rPr>
          <w:rFonts w:ascii="Calibri" w:eastAsia="Times New Roman" w:hAnsi="Calibri" w:cs="Arial Unicode MS"/>
          <w:color w:val="000000" w:themeColor="text1"/>
        </w:rPr>
        <w:t>ause</w:t>
      </w:r>
      <w:r w:rsidR="001542C3">
        <w:rPr>
          <w:rFonts w:ascii="Calibri" w:eastAsia="Times New Roman" w:hAnsi="Calibri" w:cs="Arial Unicode MS"/>
          <w:color w:val="000000" w:themeColor="text1"/>
        </w:rPr>
        <w:t xml:space="preserve">. </w:t>
      </w:r>
      <w:r w:rsidR="00424A64">
        <w:rPr>
          <w:rFonts w:ascii="Calibri" w:eastAsia="Times New Roman" w:hAnsi="Calibri" w:cs="Arial Unicode MS"/>
          <w:color w:val="000000" w:themeColor="text1"/>
        </w:rPr>
        <w:t xml:space="preserve">Die AGR </w:t>
      </w:r>
      <w:r w:rsidR="00AF012E">
        <w:rPr>
          <w:rFonts w:ascii="Calibri" w:eastAsia="Times New Roman" w:hAnsi="Calibri" w:cs="Arial Unicode MS"/>
          <w:color w:val="000000" w:themeColor="text1"/>
        </w:rPr>
        <w:t>zeigt, wie</w:t>
      </w:r>
      <w:r w:rsidR="00424A64">
        <w:rPr>
          <w:rFonts w:ascii="Calibri" w:eastAsia="Times New Roman" w:hAnsi="Calibri" w:cs="Arial Unicode MS"/>
          <w:color w:val="000000" w:themeColor="text1"/>
        </w:rPr>
        <w:t xml:space="preserve"> </w:t>
      </w:r>
      <w:r w:rsidR="006626BE" w:rsidRPr="00091E77">
        <w:rPr>
          <w:rFonts w:ascii="Calibri" w:eastAsia="Times New Roman" w:hAnsi="Calibri" w:cs="Arial Unicode MS"/>
          <w:color w:val="000000" w:themeColor="text1"/>
        </w:rPr>
        <w:t>Ergonomie-Fallen</w:t>
      </w:r>
      <w:r w:rsidR="002736EC" w:rsidRPr="00091E77">
        <w:rPr>
          <w:rFonts w:ascii="Calibri" w:eastAsia="Times New Roman" w:hAnsi="Calibri" w:cs="Arial Unicode MS"/>
          <w:color w:val="000000" w:themeColor="text1"/>
        </w:rPr>
        <w:t xml:space="preserve"> </w:t>
      </w:r>
      <w:r w:rsidR="00293507">
        <w:rPr>
          <w:rFonts w:ascii="Calibri" w:eastAsia="Times New Roman" w:hAnsi="Calibri" w:cs="Arial Unicode MS"/>
          <w:color w:val="000000" w:themeColor="text1"/>
        </w:rPr>
        <w:t xml:space="preserve">erkannt und </w:t>
      </w:r>
      <w:r w:rsidR="00AF012E">
        <w:rPr>
          <w:rFonts w:ascii="Calibri" w:eastAsia="Times New Roman" w:hAnsi="Calibri" w:cs="Arial Unicode MS"/>
          <w:color w:val="000000" w:themeColor="text1"/>
        </w:rPr>
        <w:t>clever vermieden werden können.</w:t>
      </w:r>
      <w:r w:rsidR="00987121">
        <w:rPr>
          <w:rFonts w:ascii="Calibri" w:eastAsia="Times New Roman" w:hAnsi="Calibri" w:cs="Arial Unicode MS"/>
          <w:color w:val="000000" w:themeColor="text1"/>
        </w:rPr>
        <w:t xml:space="preserve"> </w:t>
      </w:r>
      <w:r w:rsidR="00987121" w:rsidRPr="00483DAB">
        <w:rPr>
          <w:rFonts w:ascii="Calibri" w:eastAsia="Times New Roman" w:hAnsi="Calibri" w:cs="Arial Unicode MS"/>
          <w:color w:val="000000" w:themeColor="text1"/>
        </w:rPr>
        <w:t>[©deagreez / stock.adobe.com]</w:t>
      </w:r>
      <w:r w:rsidR="00987121" w:rsidRPr="003C6770">
        <w:rPr>
          <w:rFonts w:ascii="Calibri" w:eastAsia="Times New Roman" w:hAnsi="Calibri" w:cs="Arial Unicode MS"/>
          <w:sz w:val="20"/>
          <w:szCs w:val="20"/>
          <w:u w:color="000000"/>
        </w:rPr>
        <w:t xml:space="preserve"> </w:t>
      </w:r>
    </w:p>
    <w:p w14:paraId="2F39513E" w14:textId="77777777" w:rsidR="00483DAB" w:rsidRPr="00483DAB" w:rsidRDefault="00483DAB">
      <w:pPr>
        <w:rPr>
          <w:rFonts w:ascii="Calibri" w:eastAsia="Times New Roman" w:hAnsi="Calibri" w:cs="Arial Unicode MS"/>
          <w:sz w:val="20"/>
          <w:szCs w:val="20"/>
          <w:u w:color="000000"/>
        </w:rPr>
      </w:pPr>
    </w:p>
    <w:p w14:paraId="6BEE1D5A" w14:textId="0FF911DF" w:rsidR="00163B43" w:rsidRDefault="00C77ED8">
      <w:pPr>
        <w:rPr>
          <w:rFonts w:ascii="Calibri" w:eastAsia="Times New Roman" w:hAnsi="Calibri" w:cs="Arial Unicode MS"/>
          <w:b/>
          <w:bCs/>
          <w:color w:val="000000" w:themeColor="text1"/>
          <w:sz w:val="24"/>
          <w:szCs w:val="24"/>
        </w:rPr>
      </w:pPr>
      <w:r>
        <w:rPr>
          <w:rFonts w:ascii="Calibri" w:eastAsia="Times New Roman" w:hAnsi="Calibri" w:cs="Arial Unicode MS"/>
          <w:b/>
          <w:bCs/>
          <w:color w:val="000000" w:themeColor="text1"/>
          <w:sz w:val="24"/>
          <w:szCs w:val="24"/>
        </w:rPr>
        <w:t xml:space="preserve">Bremervörde, </w:t>
      </w:r>
      <w:r w:rsidR="00D462EE">
        <w:rPr>
          <w:rFonts w:ascii="Calibri" w:eastAsia="Times New Roman" w:hAnsi="Calibri" w:cs="Arial Unicode MS"/>
          <w:b/>
          <w:bCs/>
          <w:color w:val="000000" w:themeColor="text1"/>
          <w:sz w:val="24"/>
          <w:szCs w:val="24"/>
        </w:rPr>
        <w:t>4</w:t>
      </w:r>
      <w:r w:rsidR="00675E4C" w:rsidRPr="00675E4C">
        <w:rPr>
          <w:rFonts w:ascii="Calibri" w:eastAsia="Times New Roman" w:hAnsi="Calibri" w:cs="Arial Unicode MS"/>
          <w:b/>
          <w:bCs/>
          <w:color w:val="000000" w:themeColor="text1"/>
          <w:sz w:val="24"/>
          <w:szCs w:val="24"/>
        </w:rPr>
        <w:t xml:space="preserve">. </w:t>
      </w:r>
      <w:r w:rsidR="00550099">
        <w:rPr>
          <w:rFonts w:ascii="Calibri" w:eastAsia="Times New Roman" w:hAnsi="Calibri" w:cs="Arial Unicode MS"/>
          <w:b/>
          <w:bCs/>
          <w:color w:val="000000" w:themeColor="text1"/>
          <w:sz w:val="24"/>
          <w:szCs w:val="24"/>
        </w:rPr>
        <w:t>Dezember</w:t>
      </w:r>
      <w:r w:rsidR="00675E4C" w:rsidRPr="00675E4C">
        <w:rPr>
          <w:rFonts w:ascii="Calibri" w:eastAsia="Times New Roman" w:hAnsi="Calibri" w:cs="Arial Unicode MS"/>
          <w:b/>
          <w:bCs/>
          <w:color w:val="000000" w:themeColor="text1"/>
          <w:sz w:val="24"/>
          <w:szCs w:val="24"/>
        </w:rPr>
        <w:t xml:space="preserve"> 2025 – </w:t>
      </w:r>
      <w:r w:rsidR="00046CD4">
        <w:rPr>
          <w:rFonts w:ascii="Calibri" w:eastAsia="Times New Roman" w:hAnsi="Calibri" w:cs="Arial Unicode MS"/>
          <w:b/>
          <w:bCs/>
          <w:color w:val="000000" w:themeColor="text1"/>
          <w:sz w:val="24"/>
          <w:szCs w:val="24"/>
        </w:rPr>
        <w:t xml:space="preserve">Ob </w:t>
      </w:r>
      <w:r w:rsidR="002A1CA3">
        <w:rPr>
          <w:rFonts w:ascii="Calibri" w:eastAsia="Times New Roman" w:hAnsi="Calibri" w:cs="Arial Unicode MS"/>
          <w:b/>
          <w:bCs/>
          <w:color w:val="000000" w:themeColor="text1"/>
          <w:sz w:val="24"/>
          <w:szCs w:val="24"/>
        </w:rPr>
        <w:t xml:space="preserve">morgens </w:t>
      </w:r>
      <w:r w:rsidR="00046CD4">
        <w:rPr>
          <w:rFonts w:ascii="Calibri" w:eastAsia="Times New Roman" w:hAnsi="Calibri" w:cs="Arial Unicode MS"/>
          <w:b/>
          <w:bCs/>
          <w:color w:val="000000" w:themeColor="text1"/>
          <w:sz w:val="24"/>
          <w:szCs w:val="24"/>
        </w:rPr>
        <w:t xml:space="preserve">beim hektischen Schuheanziehen, </w:t>
      </w:r>
      <w:r w:rsidR="00A9698F">
        <w:rPr>
          <w:rFonts w:ascii="Calibri" w:eastAsia="Times New Roman" w:hAnsi="Calibri" w:cs="Arial Unicode MS"/>
          <w:b/>
          <w:bCs/>
          <w:color w:val="000000" w:themeColor="text1"/>
          <w:sz w:val="24"/>
          <w:szCs w:val="24"/>
        </w:rPr>
        <w:t xml:space="preserve">mittags </w:t>
      </w:r>
      <w:r w:rsidR="002A1CA3">
        <w:rPr>
          <w:rFonts w:ascii="Calibri" w:eastAsia="Times New Roman" w:hAnsi="Calibri" w:cs="Arial Unicode MS"/>
          <w:b/>
          <w:bCs/>
          <w:color w:val="000000" w:themeColor="text1"/>
          <w:sz w:val="24"/>
          <w:szCs w:val="24"/>
        </w:rPr>
        <w:t>zwischen Kochtopf und Schneid</w:t>
      </w:r>
      <w:r w:rsidR="009724D8">
        <w:rPr>
          <w:rFonts w:ascii="Calibri" w:eastAsia="Times New Roman" w:hAnsi="Calibri" w:cs="Arial Unicode MS"/>
          <w:b/>
          <w:bCs/>
          <w:color w:val="000000" w:themeColor="text1"/>
          <w:sz w:val="24"/>
          <w:szCs w:val="24"/>
        </w:rPr>
        <w:t>e</w:t>
      </w:r>
      <w:r w:rsidR="002A1CA3">
        <w:rPr>
          <w:rFonts w:ascii="Calibri" w:eastAsia="Times New Roman" w:hAnsi="Calibri" w:cs="Arial Unicode MS"/>
          <w:b/>
          <w:bCs/>
          <w:color w:val="000000" w:themeColor="text1"/>
          <w:sz w:val="24"/>
          <w:szCs w:val="24"/>
        </w:rPr>
        <w:t>brett</w:t>
      </w:r>
      <w:r w:rsidR="00046CD4">
        <w:rPr>
          <w:rFonts w:ascii="Calibri" w:eastAsia="Times New Roman" w:hAnsi="Calibri" w:cs="Arial Unicode MS"/>
          <w:b/>
          <w:bCs/>
          <w:color w:val="000000" w:themeColor="text1"/>
          <w:sz w:val="24"/>
          <w:szCs w:val="24"/>
        </w:rPr>
        <w:t xml:space="preserve"> oder</w:t>
      </w:r>
      <w:r w:rsidR="008D09A1">
        <w:rPr>
          <w:rFonts w:ascii="Calibri" w:eastAsia="Times New Roman" w:hAnsi="Calibri" w:cs="Arial Unicode MS"/>
          <w:b/>
          <w:bCs/>
          <w:color w:val="000000" w:themeColor="text1"/>
          <w:sz w:val="24"/>
          <w:szCs w:val="24"/>
        </w:rPr>
        <w:t xml:space="preserve"> abends</w:t>
      </w:r>
      <w:r w:rsidR="00046CD4">
        <w:rPr>
          <w:rFonts w:ascii="Calibri" w:eastAsia="Times New Roman" w:hAnsi="Calibri" w:cs="Arial Unicode MS"/>
          <w:b/>
          <w:bCs/>
          <w:color w:val="000000" w:themeColor="text1"/>
          <w:sz w:val="24"/>
          <w:szCs w:val="24"/>
        </w:rPr>
        <w:t xml:space="preserve"> </w:t>
      </w:r>
      <w:r w:rsidR="000314FC">
        <w:rPr>
          <w:rFonts w:ascii="Calibri" w:eastAsia="Times New Roman" w:hAnsi="Calibri" w:cs="Arial Unicode MS"/>
          <w:b/>
          <w:bCs/>
          <w:color w:val="000000" w:themeColor="text1"/>
          <w:sz w:val="24"/>
          <w:szCs w:val="24"/>
        </w:rPr>
        <w:t>auf weichen Sofakissen</w:t>
      </w:r>
      <w:r w:rsidR="00BC5BF0">
        <w:rPr>
          <w:rFonts w:ascii="Calibri" w:eastAsia="Times New Roman" w:hAnsi="Calibri" w:cs="Arial Unicode MS"/>
          <w:b/>
          <w:bCs/>
          <w:color w:val="000000" w:themeColor="text1"/>
          <w:sz w:val="24"/>
          <w:szCs w:val="24"/>
        </w:rPr>
        <w:t xml:space="preserve"> </w:t>
      </w:r>
      <w:r w:rsidR="009F2ED4">
        <w:rPr>
          <w:rFonts w:ascii="Calibri" w:eastAsia="Times New Roman" w:hAnsi="Calibri" w:cs="Arial Unicode MS"/>
          <w:b/>
          <w:bCs/>
          <w:color w:val="000000" w:themeColor="text1"/>
          <w:sz w:val="24"/>
          <w:szCs w:val="24"/>
        </w:rPr>
        <w:t xml:space="preserve">– </w:t>
      </w:r>
      <w:r w:rsidR="00BD467A">
        <w:rPr>
          <w:rFonts w:ascii="Calibri" w:eastAsia="Times New Roman" w:hAnsi="Calibri" w:cs="Arial Unicode MS"/>
          <w:b/>
          <w:bCs/>
          <w:color w:val="000000" w:themeColor="text1"/>
          <w:sz w:val="24"/>
          <w:szCs w:val="24"/>
        </w:rPr>
        <w:t>versteckte</w:t>
      </w:r>
      <w:r w:rsidR="000A3CA4">
        <w:rPr>
          <w:rFonts w:ascii="Calibri" w:eastAsia="Times New Roman" w:hAnsi="Calibri" w:cs="Arial Unicode MS"/>
          <w:b/>
          <w:bCs/>
          <w:color w:val="000000" w:themeColor="text1"/>
          <w:sz w:val="24"/>
          <w:szCs w:val="24"/>
        </w:rPr>
        <w:t xml:space="preserve"> </w:t>
      </w:r>
      <w:r w:rsidR="009F2ED4">
        <w:rPr>
          <w:rFonts w:ascii="Calibri" w:eastAsia="Times New Roman" w:hAnsi="Calibri" w:cs="Arial Unicode MS"/>
          <w:b/>
          <w:bCs/>
          <w:color w:val="000000" w:themeColor="text1"/>
          <w:sz w:val="24"/>
          <w:szCs w:val="24"/>
        </w:rPr>
        <w:t>Ergonomie</w:t>
      </w:r>
      <w:r w:rsidR="0093515E">
        <w:rPr>
          <w:rFonts w:ascii="Calibri" w:eastAsia="Times New Roman" w:hAnsi="Calibri" w:cs="Arial Unicode MS"/>
          <w:b/>
          <w:bCs/>
          <w:color w:val="000000" w:themeColor="text1"/>
          <w:sz w:val="24"/>
          <w:szCs w:val="24"/>
        </w:rPr>
        <w:t>-F</w:t>
      </w:r>
      <w:r w:rsidR="009F2ED4">
        <w:rPr>
          <w:rFonts w:ascii="Calibri" w:eastAsia="Times New Roman" w:hAnsi="Calibri" w:cs="Arial Unicode MS"/>
          <w:b/>
          <w:bCs/>
          <w:color w:val="000000" w:themeColor="text1"/>
          <w:sz w:val="24"/>
          <w:szCs w:val="24"/>
        </w:rPr>
        <w:t>allen</w:t>
      </w:r>
      <w:r w:rsidR="000A3CA4">
        <w:rPr>
          <w:rFonts w:ascii="Calibri" w:eastAsia="Times New Roman" w:hAnsi="Calibri" w:cs="Arial Unicode MS"/>
          <w:b/>
          <w:bCs/>
          <w:color w:val="000000" w:themeColor="text1"/>
          <w:sz w:val="24"/>
          <w:szCs w:val="24"/>
        </w:rPr>
        <w:t xml:space="preserve">, die unseren Rücken </w:t>
      </w:r>
      <w:r w:rsidR="007A5A50">
        <w:rPr>
          <w:rFonts w:ascii="Calibri" w:eastAsia="Times New Roman" w:hAnsi="Calibri" w:cs="Arial Unicode MS"/>
          <w:b/>
          <w:bCs/>
          <w:color w:val="000000" w:themeColor="text1"/>
          <w:sz w:val="24"/>
          <w:szCs w:val="24"/>
        </w:rPr>
        <w:t xml:space="preserve">unbemerkt </w:t>
      </w:r>
      <w:r w:rsidR="009724D8">
        <w:rPr>
          <w:rFonts w:ascii="Calibri" w:eastAsia="Times New Roman" w:hAnsi="Calibri" w:cs="Arial Unicode MS"/>
          <w:b/>
          <w:bCs/>
          <w:color w:val="000000" w:themeColor="text1"/>
          <w:sz w:val="24"/>
          <w:szCs w:val="24"/>
        </w:rPr>
        <w:t>b</w:t>
      </w:r>
      <w:r w:rsidR="007A5A50">
        <w:rPr>
          <w:rFonts w:ascii="Calibri" w:eastAsia="Times New Roman" w:hAnsi="Calibri" w:cs="Arial Unicode MS"/>
          <w:b/>
          <w:bCs/>
          <w:color w:val="000000" w:themeColor="text1"/>
          <w:sz w:val="24"/>
          <w:szCs w:val="24"/>
        </w:rPr>
        <w:t>elasten,</w:t>
      </w:r>
      <w:r w:rsidR="009F2ED4">
        <w:rPr>
          <w:rFonts w:ascii="Calibri" w:eastAsia="Times New Roman" w:hAnsi="Calibri" w:cs="Arial Unicode MS"/>
          <w:b/>
          <w:bCs/>
          <w:color w:val="000000" w:themeColor="text1"/>
          <w:sz w:val="24"/>
          <w:szCs w:val="24"/>
        </w:rPr>
        <w:t xml:space="preserve"> lauern</w:t>
      </w:r>
      <w:r w:rsidR="00704EAC">
        <w:rPr>
          <w:rFonts w:ascii="Calibri" w:eastAsia="Times New Roman" w:hAnsi="Calibri" w:cs="Arial Unicode MS"/>
          <w:b/>
          <w:bCs/>
          <w:color w:val="000000" w:themeColor="text1"/>
          <w:sz w:val="24"/>
          <w:szCs w:val="24"/>
        </w:rPr>
        <w:t xml:space="preserve"> nicht nur im Büro, sondern</w:t>
      </w:r>
      <w:r w:rsidR="009F2ED4">
        <w:rPr>
          <w:rFonts w:ascii="Calibri" w:eastAsia="Times New Roman" w:hAnsi="Calibri" w:cs="Arial Unicode MS"/>
          <w:b/>
          <w:bCs/>
          <w:color w:val="000000" w:themeColor="text1"/>
          <w:sz w:val="24"/>
          <w:szCs w:val="24"/>
        </w:rPr>
        <w:t xml:space="preserve"> auch </w:t>
      </w:r>
      <w:r w:rsidR="0079296C">
        <w:rPr>
          <w:rFonts w:ascii="Calibri" w:eastAsia="Times New Roman" w:hAnsi="Calibri" w:cs="Arial Unicode MS"/>
          <w:b/>
          <w:bCs/>
          <w:color w:val="000000" w:themeColor="text1"/>
          <w:sz w:val="24"/>
          <w:szCs w:val="24"/>
        </w:rPr>
        <w:t>zu Hause</w:t>
      </w:r>
      <w:r w:rsidR="009F2ED4">
        <w:rPr>
          <w:rFonts w:ascii="Calibri" w:eastAsia="Times New Roman" w:hAnsi="Calibri" w:cs="Arial Unicode MS"/>
          <w:b/>
          <w:bCs/>
          <w:color w:val="000000" w:themeColor="text1"/>
          <w:sz w:val="24"/>
          <w:szCs w:val="24"/>
        </w:rPr>
        <w:t xml:space="preserve">. </w:t>
      </w:r>
      <w:r w:rsidR="00EB727E">
        <w:rPr>
          <w:rFonts w:ascii="Calibri" w:eastAsia="Times New Roman" w:hAnsi="Calibri" w:cs="Arial Unicode MS"/>
          <w:b/>
          <w:bCs/>
          <w:color w:val="000000" w:themeColor="text1"/>
          <w:sz w:val="24"/>
          <w:szCs w:val="24"/>
        </w:rPr>
        <w:t>„</w:t>
      </w:r>
      <w:r w:rsidR="00330E20">
        <w:rPr>
          <w:rFonts w:ascii="Calibri" w:eastAsia="Times New Roman" w:hAnsi="Calibri" w:cs="Arial Unicode MS"/>
          <w:b/>
          <w:bCs/>
          <w:color w:val="000000" w:themeColor="text1"/>
          <w:sz w:val="24"/>
          <w:szCs w:val="24"/>
        </w:rPr>
        <w:t>Rückengesundheit endet nicht mit der korrekten Stuhl-Einstellung am Arbeitsplatz. Sie beginnt oft dort, wo wir sie am wenigsten erwarten“, betont Detlef Detjen, Geschäftsführer der Aktion Gesunder Rücken (AGR) e.</w:t>
      </w:r>
      <w:r w:rsidR="00B26F98">
        <w:rPr>
          <w:rFonts w:ascii="Calibri" w:eastAsia="Times New Roman" w:hAnsi="Calibri" w:cs="Arial Unicode MS"/>
          <w:b/>
          <w:bCs/>
          <w:color w:val="000000" w:themeColor="text1"/>
          <w:sz w:val="24"/>
          <w:szCs w:val="24"/>
        </w:rPr>
        <w:t> </w:t>
      </w:r>
      <w:r w:rsidR="00330E20">
        <w:rPr>
          <w:rFonts w:ascii="Calibri" w:eastAsia="Times New Roman" w:hAnsi="Calibri" w:cs="Arial Unicode MS"/>
          <w:b/>
          <w:bCs/>
          <w:color w:val="000000" w:themeColor="text1"/>
          <w:sz w:val="24"/>
          <w:szCs w:val="24"/>
        </w:rPr>
        <w:t xml:space="preserve">V. </w:t>
      </w:r>
      <w:r w:rsidR="00733C9C">
        <w:rPr>
          <w:rFonts w:ascii="Calibri" w:eastAsia="Times New Roman" w:hAnsi="Calibri" w:cs="Arial Unicode MS"/>
          <w:b/>
          <w:bCs/>
          <w:color w:val="000000" w:themeColor="text1"/>
          <w:sz w:val="24"/>
          <w:szCs w:val="24"/>
        </w:rPr>
        <w:t xml:space="preserve">Wer rückenfreundlich leben will, sollte daher auch </w:t>
      </w:r>
      <w:r w:rsidR="00BC5BF0">
        <w:rPr>
          <w:rFonts w:ascii="Calibri" w:eastAsia="Times New Roman" w:hAnsi="Calibri" w:cs="Arial Unicode MS"/>
          <w:b/>
          <w:bCs/>
          <w:color w:val="000000" w:themeColor="text1"/>
          <w:sz w:val="24"/>
          <w:szCs w:val="24"/>
        </w:rPr>
        <w:t>sein</w:t>
      </w:r>
      <w:r w:rsidR="00733C9C">
        <w:rPr>
          <w:rFonts w:ascii="Calibri" w:eastAsia="Times New Roman" w:hAnsi="Calibri" w:cs="Arial Unicode MS"/>
          <w:b/>
          <w:bCs/>
          <w:color w:val="000000" w:themeColor="text1"/>
          <w:sz w:val="24"/>
          <w:szCs w:val="24"/>
        </w:rPr>
        <w:t xml:space="preserve"> Zuhause ergonomisch gestalten. </w:t>
      </w:r>
      <w:r w:rsidR="002D311F">
        <w:rPr>
          <w:rFonts w:ascii="Calibri" w:eastAsia="Times New Roman" w:hAnsi="Calibri" w:cs="Arial Unicode MS"/>
          <w:b/>
          <w:bCs/>
          <w:color w:val="000000" w:themeColor="text1"/>
          <w:sz w:val="24"/>
          <w:szCs w:val="24"/>
        </w:rPr>
        <w:t>Kleine, originelle Kniffe</w:t>
      </w:r>
      <w:r w:rsidR="00733C9C">
        <w:rPr>
          <w:rFonts w:ascii="Calibri" w:eastAsia="Times New Roman" w:hAnsi="Calibri" w:cs="Arial Unicode MS"/>
          <w:b/>
          <w:bCs/>
          <w:color w:val="000000" w:themeColor="text1"/>
          <w:sz w:val="24"/>
          <w:szCs w:val="24"/>
        </w:rPr>
        <w:t xml:space="preserve"> und ein persönlicher „Belastungscheck“</w:t>
      </w:r>
      <w:r w:rsidR="002D311F">
        <w:rPr>
          <w:rFonts w:ascii="Calibri" w:eastAsia="Times New Roman" w:hAnsi="Calibri" w:cs="Arial Unicode MS"/>
          <w:b/>
          <w:bCs/>
          <w:color w:val="000000" w:themeColor="text1"/>
          <w:sz w:val="24"/>
          <w:szCs w:val="24"/>
        </w:rPr>
        <w:t xml:space="preserve"> helfen dabei</w:t>
      </w:r>
      <w:r w:rsidR="00F33F50">
        <w:rPr>
          <w:rFonts w:ascii="Calibri" w:eastAsia="Times New Roman" w:hAnsi="Calibri" w:cs="Arial Unicode MS"/>
          <w:b/>
          <w:bCs/>
          <w:color w:val="000000" w:themeColor="text1"/>
          <w:sz w:val="24"/>
          <w:szCs w:val="24"/>
        </w:rPr>
        <w:t xml:space="preserve">. </w:t>
      </w:r>
    </w:p>
    <w:p w14:paraId="36A9B9C0" w14:textId="38AC6FA0" w:rsidR="00914264" w:rsidRDefault="003F2D12">
      <w:pPr>
        <w:rPr>
          <w:rFonts w:ascii="Calibri" w:eastAsia="Times New Roman" w:hAnsi="Calibri" w:cs="Arial Unicode MS"/>
          <w:color w:val="000000" w:themeColor="text1"/>
          <w:sz w:val="24"/>
          <w:szCs w:val="24"/>
        </w:rPr>
      </w:pPr>
      <w:r>
        <w:rPr>
          <w:rFonts w:ascii="Calibri" w:eastAsia="Times New Roman" w:hAnsi="Calibri" w:cs="Arial Unicode MS"/>
          <w:color w:val="000000" w:themeColor="text1"/>
          <w:sz w:val="24"/>
          <w:szCs w:val="24"/>
        </w:rPr>
        <w:t xml:space="preserve">Viele Menschen achten </w:t>
      </w:r>
      <w:r w:rsidR="00E16D75">
        <w:rPr>
          <w:rFonts w:ascii="Calibri" w:eastAsia="Times New Roman" w:hAnsi="Calibri" w:cs="Arial Unicode MS"/>
          <w:color w:val="000000" w:themeColor="text1"/>
          <w:sz w:val="24"/>
          <w:szCs w:val="24"/>
        </w:rPr>
        <w:t xml:space="preserve">erst dann auf ihren Rücken, wenn er schmerzt </w:t>
      </w:r>
      <w:r w:rsidR="00C6090B">
        <w:rPr>
          <w:rFonts w:ascii="Calibri" w:eastAsia="Times New Roman" w:hAnsi="Calibri" w:cs="Arial Unicode MS"/>
          <w:color w:val="000000" w:themeColor="text1"/>
          <w:sz w:val="24"/>
          <w:szCs w:val="24"/>
        </w:rPr>
        <w:t>–</w:t>
      </w:r>
      <w:r w:rsidR="00E27629">
        <w:rPr>
          <w:rFonts w:ascii="Calibri" w:eastAsia="Times New Roman" w:hAnsi="Calibri" w:cs="Arial Unicode MS"/>
          <w:color w:val="000000" w:themeColor="text1"/>
          <w:sz w:val="24"/>
          <w:szCs w:val="24"/>
        </w:rPr>
        <w:t xml:space="preserve"> </w:t>
      </w:r>
      <w:r w:rsidR="00C6090B">
        <w:rPr>
          <w:rFonts w:ascii="Calibri" w:eastAsia="Times New Roman" w:hAnsi="Calibri" w:cs="Arial Unicode MS"/>
          <w:color w:val="000000" w:themeColor="text1"/>
          <w:sz w:val="24"/>
          <w:szCs w:val="24"/>
        </w:rPr>
        <w:t>dabei können ergonomische Möbel und rückenfreundliches Verhalten in allen Lebensbereichen</w:t>
      </w:r>
      <w:r w:rsidR="00D47814">
        <w:rPr>
          <w:rFonts w:ascii="Calibri" w:eastAsia="Times New Roman" w:hAnsi="Calibri" w:cs="Arial Unicode MS"/>
          <w:color w:val="000000" w:themeColor="text1"/>
          <w:sz w:val="24"/>
          <w:szCs w:val="24"/>
        </w:rPr>
        <w:t xml:space="preserve"> und </w:t>
      </w:r>
      <w:r w:rsidR="00D462EE">
        <w:rPr>
          <w:rFonts w:ascii="Calibri" w:eastAsia="Times New Roman" w:hAnsi="Calibri" w:cs="Arial Unicode MS"/>
          <w:color w:val="000000" w:themeColor="text1"/>
          <w:sz w:val="24"/>
          <w:szCs w:val="24"/>
        </w:rPr>
        <w:t xml:space="preserve">in </w:t>
      </w:r>
      <w:r w:rsidR="00D47814">
        <w:rPr>
          <w:rFonts w:ascii="Calibri" w:eastAsia="Times New Roman" w:hAnsi="Calibri" w:cs="Arial Unicode MS"/>
          <w:color w:val="000000" w:themeColor="text1"/>
          <w:sz w:val="24"/>
          <w:szCs w:val="24"/>
        </w:rPr>
        <w:t xml:space="preserve">jedem </w:t>
      </w:r>
      <w:r w:rsidR="00FA4507">
        <w:rPr>
          <w:rFonts w:ascii="Calibri" w:eastAsia="Times New Roman" w:hAnsi="Calibri" w:cs="Arial Unicode MS"/>
          <w:color w:val="000000" w:themeColor="text1"/>
          <w:sz w:val="24"/>
          <w:szCs w:val="24"/>
        </w:rPr>
        <w:t>Alter viel</w:t>
      </w:r>
      <w:r w:rsidR="00C6090B">
        <w:rPr>
          <w:rFonts w:ascii="Calibri" w:eastAsia="Times New Roman" w:hAnsi="Calibri" w:cs="Arial Unicode MS"/>
          <w:color w:val="000000" w:themeColor="text1"/>
          <w:sz w:val="24"/>
          <w:szCs w:val="24"/>
        </w:rPr>
        <w:t xml:space="preserve"> dazu beitragen, </w:t>
      </w:r>
      <w:r w:rsidR="00861DA5">
        <w:rPr>
          <w:rFonts w:ascii="Calibri" w:eastAsia="Times New Roman" w:hAnsi="Calibri" w:cs="Arial Unicode MS"/>
          <w:color w:val="000000" w:themeColor="text1"/>
          <w:sz w:val="24"/>
          <w:szCs w:val="24"/>
        </w:rPr>
        <w:t xml:space="preserve">Rückenschmerzen vorzubeugen. </w:t>
      </w:r>
      <w:r w:rsidR="00A14BFA">
        <w:rPr>
          <w:rFonts w:ascii="Calibri" w:eastAsia="Times New Roman" w:hAnsi="Calibri" w:cs="Arial Unicode MS"/>
          <w:color w:val="000000" w:themeColor="text1"/>
          <w:sz w:val="24"/>
          <w:szCs w:val="24"/>
        </w:rPr>
        <w:t xml:space="preserve">„Wir unterschätzen, wie sehr uns scheinbar harmlose Alltagsroutinen belasten können“, erklärt Detjen. </w:t>
      </w:r>
      <w:r w:rsidR="00866490">
        <w:rPr>
          <w:rFonts w:ascii="Calibri" w:eastAsia="Times New Roman" w:hAnsi="Calibri" w:cs="Arial Unicode MS"/>
          <w:color w:val="000000" w:themeColor="text1"/>
          <w:sz w:val="24"/>
          <w:szCs w:val="24"/>
        </w:rPr>
        <w:t>„</w:t>
      </w:r>
      <w:r w:rsidR="00F56578">
        <w:rPr>
          <w:rFonts w:ascii="Calibri" w:eastAsia="Times New Roman" w:hAnsi="Calibri" w:cs="Arial Unicode MS"/>
          <w:color w:val="000000" w:themeColor="text1"/>
          <w:sz w:val="24"/>
          <w:szCs w:val="24"/>
        </w:rPr>
        <w:t>Oft reichen schon kleine Veränderungen, um den Rücken spürbar zu</w:t>
      </w:r>
      <w:r w:rsidR="0089547D">
        <w:rPr>
          <w:rFonts w:ascii="Calibri" w:eastAsia="Times New Roman" w:hAnsi="Calibri" w:cs="Arial Unicode MS"/>
          <w:color w:val="000000" w:themeColor="text1"/>
          <w:sz w:val="24"/>
          <w:szCs w:val="24"/>
        </w:rPr>
        <w:t xml:space="preserve"> entlasten.“</w:t>
      </w:r>
      <w:r w:rsidR="004F71C5">
        <w:rPr>
          <w:rFonts w:ascii="Calibri" w:eastAsia="Times New Roman" w:hAnsi="Calibri" w:cs="Arial Unicode MS"/>
          <w:color w:val="000000" w:themeColor="text1"/>
          <w:sz w:val="24"/>
          <w:szCs w:val="24"/>
        </w:rPr>
        <w:t xml:space="preserve"> </w:t>
      </w:r>
    </w:p>
    <w:p w14:paraId="4F4FA162" w14:textId="12F225A2" w:rsidR="00FA1BF7" w:rsidRDefault="00DB4D6A" w:rsidP="00FA1BF7">
      <w:pPr>
        <w:rPr>
          <w:rFonts w:ascii="Calibri" w:eastAsia="Times New Roman" w:hAnsi="Calibri" w:cs="Arial Unicode MS"/>
          <w:b/>
          <w:bCs/>
          <w:color w:val="000000" w:themeColor="text1"/>
          <w:sz w:val="24"/>
          <w:szCs w:val="24"/>
        </w:rPr>
      </w:pPr>
      <w:r>
        <w:rPr>
          <w:rFonts w:ascii="Calibri" w:eastAsia="Times New Roman" w:hAnsi="Calibri" w:cs="Arial Unicode MS"/>
          <w:b/>
          <w:bCs/>
          <w:color w:val="000000" w:themeColor="text1"/>
          <w:sz w:val="24"/>
          <w:szCs w:val="24"/>
        </w:rPr>
        <w:lastRenderedPageBreak/>
        <w:t xml:space="preserve">Kleine Tricks </w:t>
      </w:r>
      <w:r w:rsidR="000C5CDB">
        <w:rPr>
          <w:rFonts w:ascii="Calibri" w:eastAsia="Times New Roman" w:hAnsi="Calibri" w:cs="Arial Unicode MS"/>
          <w:b/>
          <w:bCs/>
          <w:color w:val="000000" w:themeColor="text1"/>
          <w:sz w:val="24"/>
          <w:szCs w:val="24"/>
        </w:rPr>
        <w:t>mit</w:t>
      </w:r>
      <w:r>
        <w:rPr>
          <w:rFonts w:ascii="Calibri" w:eastAsia="Times New Roman" w:hAnsi="Calibri" w:cs="Arial Unicode MS"/>
          <w:b/>
          <w:bCs/>
          <w:color w:val="000000" w:themeColor="text1"/>
          <w:sz w:val="24"/>
          <w:szCs w:val="24"/>
        </w:rPr>
        <w:t xml:space="preserve"> Wirkung: Vom </w:t>
      </w:r>
      <w:r w:rsidR="00192534">
        <w:rPr>
          <w:rFonts w:ascii="Calibri" w:eastAsia="Times New Roman" w:hAnsi="Calibri" w:cs="Arial Unicode MS"/>
          <w:b/>
          <w:bCs/>
          <w:color w:val="000000" w:themeColor="text1"/>
          <w:sz w:val="24"/>
          <w:szCs w:val="24"/>
        </w:rPr>
        <w:t>Wäscheberg</w:t>
      </w:r>
      <w:r w:rsidR="008C0E6C">
        <w:rPr>
          <w:rFonts w:ascii="Calibri" w:eastAsia="Times New Roman" w:hAnsi="Calibri" w:cs="Arial Unicode MS"/>
          <w:b/>
          <w:bCs/>
          <w:color w:val="000000" w:themeColor="text1"/>
          <w:sz w:val="24"/>
          <w:szCs w:val="24"/>
        </w:rPr>
        <w:t xml:space="preserve"> zum Küchentresen</w:t>
      </w:r>
    </w:p>
    <w:p w14:paraId="74D68D67" w14:textId="14554646" w:rsidR="007D0976" w:rsidRPr="00D462EE" w:rsidRDefault="00A95632" w:rsidP="007D0976">
      <w:pPr>
        <w:rPr>
          <w:rFonts w:ascii="Calibri" w:eastAsia="Times New Roman" w:hAnsi="Calibri" w:cs="Arial Unicode MS"/>
          <w:color w:val="000000" w:themeColor="text1"/>
          <w:sz w:val="24"/>
          <w:szCs w:val="24"/>
        </w:rPr>
      </w:pPr>
      <w:r w:rsidRPr="00D462EE">
        <w:rPr>
          <w:rFonts w:ascii="Calibri" w:eastAsia="Times New Roman" w:hAnsi="Calibri" w:cs="Arial Unicode MS"/>
          <w:color w:val="000000" w:themeColor="text1"/>
          <w:sz w:val="24"/>
          <w:szCs w:val="24"/>
        </w:rPr>
        <w:t>Der Klassiker</w:t>
      </w:r>
      <w:r w:rsidR="00B42A5B" w:rsidRPr="00D462EE">
        <w:rPr>
          <w:rFonts w:ascii="Calibri" w:eastAsia="Times New Roman" w:hAnsi="Calibri" w:cs="Arial Unicode MS"/>
          <w:color w:val="000000" w:themeColor="text1"/>
          <w:sz w:val="24"/>
          <w:szCs w:val="24"/>
        </w:rPr>
        <w:t xml:space="preserve"> im Flur</w:t>
      </w:r>
      <w:r w:rsidRPr="00D462EE">
        <w:rPr>
          <w:rFonts w:ascii="Calibri" w:eastAsia="Times New Roman" w:hAnsi="Calibri" w:cs="Arial Unicode MS"/>
          <w:color w:val="000000" w:themeColor="text1"/>
          <w:sz w:val="24"/>
          <w:szCs w:val="24"/>
        </w:rPr>
        <w:t>:</w:t>
      </w:r>
      <w:r w:rsidR="00D462EE" w:rsidRPr="00D462EE">
        <w:rPr>
          <w:sz w:val="24"/>
          <w:szCs w:val="24"/>
        </w:rPr>
        <w:t xml:space="preserve"> Ob im Stehen mit wack</w:t>
      </w:r>
      <w:r w:rsidR="00D462EE">
        <w:rPr>
          <w:sz w:val="24"/>
          <w:szCs w:val="24"/>
        </w:rPr>
        <w:t>e</w:t>
      </w:r>
      <w:r w:rsidR="00D462EE" w:rsidRPr="00D462EE">
        <w:rPr>
          <w:sz w:val="24"/>
          <w:szCs w:val="24"/>
        </w:rPr>
        <w:t xml:space="preserve">ligem Gleichgewicht oder </w:t>
      </w:r>
      <w:r w:rsidR="00B10C26">
        <w:rPr>
          <w:sz w:val="24"/>
          <w:szCs w:val="24"/>
        </w:rPr>
        <w:t>in der Hocke</w:t>
      </w:r>
      <w:r w:rsidR="00D462EE" w:rsidRPr="00D462EE">
        <w:rPr>
          <w:sz w:val="24"/>
          <w:szCs w:val="24"/>
        </w:rPr>
        <w:t xml:space="preserve"> mit belasteten Knien</w:t>
      </w:r>
      <w:r w:rsidR="00D462EE">
        <w:rPr>
          <w:sz w:val="24"/>
          <w:szCs w:val="24"/>
        </w:rPr>
        <w:t xml:space="preserve"> – </w:t>
      </w:r>
      <w:r w:rsidR="00D462EE" w:rsidRPr="00D462EE">
        <w:rPr>
          <w:rFonts w:ascii="Calibri" w:eastAsia="Times New Roman" w:hAnsi="Calibri" w:cs="Arial Unicode MS"/>
          <w:color w:val="000000" w:themeColor="text1"/>
          <w:sz w:val="24"/>
          <w:szCs w:val="24"/>
        </w:rPr>
        <w:t xml:space="preserve">die gängigen Methoden, Schuhe anzuziehen, sind im Alltag oft unnötig anstrengend und unsicher. </w:t>
      </w:r>
      <w:r w:rsidR="003C7ECE">
        <w:rPr>
          <w:rFonts w:ascii="Calibri" w:eastAsia="Times New Roman" w:hAnsi="Calibri" w:cs="Arial Unicode MS"/>
          <w:color w:val="000000" w:themeColor="text1"/>
          <w:sz w:val="24"/>
          <w:szCs w:val="24"/>
        </w:rPr>
        <w:t xml:space="preserve">Stattdessen </w:t>
      </w:r>
      <w:r w:rsidR="00FA1BF7" w:rsidRPr="00FA1BF7">
        <w:rPr>
          <w:rFonts w:ascii="Calibri" w:eastAsia="Times New Roman" w:hAnsi="Calibri" w:cs="Arial Unicode MS"/>
          <w:color w:val="000000" w:themeColor="text1"/>
          <w:sz w:val="24"/>
          <w:szCs w:val="24"/>
        </w:rPr>
        <w:t>empfiehlt sich ein kleiner Tritt</w:t>
      </w:r>
      <w:r w:rsidR="00081672">
        <w:rPr>
          <w:rFonts w:ascii="Calibri" w:eastAsia="Times New Roman" w:hAnsi="Calibri" w:cs="Arial Unicode MS"/>
          <w:color w:val="000000" w:themeColor="text1"/>
          <w:sz w:val="24"/>
          <w:szCs w:val="24"/>
        </w:rPr>
        <w:t xml:space="preserve"> oder eine stabile Sitzgelegenheit im Flur</w:t>
      </w:r>
      <w:r w:rsidR="002E1E06">
        <w:rPr>
          <w:rFonts w:ascii="Calibri" w:eastAsia="Times New Roman" w:hAnsi="Calibri" w:cs="Arial Unicode MS"/>
          <w:color w:val="000000" w:themeColor="text1"/>
          <w:sz w:val="24"/>
          <w:szCs w:val="24"/>
        </w:rPr>
        <w:t xml:space="preserve"> für </w:t>
      </w:r>
      <w:r w:rsidR="00FA1BF7" w:rsidRPr="00FA1BF7">
        <w:rPr>
          <w:rFonts w:ascii="Calibri" w:eastAsia="Times New Roman" w:hAnsi="Calibri" w:cs="Arial Unicode MS"/>
          <w:color w:val="000000" w:themeColor="text1"/>
          <w:sz w:val="24"/>
          <w:szCs w:val="24"/>
        </w:rPr>
        <w:t xml:space="preserve">einen sicheren und rückenfreundlichen Stand. </w:t>
      </w:r>
      <w:r w:rsidR="009050C9">
        <w:rPr>
          <w:rFonts w:ascii="Calibri" w:eastAsia="Times New Roman" w:hAnsi="Calibri" w:cs="Arial Unicode MS"/>
          <w:color w:val="000000" w:themeColor="text1"/>
          <w:sz w:val="24"/>
          <w:szCs w:val="24"/>
        </w:rPr>
        <w:t>Die</w:t>
      </w:r>
      <w:r w:rsidR="00FA1BF7" w:rsidRPr="00FA1BF7">
        <w:rPr>
          <w:rFonts w:ascii="Calibri" w:eastAsia="Times New Roman" w:hAnsi="Calibri" w:cs="Arial Unicode MS"/>
          <w:color w:val="000000" w:themeColor="text1"/>
          <w:sz w:val="24"/>
          <w:szCs w:val="24"/>
        </w:rPr>
        <w:t xml:space="preserve"> Waschmaschine </w:t>
      </w:r>
      <w:r w:rsidR="009050C9">
        <w:rPr>
          <w:rFonts w:ascii="Calibri" w:eastAsia="Times New Roman" w:hAnsi="Calibri" w:cs="Arial Unicode MS"/>
          <w:color w:val="000000" w:themeColor="text1"/>
          <w:sz w:val="24"/>
          <w:szCs w:val="24"/>
        </w:rPr>
        <w:t xml:space="preserve">sollte </w:t>
      </w:r>
      <w:r w:rsidR="00FA1BF7" w:rsidRPr="00FA1BF7">
        <w:rPr>
          <w:rFonts w:ascii="Calibri" w:eastAsia="Times New Roman" w:hAnsi="Calibri" w:cs="Arial Unicode MS"/>
          <w:color w:val="000000" w:themeColor="text1"/>
          <w:sz w:val="24"/>
          <w:szCs w:val="24"/>
        </w:rPr>
        <w:t xml:space="preserve">möglichst </w:t>
      </w:r>
      <w:r w:rsidR="009050C9">
        <w:rPr>
          <w:rFonts w:ascii="Calibri" w:eastAsia="Times New Roman" w:hAnsi="Calibri" w:cs="Arial Unicode MS"/>
          <w:color w:val="000000" w:themeColor="text1"/>
          <w:sz w:val="24"/>
          <w:szCs w:val="24"/>
        </w:rPr>
        <w:t>erhöht</w:t>
      </w:r>
      <w:r w:rsidR="00FA1BF7" w:rsidRPr="00FA1BF7">
        <w:rPr>
          <w:rFonts w:ascii="Calibri" w:eastAsia="Times New Roman" w:hAnsi="Calibri" w:cs="Arial Unicode MS"/>
          <w:color w:val="000000" w:themeColor="text1"/>
          <w:sz w:val="24"/>
          <w:szCs w:val="24"/>
        </w:rPr>
        <w:t xml:space="preserve"> stehen, um unnötiges Bücken </w:t>
      </w:r>
      <w:r w:rsidR="00EE56AB">
        <w:rPr>
          <w:rFonts w:ascii="Calibri" w:eastAsia="Times New Roman" w:hAnsi="Calibri" w:cs="Arial Unicode MS"/>
          <w:color w:val="000000" w:themeColor="text1"/>
          <w:sz w:val="24"/>
          <w:szCs w:val="24"/>
        </w:rPr>
        <w:t>zu</w:t>
      </w:r>
      <w:r w:rsidR="00FA1BF7" w:rsidRPr="00FA1BF7">
        <w:rPr>
          <w:rFonts w:ascii="Calibri" w:eastAsia="Times New Roman" w:hAnsi="Calibri" w:cs="Arial Unicode MS"/>
          <w:color w:val="000000" w:themeColor="text1"/>
          <w:sz w:val="24"/>
          <w:szCs w:val="24"/>
        </w:rPr>
        <w:t xml:space="preserve"> vermeiden</w:t>
      </w:r>
      <w:r w:rsidR="002C7286">
        <w:rPr>
          <w:rFonts w:ascii="Calibri" w:eastAsia="Times New Roman" w:hAnsi="Calibri" w:cs="Arial Unicode MS"/>
          <w:color w:val="000000" w:themeColor="text1"/>
          <w:sz w:val="24"/>
          <w:szCs w:val="24"/>
        </w:rPr>
        <w:t>, besonders bei großen Wäschemengen</w:t>
      </w:r>
      <w:r w:rsidR="00800BD6">
        <w:rPr>
          <w:rFonts w:ascii="Calibri" w:eastAsia="Times New Roman" w:hAnsi="Calibri" w:cs="Arial Unicode MS"/>
          <w:color w:val="000000" w:themeColor="text1"/>
          <w:sz w:val="24"/>
          <w:szCs w:val="24"/>
        </w:rPr>
        <w:t xml:space="preserve">. </w:t>
      </w:r>
      <w:r w:rsidR="001669EC">
        <w:rPr>
          <w:rFonts w:ascii="Calibri" w:eastAsia="Times New Roman" w:hAnsi="Calibri" w:cs="Arial Unicode MS"/>
          <w:color w:val="000000" w:themeColor="text1"/>
          <w:sz w:val="24"/>
          <w:szCs w:val="24"/>
        </w:rPr>
        <w:t xml:space="preserve">In der Küche </w:t>
      </w:r>
      <w:r w:rsidR="00C43BFF">
        <w:rPr>
          <w:rFonts w:ascii="Calibri" w:eastAsia="Times New Roman" w:hAnsi="Calibri" w:cs="Arial Unicode MS"/>
          <w:color w:val="000000" w:themeColor="text1"/>
          <w:sz w:val="24"/>
          <w:szCs w:val="24"/>
        </w:rPr>
        <w:t>sollte die</w:t>
      </w:r>
      <w:r w:rsidR="007D0976">
        <w:rPr>
          <w:rFonts w:ascii="Calibri" w:eastAsia="Times New Roman" w:hAnsi="Calibri" w:cs="Arial Unicode MS"/>
          <w:color w:val="000000" w:themeColor="text1"/>
          <w:sz w:val="24"/>
          <w:szCs w:val="24"/>
        </w:rPr>
        <w:t xml:space="preserve"> Arbeitshöhe </w:t>
      </w:r>
      <w:r w:rsidR="00C43BFF">
        <w:rPr>
          <w:rFonts w:ascii="Calibri" w:eastAsia="Times New Roman" w:hAnsi="Calibri" w:cs="Arial Unicode MS"/>
          <w:color w:val="000000" w:themeColor="text1"/>
          <w:sz w:val="24"/>
          <w:szCs w:val="24"/>
        </w:rPr>
        <w:t>an die Körpergröße angepasst werden</w:t>
      </w:r>
      <w:r w:rsidR="007D0976">
        <w:rPr>
          <w:rFonts w:ascii="Calibri" w:eastAsia="Times New Roman" w:hAnsi="Calibri" w:cs="Arial Unicode MS"/>
          <w:color w:val="000000" w:themeColor="text1"/>
          <w:sz w:val="24"/>
          <w:szCs w:val="24"/>
        </w:rPr>
        <w:t>.</w:t>
      </w:r>
      <w:r w:rsidR="00B876BF">
        <w:rPr>
          <w:rFonts w:ascii="Calibri" w:eastAsia="Times New Roman" w:hAnsi="Calibri" w:cs="Arial Unicode MS"/>
          <w:color w:val="000000" w:themeColor="text1"/>
          <w:sz w:val="24"/>
          <w:szCs w:val="24"/>
        </w:rPr>
        <w:t xml:space="preserve"> Als Faustregel gilt: Abstand vom Boden bis zur Ellenbogenunterkante minus 10</w:t>
      </w:r>
      <w:r w:rsidR="00D462EE" w:rsidRPr="00D462EE">
        <w:rPr>
          <w:rFonts w:ascii="Calibri" w:eastAsia="Times New Roman" w:hAnsi="Calibri" w:cs="Arial Unicode MS"/>
          <w:color w:val="000000" w:themeColor="text1"/>
          <w:sz w:val="24"/>
          <w:szCs w:val="24"/>
        </w:rPr>
        <w:t>–</w:t>
      </w:r>
      <w:r w:rsidR="00B876BF">
        <w:rPr>
          <w:rFonts w:ascii="Calibri" w:eastAsia="Times New Roman" w:hAnsi="Calibri" w:cs="Arial Unicode MS"/>
          <w:color w:val="000000" w:themeColor="text1"/>
          <w:sz w:val="24"/>
          <w:szCs w:val="24"/>
        </w:rPr>
        <w:t xml:space="preserve">15 </w:t>
      </w:r>
      <w:r w:rsidR="00501848">
        <w:rPr>
          <w:rFonts w:ascii="Calibri" w:eastAsia="Times New Roman" w:hAnsi="Calibri" w:cs="Arial Unicode MS"/>
          <w:color w:val="000000" w:themeColor="text1"/>
          <w:sz w:val="24"/>
          <w:szCs w:val="24"/>
        </w:rPr>
        <w:t>cm</w:t>
      </w:r>
      <w:r w:rsidR="002074E4">
        <w:rPr>
          <w:rFonts w:ascii="Calibri" w:eastAsia="Times New Roman" w:hAnsi="Calibri" w:cs="Arial Unicode MS"/>
          <w:color w:val="000000" w:themeColor="text1"/>
          <w:sz w:val="24"/>
          <w:szCs w:val="24"/>
        </w:rPr>
        <w:t>.</w:t>
      </w:r>
      <w:r w:rsidR="001A35ED">
        <w:rPr>
          <w:rFonts w:ascii="Calibri" w:eastAsia="Times New Roman" w:hAnsi="Calibri" w:cs="Arial Unicode MS"/>
          <w:color w:val="000000" w:themeColor="text1"/>
          <w:sz w:val="24"/>
          <w:szCs w:val="24"/>
        </w:rPr>
        <w:t xml:space="preserve"> Bei </w:t>
      </w:r>
      <w:r w:rsidR="00CA2F53" w:rsidRPr="00CA2F53">
        <w:rPr>
          <w:rFonts w:ascii="Calibri" w:eastAsia="Times New Roman" w:hAnsi="Calibri" w:cs="Arial Unicode MS"/>
          <w:color w:val="000000" w:themeColor="text1"/>
          <w:sz w:val="24"/>
          <w:szCs w:val="24"/>
        </w:rPr>
        <w:t xml:space="preserve">bestehenden Küchen </w:t>
      </w:r>
      <w:r w:rsidR="00A76E0A">
        <w:rPr>
          <w:rFonts w:ascii="Calibri" w:eastAsia="Times New Roman" w:hAnsi="Calibri" w:cs="Arial Unicode MS"/>
          <w:color w:val="000000" w:themeColor="text1"/>
          <w:sz w:val="24"/>
          <w:szCs w:val="24"/>
        </w:rPr>
        <w:t>können</w:t>
      </w:r>
      <w:r w:rsidR="00CA2F53" w:rsidRPr="00CA2F53">
        <w:rPr>
          <w:rFonts w:ascii="Calibri" w:eastAsia="Times New Roman" w:hAnsi="Calibri" w:cs="Arial Unicode MS"/>
          <w:color w:val="000000" w:themeColor="text1"/>
          <w:sz w:val="24"/>
          <w:szCs w:val="24"/>
        </w:rPr>
        <w:t xml:space="preserve"> ein höherer Tresen</w:t>
      </w:r>
      <w:r w:rsidR="00873939">
        <w:rPr>
          <w:rFonts w:ascii="Calibri" w:eastAsia="Times New Roman" w:hAnsi="Calibri" w:cs="Arial Unicode MS"/>
          <w:color w:val="000000" w:themeColor="text1"/>
          <w:sz w:val="24"/>
          <w:szCs w:val="24"/>
        </w:rPr>
        <w:t xml:space="preserve"> oder Stehtisch</w:t>
      </w:r>
      <w:r w:rsidR="00CA2F53" w:rsidRPr="00CA2F53">
        <w:rPr>
          <w:rFonts w:ascii="Calibri" w:eastAsia="Times New Roman" w:hAnsi="Calibri" w:cs="Arial Unicode MS"/>
          <w:color w:val="000000" w:themeColor="text1"/>
          <w:sz w:val="24"/>
          <w:szCs w:val="24"/>
        </w:rPr>
        <w:t xml:space="preserve"> </w:t>
      </w:r>
      <w:r w:rsidR="00A76E0A">
        <w:rPr>
          <w:rFonts w:ascii="Calibri" w:eastAsia="Times New Roman" w:hAnsi="Calibri" w:cs="Arial Unicode MS"/>
          <w:color w:val="000000" w:themeColor="text1"/>
          <w:sz w:val="24"/>
          <w:szCs w:val="24"/>
        </w:rPr>
        <w:t>sowie</w:t>
      </w:r>
      <w:r w:rsidR="00CA2F53" w:rsidRPr="00CA2F53">
        <w:rPr>
          <w:rFonts w:ascii="Calibri" w:eastAsia="Times New Roman" w:hAnsi="Calibri" w:cs="Arial Unicode MS"/>
          <w:color w:val="000000" w:themeColor="text1"/>
          <w:sz w:val="24"/>
          <w:szCs w:val="24"/>
        </w:rPr>
        <w:t xml:space="preserve"> </w:t>
      </w:r>
      <w:r w:rsidR="00C77B70">
        <w:rPr>
          <w:rFonts w:ascii="Calibri" w:eastAsia="Times New Roman" w:hAnsi="Calibri" w:cs="Arial Unicode MS"/>
          <w:color w:val="000000" w:themeColor="text1"/>
          <w:sz w:val="24"/>
          <w:szCs w:val="24"/>
        </w:rPr>
        <w:t>eine kleine Fußstütze</w:t>
      </w:r>
      <w:r w:rsidR="00A76E0A">
        <w:rPr>
          <w:rFonts w:ascii="Calibri" w:eastAsia="Times New Roman" w:hAnsi="Calibri" w:cs="Arial Unicode MS"/>
          <w:color w:val="000000" w:themeColor="text1"/>
          <w:sz w:val="24"/>
          <w:szCs w:val="24"/>
        </w:rPr>
        <w:t xml:space="preserve"> wertvolle Dienste leisten</w:t>
      </w:r>
      <w:r w:rsidR="00CA2F53" w:rsidRPr="00CA2F53">
        <w:rPr>
          <w:rFonts w:ascii="Calibri" w:eastAsia="Times New Roman" w:hAnsi="Calibri" w:cs="Arial Unicode MS"/>
          <w:color w:val="000000" w:themeColor="text1"/>
          <w:sz w:val="24"/>
          <w:szCs w:val="24"/>
        </w:rPr>
        <w:t>.</w:t>
      </w:r>
      <w:r w:rsidR="00CA2F53">
        <w:rPr>
          <w:rFonts w:ascii="Calibri" w:eastAsia="Times New Roman" w:hAnsi="Calibri" w:cs="Arial Unicode MS"/>
          <w:color w:val="000000" w:themeColor="text1"/>
          <w:sz w:val="24"/>
          <w:szCs w:val="24"/>
        </w:rPr>
        <w:t xml:space="preserve"> </w:t>
      </w:r>
      <w:r w:rsidR="00CA2F53" w:rsidRPr="00CA2F53">
        <w:rPr>
          <w:rFonts w:ascii="Calibri" w:eastAsia="Times New Roman" w:hAnsi="Calibri" w:cs="Arial Unicode MS"/>
          <w:color w:val="000000" w:themeColor="text1"/>
          <w:sz w:val="24"/>
          <w:szCs w:val="24"/>
        </w:rPr>
        <w:t>„Im Stehen die Füße abwechselnd leicht anheben oder aufstützen</w:t>
      </w:r>
      <w:r w:rsidR="00D462EE">
        <w:rPr>
          <w:rFonts w:ascii="Calibri" w:eastAsia="Times New Roman" w:hAnsi="Calibri" w:cs="Arial Unicode MS"/>
          <w:color w:val="000000" w:themeColor="text1"/>
          <w:sz w:val="24"/>
          <w:szCs w:val="24"/>
        </w:rPr>
        <w:t>,</w:t>
      </w:r>
      <w:r w:rsidR="00CA2F53" w:rsidRPr="00CA2F53">
        <w:rPr>
          <w:rFonts w:ascii="Calibri" w:eastAsia="Times New Roman" w:hAnsi="Calibri" w:cs="Arial Unicode MS"/>
          <w:color w:val="000000" w:themeColor="text1"/>
          <w:sz w:val="24"/>
          <w:szCs w:val="24"/>
        </w:rPr>
        <w:t xml:space="preserve"> verbessert die Statik enorm</w:t>
      </w:r>
      <w:r w:rsidR="00C77B70">
        <w:rPr>
          <w:rFonts w:ascii="Calibri" w:eastAsia="Times New Roman" w:hAnsi="Calibri" w:cs="Arial Unicode MS"/>
          <w:color w:val="000000" w:themeColor="text1"/>
          <w:sz w:val="24"/>
          <w:szCs w:val="24"/>
        </w:rPr>
        <w:t>. Nicht ohne Grund bieten viele Bars und Kneipen eine solche Fußstütze am Tresen</w:t>
      </w:r>
      <w:r w:rsidR="00CA2F53" w:rsidRPr="00CA2F53">
        <w:rPr>
          <w:rFonts w:ascii="Calibri" w:eastAsia="Times New Roman" w:hAnsi="Calibri" w:cs="Arial Unicode MS"/>
          <w:color w:val="000000" w:themeColor="text1"/>
          <w:sz w:val="24"/>
          <w:szCs w:val="24"/>
        </w:rPr>
        <w:t>“</w:t>
      </w:r>
      <w:r w:rsidR="009C432D">
        <w:rPr>
          <w:rFonts w:ascii="Calibri" w:eastAsia="Times New Roman" w:hAnsi="Calibri" w:cs="Arial Unicode MS"/>
          <w:color w:val="000000" w:themeColor="text1"/>
          <w:sz w:val="24"/>
          <w:szCs w:val="24"/>
        </w:rPr>
        <w:t>,</w:t>
      </w:r>
      <w:r w:rsidR="00CA2F53" w:rsidRPr="00CA2F53">
        <w:rPr>
          <w:rFonts w:ascii="Calibri" w:eastAsia="Times New Roman" w:hAnsi="Calibri" w:cs="Arial Unicode MS"/>
          <w:color w:val="000000" w:themeColor="text1"/>
          <w:sz w:val="24"/>
          <w:szCs w:val="24"/>
        </w:rPr>
        <w:t xml:space="preserve"> erklärt Detjen</w:t>
      </w:r>
      <w:r w:rsidR="00CA2F53">
        <w:rPr>
          <w:rFonts w:ascii="Calibri" w:eastAsia="Times New Roman" w:hAnsi="Calibri" w:cs="Arial Unicode MS"/>
          <w:color w:val="000000" w:themeColor="text1"/>
          <w:sz w:val="24"/>
          <w:szCs w:val="24"/>
        </w:rPr>
        <w:t>.</w:t>
      </w:r>
    </w:p>
    <w:p w14:paraId="4F82DC17" w14:textId="58FE4536" w:rsidR="005934C5" w:rsidRPr="00B26AEB" w:rsidRDefault="00493C9B" w:rsidP="007D0976">
      <w:pPr>
        <w:rPr>
          <w:rFonts w:ascii="Calibri" w:eastAsia="Times New Roman" w:hAnsi="Calibri" w:cs="Arial Unicode MS"/>
          <w:b/>
          <w:bCs/>
          <w:color w:val="000000" w:themeColor="text1"/>
          <w:sz w:val="24"/>
          <w:szCs w:val="24"/>
        </w:rPr>
      </w:pPr>
      <w:r>
        <w:rPr>
          <w:rFonts w:ascii="Calibri" w:eastAsia="Times New Roman" w:hAnsi="Calibri" w:cs="Arial Unicode MS"/>
          <w:b/>
          <w:bCs/>
          <w:color w:val="000000" w:themeColor="text1"/>
          <w:sz w:val="24"/>
          <w:szCs w:val="24"/>
        </w:rPr>
        <w:t>Wohnen, Essen, Baden, Schlafen</w:t>
      </w:r>
      <w:r w:rsidR="005934C5" w:rsidRPr="00B26AEB">
        <w:rPr>
          <w:rFonts w:ascii="Calibri" w:eastAsia="Times New Roman" w:hAnsi="Calibri" w:cs="Arial Unicode MS"/>
          <w:b/>
          <w:bCs/>
          <w:color w:val="000000" w:themeColor="text1"/>
          <w:sz w:val="24"/>
          <w:szCs w:val="24"/>
        </w:rPr>
        <w:t xml:space="preserve">: </w:t>
      </w:r>
      <w:r>
        <w:rPr>
          <w:rFonts w:ascii="Calibri" w:eastAsia="Times New Roman" w:hAnsi="Calibri" w:cs="Arial Unicode MS"/>
          <w:b/>
          <w:bCs/>
          <w:color w:val="000000" w:themeColor="text1"/>
          <w:sz w:val="24"/>
          <w:szCs w:val="24"/>
        </w:rPr>
        <w:t xml:space="preserve">Heimliche Hochrisikozonen </w:t>
      </w:r>
    </w:p>
    <w:p w14:paraId="2FE82965" w14:textId="3D1BED4D" w:rsidR="00907F02" w:rsidRDefault="001C7454">
      <w:pPr>
        <w:rPr>
          <w:rFonts w:ascii="Calibri" w:eastAsia="Times New Roman" w:hAnsi="Calibri" w:cs="Arial Unicode MS"/>
          <w:color w:val="000000" w:themeColor="text1"/>
          <w:sz w:val="24"/>
          <w:szCs w:val="24"/>
        </w:rPr>
      </w:pPr>
      <w:r w:rsidRPr="001C7454">
        <w:rPr>
          <w:rFonts w:ascii="Calibri" w:eastAsia="Times New Roman" w:hAnsi="Calibri" w:cs="Arial Unicode MS"/>
          <w:color w:val="000000" w:themeColor="text1"/>
          <w:sz w:val="24"/>
          <w:szCs w:val="24"/>
        </w:rPr>
        <w:t>Am Esstisch sitzen viele länger als gedacht – beim Lesen, Arbeiten oder Spielen. Bewegliche Stühle, die dynamisches Sitzen erlauben, unterstützen die Muskulatur</w:t>
      </w:r>
      <w:r w:rsidR="000334BE">
        <w:rPr>
          <w:rFonts w:ascii="Calibri" w:eastAsia="Times New Roman" w:hAnsi="Calibri" w:cs="Arial Unicode MS"/>
          <w:color w:val="000000" w:themeColor="text1"/>
          <w:sz w:val="24"/>
          <w:szCs w:val="24"/>
        </w:rPr>
        <w:t xml:space="preserve"> und fördern wichtige Haltungswechsel</w:t>
      </w:r>
      <w:r w:rsidRPr="001C7454">
        <w:rPr>
          <w:rFonts w:ascii="Calibri" w:eastAsia="Times New Roman" w:hAnsi="Calibri" w:cs="Arial Unicode MS"/>
          <w:color w:val="000000" w:themeColor="text1"/>
          <w:sz w:val="24"/>
          <w:szCs w:val="24"/>
        </w:rPr>
        <w:t xml:space="preserve">. Auf dem Sofa darf </w:t>
      </w:r>
      <w:r w:rsidR="00C77B70">
        <w:rPr>
          <w:rFonts w:ascii="Calibri" w:eastAsia="Times New Roman" w:hAnsi="Calibri" w:cs="Arial Unicode MS"/>
          <w:color w:val="000000" w:themeColor="text1"/>
          <w:sz w:val="24"/>
          <w:szCs w:val="24"/>
        </w:rPr>
        <w:t xml:space="preserve">auch mal </w:t>
      </w:r>
      <w:r w:rsidRPr="001C7454">
        <w:rPr>
          <w:rFonts w:ascii="Calibri" w:eastAsia="Times New Roman" w:hAnsi="Calibri" w:cs="Arial Unicode MS"/>
          <w:color w:val="000000" w:themeColor="text1"/>
          <w:sz w:val="24"/>
          <w:szCs w:val="24"/>
        </w:rPr>
        <w:t xml:space="preserve">gelümmelt werden – aber bitte </w:t>
      </w:r>
      <w:r w:rsidR="001D0543">
        <w:rPr>
          <w:rFonts w:ascii="Calibri" w:eastAsia="Times New Roman" w:hAnsi="Calibri" w:cs="Arial Unicode MS"/>
          <w:color w:val="000000" w:themeColor="text1"/>
          <w:sz w:val="24"/>
          <w:szCs w:val="24"/>
        </w:rPr>
        <w:t>nicht stundenlang: Kurze Bewegungspausen beugen Verspannungen vor</w:t>
      </w:r>
      <w:r w:rsidRPr="001C7454">
        <w:rPr>
          <w:rFonts w:ascii="Calibri" w:eastAsia="Times New Roman" w:hAnsi="Calibri" w:cs="Arial Unicode MS"/>
          <w:color w:val="000000" w:themeColor="text1"/>
          <w:sz w:val="24"/>
          <w:szCs w:val="24"/>
        </w:rPr>
        <w:t>.</w:t>
      </w:r>
      <w:r w:rsidR="00152C75">
        <w:rPr>
          <w:rFonts w:ascii="Calibri" w:eastAsia="Times New Roman" w:hAnsi="Calibri" w:cs="Arial Unicode MS"/>
          <w:color w:val="000000" w:themeColor="text1"/>
          <w:sz w:val="24"/>
          <w:szCs w:val="24"/>
        </w:rPr>
        <w:t xml:space="preserve"> </w:t>
      </w:r>
      <w:r w:rsidR="00152C75" w:rsidRPr="00152C75">
        <w:rPr>
          <w:rFonts w:ascii="Calibri" w:eastAsia="Times New Roman" w:hAnsi="Calibri" w:cs="Arial Unicode MS"/>
          <w:color w:val="000000" w:themeColor="text1"/>
          <w:sz w:val="24"/>
          <w:szCs w:val="24"/>
        </w:rPr>
        <w:t>Im Schlaf</w:t>
      </w:r>
      <w:r w:rsidR="008F04DF">
        <w:rPr>
          <w:rFonts w:ascii="Calibri" w:eastAsia="Times New Roman" w:hAnsi="Calibri" w:cs="Arial Unicode MS"/>
          <w:color w:val="000000" w:themeColor="text1"/>
          <w:sz w:val="24"/>
          <w:szCs w:val="24"/>
        </w:rPr>
        <w:t>- und Kinder</w:t>
      </w:r>
      <w:r w:rsidR="00152C75" w:rsidRPr="00152C75">
        <w:rPr>
          <w:rFonts w:ascii="Calibri" w:eastAsia="Times New Roman" w:hAnsi="Calibri" w:cs="Arial Unicode MS"/>
          <w:color w:val="000000" w:themeColor="text1"/>
          <w:sz w:val="24"/>
          <w:szCs w:val="24"/>
        </w:rPr>
        <w:t xml:space="preserve">zimmer </w:t>
      </w:r>
      <w:r w:rsidR="00A81C90">
        <w:rPr>
          <w:rFonts w:ascii="Calibri" w:eastAsia="Times New Roman" w:hAnsi="Calibri" w:cs="Arial Unicode MS"/>
          <w:color w:val="000000" w:themeColor="text1"/>
          <w:sz w:val="24"/>
          <w:szCs w:val="24"/>
        </w:rPr>
        <w:t>unterstütz</w:t>
      </w:r>
      <w:r w:rsidR="00C77B70">
        <w:rPr>
          <w:rFonts w:ascii="Calibri" w:eastAsia="Times New Roman" w:hAnsi="Calibri" w:cs="Arial Unicode MS"/>
          <w:color w:val="000000" w:themeColor="text1"/>
          <w:sz w:val="24"/>
          <w:szCs w:val="24"/>
        </w:rPr>
        <w:t xml:space="preserve">t ein gutes Bett </w:t>
      </w:r>
      <w:r w:rsidR="00A81C90">
        <w:rPr>
          <w:rFonts w:ascii="Calibri" w:eastAsia="Times New Roman" w:hAnsi="Calibri" w:cs="Arial Unicode MS"/>
          <w:color w:val="000000" w:themeColor="text1"/>
          <w:sz w:val="24"/>
          <w:szCs w:val="24"/>
        </w:rPr>
        <w:t>den Rücken</w:t>
      </w:r>
      <w:r w:rsidR="00467F46">
        <w:rPr>
          <w:rFonts w:ascii="Calibri" w:eastAsia="Times New Roman" w:hAnsi="Calibri" w:cs="Arial Unicode MS"/>
          <w:color w:val="000000" w:themeColor="text1"/>
          <w:sz w:val="24"/>
          <w:szCs w:val="24"/>
        </w:rPr>
        <w:t xml:space="preserve">. „Die </w:t>
      </w:r>
      <w:r w:rsidR="00C77B70">
        <w:rPr>
          <w:rFonts w:ascii="Calibri" w:eastAsia="Times New Roman" w:hAnsi="Calibri" w:cs="Arial Unicode MS"/>
          <w:color w:val="000000" w:themeColor="text1"/>
          <w:sz w:val="24"/>
          <w:szCs w:val="24"/>
        </w:rPr>
        <w:t xml:space="preserve">Matratze </w:t>
      </w:r>
      <w:r w:rsidR="00467F46">
        <w:rPr>
          <w:rFonts w:ascii="Calibri" w:eastAsia="Times New Roman" w:hAnsi="Calibri" w:cs="Arial Unicode MS"/>
          <w:color w:val="000000" w:themeColor="text1"/>
          <w:sz w:val="24"/>
          <w:szCs w:val="24"/>
        </w:rPr>
        <w:t>sollte alle 8</w:t>
      </w:r>
      <w:r w:rsidR="00D462EE" w:rsidRPr="00D462EE">
        <w:rPr>
          <w:rFonts w:ascii="Calibri" w:eastAsia="Times New Roman" w:hAnsi="Calibri" w:cs="Arial Unicode MS"/>
          <w:color w:val="000000" w:themeColor="text1"/>
          <w:sz w:val="24"/>
          <w:szCs w:val="24"/>
        </w:rPr>
        <w:t>–</w:t>
      </w:r>
      <w:r w:rsidR="00467F46">
        <w:rPr>
          <w:rFonts w:ascii="Calibri" w:eastAsia="Times New Roman" w:hAnsi="Calibri" w:cs="Arial Unicode MS"/>
          <w:color w:val="000000" w:themeColor="text1"/>
          <w:sz w:val="24"/>
          <w:szCs w:val="24"/>
        </w:rPr>
        <w:t>10 Jahre ausgetauscht werden“, rät Detjen</w:t>
      </w:r>
      <w:r w:rsidR="00152C75" w:rsidRPr="00152C75">
        <w:rPr>
          <w:rFonts w:ascii="Calibri" w:eastAsia="Times New Roman" w:hAnsi="Calibri" w:cs="Arial Unicode MS"/>
          <w:color w:val="000000" w:themeColor="text1"/>
          <w:sz w:val="24"/>
          <w:szCs w:val="24"/>
        </w:rPr>
        <w:t>.</w:t>
      </w:r>
      <w:r w:rsidR="00AD2A18">
        <w:rPr>
          <w:rFonts w:ascii="Calibri" w:eastAsia="Times New Roman" w:hAnsi="Calibri" w:cs="Arial Unicode MS"/>
          <w:color w:val="000000" w:themeColor="text1"/>
          <w:sz w:val="24"/>
          <w:szCs w:val="24"/>
        </w:rPr>
        <w:t xml:space="preserve"> </w:t>
      </w:r>
      <w:r w:rsidR="00152C75" w:rsidRPr="00152C75">
        <w:rPr>
          <w:rFonts w:ascii="Calibri" w:eastAsia="Times New Roman" w:hAnsi="Calibri" w:cs="Arial Unicode MS"/>
          <w:color w:val="000000" w:themeColor="text1"/>
          <w:sz w:val="24"/>
          <w:szCs w:val="24"/>
        </w:rPr>
        <w:t xml:space="preserve">Im Badezimmer sind rutschfeste Matten und </w:t>
      </w:r>
      <w:r w:rsidR="00523A8D">
        <w:rPr>
          <w:rFonts w:ascii="Calibri" w:eastAsia="Times New Roman" w:hAnsi="Calibri" w:cs="Arial Unicode MS"/>
          <w:color w:val="000000" w:themeColor="text1"/>
          <w:sz w:val="24"/>
          <w:szCs w:val="24"/>
        </w:rPr>
        <w:t xml:space="preserve">stabile </w:t>
      </w:r>
      <w:r w:rsidR="00152C75" w:rsidRPr="00152C75">
        <w:rPr>
          <w:rFonts w:ascii="Calibri" w:eastAsia="Times New Roman" w:hAnsi="Calibri" w:cs="Arial Unicode MS"/>
          <w:color w:val="000000" w:themeColor="text1"/>
          <w:sz w:val="24"/>
          <w:szCs w:val="24"/>
        </w:rPr>
        <w:t>Einstiegshilfen</w:t>
      </w:r>
      <w:r w:rsidR="00523A8D">
        <w:rPr>
          <w:rFonts w:ascii="Calibri" w:eastAsia="Times New Roman" w:hAnsi="Calibri" w:cs="Arial Unicode MS"/>
          <w:color w:val="000000" w:themeColor="text1"/>
          <w:sz w:val="24"/>
          <w:szCs w:val="24"/>
        </w:rPr>
        <w:t xml:space="preserve"> und Haltegriffe</w:t>
      </w:r>
      <w:r w:rsidR="00152C75" w:rsidRPr="00152C75">
        <w:rPr>
          <w:rFonts w:ascii="Calibri" w:eastAsia="Times New Roman" w:hAnsi="Calibri" w:cs="Arial Unicode MS"/>
          <w:color w:val="000000" w:themeColor="text1"/>
          <w:sz w:val="24"/>
          <w:szCs w:val="24"/>
        </w:rPr>
        <w:t xml:space="preserve"> an der Badewanne wichtige Rückenschutzmaßnahmen.</w:t>
      </w:r>
      <w:r w:rsidR="00C77B70">
        <w:rPr>
          <w:rFonts w:ascii="Calibri" w:eastAsia="Times New Roman" w:hAnsi="Calibri" w:cs="Arial Unicode MS"/>
          <w:color w:val="000000" w:themeColor="text1"/>
          <w:sz w:val="24"/>
          <w:szCs w:val="24"/>
        </w:rPr>
        <w:t xml:space="preserve"> Kleiner Ergo-Tipp im Bad: Zähneputzen auf einem Bein trainiert das Gleichgewicht, beugt Stürzen vor und verbessert die Fuß</w:t>
      </w:r>
      <w:r w:rsidR="00D462EE">
        <w:rPr>
          <w:rFonts w:ascii="Calibri" w:eastAsia="Times New Roman" w:hAnsi="Calibri" w:cs="Arial Unicode MS"/>
          <w:color w:val="000000" w:themeColor="text1"/>
          <w:sz w:val="24"/>
          <w:szCs w:val="24"/>
        </w:rPr>
        <w:t>-</w:t>
      </w:r>
      <w:r w:rsidR="00C77B70">
        <w:rPr>
          <w:rFonts w:ascii="Calibri" w:eastAsia="Times New Roman" w:hAnsi="Calibri" w:cs="Arial Unicode MS"/>
          <w:color w:val="000000" w:themeColor="text1"/>
          <w:sz w:val="24"/>
          <w:szCs w:val="24"/>
        </w:rPr>
        <w:t xml:space="preserve"> und Gelenkfunktion.  </w:t>
      </w:r>
      <w:r w:rsidR="008D41CA">
        <w:rPr>
          <w:rFonts w:ascii="Calibri" w:eastAsia="Times New Roman" w:hAnsi="Calibri" w:cs="Arial Unicode MS"/>
          <w:color w:val="000000" w:themeColor="text1"/>
          <w:sz w:val="24"/>
          <w:szCs w:val="24"/>
        </w:rPr>
        <w:t xml:space="preserve"> </w:t>
      </w:r>
    </w:p>
    <w:p w14:paraId="064B3946" w14:textId="74E2F89E" w:rsidR="00F30A9C" w:rsidRPr="00F30A9C" w:rsidRDefault="00F30A9C">
      <w:pPr>
        <w:rPr>
          <w:rFonts w:ascii="Calibri" w:eastAsia="Times New Roman" w:hAnsi="Calibri" w:cs="Arial Unicode MS"/>
          <w:b/>
          <w:bCs/>
          <w:color w:val="000000" w:themeColor="text1"/>
          <w:sz w:val="24"/>
          <w:szCs w:val="24"/>
        </w:rPr>
      </w:pPr>
      <w:r w:rsidRPr="00F30A9C">
        <w:rPr>
          <w:rFonts w:ascii="Calibri" w:eastAsia="Times New Roman" w:hAnsi="Calibri" w:cs="Arial Unicode MS"/>
          <w:b/>
          <w:bCs/>
          <w:color w:val="000000" w:themeColor="text1"/>
          <w:sz w:val="24"/>
          <w:szCs w:val="24"/>
        </w:rPr>
        <w:t>Gartenfreude statt Gartenstress</w:t>
      </w:r>
    </w:p>
    <w:p w14:paraId="434DBDAA" w14:textId="442A45C2" w:rsidR="0095253B" w:rsidRDefault="008D41CA">
      <w:pPr>
        <w:rPr>
          <w:rFonts w:ascii="Calibri" w:eastAsia="Times New Roman" w:hAnsi="Calibri" w:cs="Arial Unicode MS"/>
          <w:color w:val="000000" w:themeColor="text1"/>
          <w:sz w:val="24"/>
          <w:szCs w:val="24"/>
        </w:rPr>
      </w:pPr>
      <w:r>
        <w:rPr>
          <w:rFonts w:ascii="Calibri" w:eastAsia="Times New Roman" w:hAnsi="Calibri" w:cs="Arial Unicode MS"/>
          <w:color w:val="000000" w:themeColor="text1"/>
          <w:sz w:val="24"/>
          <w:szCs w:val="24"/>
        </w:rPr>
        <w:t xml:space="preserve">Nicht zu vergessen: </w:t>
      </w:r>
      <w:r w:rsidR="00F1488A">
        <w:rPr>
          <w:rFonts w:ascii="Calibri" w:eastAsia="Times New Roman" w:hAnsi="Calibri" w:cs="Arial Unicode MS"/>
          <w:color w:val="000000" w:themeColor="text1"/>
          <w:sz w:val="24"/>
          <w:szCs w:val="24"/>
        </w:rPr>
        <w:t>Garten und Balkon</w:t>
      </w:r>
      <w:r w:rsidR="00286EDB">
        <w:rPr>
          <w:rFonts w:ascii="Calibri" w:eastAsia="Times New Roman" w:hAnsi="Calibri" w:cs="Arial Unicode MS"/>
          <w:color w:val="000000" w:themeColor="text1"/>
          <w:sz w:val="24"/>
          <w:szCs w:val="24"/>
        </w:rPr>
        <w:t xml:space="preserve">. </w:t>
      </w:r>
      <w:r w:rsidR="00A81504">
        <w:rPr>
          <w:rFonts w:ascii="Calibri" w:eastAsia="Times New Roman" w:hAnsi="Calibri" w:cs="Arial Unicode MS"/>
          <w:color w:val="000000" w:themeColor="text1"/>
          <w:sz w:val="24"/>
          <w:szCs w:val="24"/>
        </w:rPr>
        <w:t xml:space="preserve">Hier </w:t>
      </w:r>
      <w:r w:rsidR="00F1488A">
        <w:rPr>
          <w:rFonts w:ascii="Calibri" w:eastAsia="Times New Roman" w:hAnsi="Calibri" w:cs="Arial Unicode MS"/>
          <w:color w:val="000000" w:themeColor="text1"/>
          <w:sz w:val="24"/>
          <w:szCs w:val="24"/>
        </w:rPr>
        <w:t>ermöglichen</w:t>
      </w:r>
      <w:r w:rsidR="00A81504">
        <w:rPr>
          <w:rFonts w:ascii="Calibri" w:eastAsia="Times New Roman" w:hAnsi="Calibri" w:cs="Arial Unicode MS"/>
          <w:color w:val="000000" w:themeColor="text1"/>
          <w:sz w:val="24"/>
          <w:szCs w:val="24"/>
        </w:rPr>
        <w:t xml:space="preserve"> </w:t>
      </w:r>
      <w:r w:rsidR="00C77B70">
        <w:rPr>
          <w:rFonts w:ascii="Calibri" w:eastAsia="Times New Roman" w:hAnsi="Calibri" w:cs="Arial Unicode MS"/>
          <w:color w:val="000000" w:themeColor="text1"/>
          <w:sz w:val="24"/>
          <w:szCs w:val="24"/>
        </w:rPr>
        <w:t xml:space="preserve">rückenfreundliche Gartengeräte </w:t>
      </w:r>
      <w:r w:rsidR="00A81504">
        <w:rPr>
          <w:rFonts w:ascii="Calibri" w:eastAsia="Times New Roman" w:hAnsi="Calibri" w:cs="Arial Unicode MS"/>
          <w:color w:val="000000" w:themeColor="text1"/>
          <w:sz w:val="24"/>
          <w:szCs w:val="24"/>
        </w:rPr>
        <w:t xml:space="preserve">und Hochbeete </w:t>
      </w:r>
      <w:r w:rsidR="00F1488A">
        <w:rPr>
          <w:rFonts w:ascii="Calibri" w:eastAsia="Times New Roman" w:hAnsi="Calibri" w:cs="Arial Unicode MS"/>
          <w:color w:val="000000" w:themeColor="text1"/>
          <w:sz w:val="24"/>
          <w:szCs w:val="24"/>
        </w:rPr>
        <w:t>das Arbeiten in aufrechter Haltung</w:t>
      </w:r>
      <w:r w:rsidR="00A81504">
        <w:rPr>
          <w:rFonts w:ascii="Calibri" w:eastAsia="Times New Roman" w:hAnsi="Calibri" w:cs="Arial Unicode MS"/>
          <w:color w:val="000000" w:themeColor="text1"/>
          <w:sz w:val="24"/>
          <w:szCs w:val="24"/>
        </w:rPr>
        <w:t xml:space="preserve">. </w:t>
      </w:r>
      <w:r w:rsidR="00B156A7">
        <w:rPr>
          <w:rFonts w:ascii="Calibri" w:eastAsia="Times New Roman" w:hAnsi="Calibri" w:cs="Arial Unicode MS"/>
          <w:color w:val="000000" w:themeColor="text1"/>
          <w:sz w:val="24"/>
          <w:szCs w:val="24"/>
        </w:rPr>
        <w:t>„</w:t>
      </w:r>
      <w:r w:rsidR="006D0575">
        <w:rPr>
          <w:rFonts w:ascii="Calibri" w:eastAsia="Times New Roman" w:hAnsi="Calibri" w:cs="Arial Unicode MS"/>
          <w:color w:val="000000" w:themeColor="text1"/>
          <w:sz w:val="24"/>
          <w:szCs w:val="24"/>
        </w:rPr>
        <w:t xml:space="preserve">Im Frühling </w:t>
      </w:r>
      <w:r w:rsidR="00926859">
        <w:rPr>
          <w:rFonts w:ascii="Calibri" w:eastAsia="Times New Roman" w:hAnsi="Calibri" w:cs="Arial Unicode MS"/>
          <w:color w:val="000000" w:themeColor="text1"/>
          <w:sz w:val="24"/>
          <w:szCs w:val="24"/>
        </w:rPr>
        <w:t>übertreiben es manche im Eifer des Gefechts – und riskieren</w:t>
      </w:r>
      <w:r w:rsidR="00414899">
        <w:rPr>
          <w:rFonts w:ascii="Calibri" w:eastAsia="Times New Roman" w:hAnsi="Calibri" w:cs="Arial Unicode MS"/>
          <w:color w:val="000000" w:themeColor="text1"/>
          <w:sz w:val="24"/>
          <w:szCs w:val="24"/>
        </w:rPr>
        <w:t xml:space="preserve"> </w:t>
      </w:r>
      <w:r w:rsidR="00C77B70">
        <w:rPr>
          <w:rFonts w:ascii="Calibri" w:eastAsia="Times New Roman" w:hAnsi="Calibri" w:cs="Arial Unicode MS"/>
          <w:color w:val="000000" w:themeColor="text1"/>
          <w:sz w:val="24"/>
          <w:szCs w:val="24"/>
        </w:rPr>
        <w:t>heftige Rückenschmerzen</w:t>
      </w:r>
      <w:r w:rsidR="00926859">
        <w:rPr>
          <w:rFonts w:ascii="Calibri" w:eastAsia="Times New Roman" w:hAnsi="Calibri" w:cs="Arial Unicode MS"/>
          <w:color w:val="000000" w:themeColor="text1"/>
          <w:sz w:val="24"/>
          <w:szCs w:val="24"/>
        </w:rPr>
        <w:t>“, warnt Detjen. „</w:t>
      </w:r>
      <w:r w:rsidR="00946F3E">
        <w:rPr>
          <w:rFonts w:ascii="Calibri" w:eastAsia="Times New Roman" w:hAnsi="Calibri" w:cs="Arial Unicode MS"/>
          <w:color w:val="000000" w:themeColor="text1"/>
          <w:sz w:val="24"/>
          <w:szCs w:val="24"/>
        </w:rPr>
        <w:t>Gartenarbeit soll Freude machen</w:t>
      </w:r>
      <w:r w:rsidR="00C77B70">
        <w:rPr>
          <w:rFonts w:ascii="Calibri" w:eastAsia="Times New Roman" w:hAnsi="Calibri" w:cs="Arial Unicode MS"/>
          <w:color w:val="000000" w:themeColor="text1"/>
          <w:sz w:val="24"/>
          <w:szCs w:val="24"/>
        </w:rPr>
        <w:t>, ist eine Freizeitaktivität</w:t>
      </w:r>
      <w:r w:rsidR="00946F3E">
        <w:rPr>
          <w:rFonts w:ascii="Calibri" w:eastAsia="Times New Roman" w:hAnsi="Calibri" w:cs="Arial Unicode MS"/>
          <w:color w:val="000000" w:themeColor="text1"/>
          <w:sz w:val="24"/>
          <w:szCs w:val="24"/>
        </w:rPr>
        <w:t xml:space="preserve">, </w:t>
      </w:r>
      <w:r w:rsidR="00FC2761">
        <w:rPr>
          <w:rFonts w:ascii="Calibri" w:eastAsia="Times New Roman" w:hAnsi="Calibri" w:cs="Arial Unicode MS"/>
          <w:color w:val="000000" w:themeColor="text1"/>
          <w:sz w:val="24"/>
          <w:szCs w:val="24"/>
        </w:rPr>
        <w:t xml:space="preserve">da </w:t>
      </w:r>
      <w:r w:rsidR="00995920">
        <w:rPr>
          <w:rFonts w:ascii="Calibri" w:eastAsia="Times New Roman" w:hAnsi="Calibri" w:cs="Arial Unicode MS"/>
          <w:color w:val="000000" w:themeColor="text1"/>
          <w:sz w:val="24"/>
          <w:szCs w:val="24"/>
        </w:rPr>
        <w:t>sollte auch Zeit sein für ein Schwätzchen mit dem Nachbarn</w:t>
      </w:r>
      <w:r w:rsidR="00FC2761">
        <w:rPr>
          <w:rFonts w:ascii="Calibri" w:eastAsia="Times New Roman" w:hAnsi="Calibri" w:cs="Arial Unicode MS"/>
          <w:color w:val="000000" w:themeColor="text1"/>
          <w:sz w:val="24"/>
          <w:szCs w:val="24"/>
        </w:rPr>
        <w:t>.“</w:t>
      </w:r>
    </w:p>
    <w:p w14:paraId="617140CA" w14:textId="21ED3732" w:rsidR="008D41CA" w:rsidRPr="00C00B31" w:rsidRDefault="00C00B31">
      <w:pPr>
        <w:rPr>
          <w:rFonts w:ascii="Calibri" w:eastAsia="Times New Roman" w:hAnsi="Calibri" w:cs="Arial Unicode MS"/>
          <w:b/>
          <w:bCs/>
          <w:color w:val="000000" w:themeColor="text1"/>
          <w:sz w:val="24"/>
          <w:szCs w:val="24"/>
        </w:rPr>
      </w:pPr>
      <w:r w:rsidRPr="00C00B31">
        <w:rPr>
          <w:rFonts w:ascii="Calibri" w:eastAsia="Times New Roman" w:hAnsi="Calibri" w:cs="Arial Unicode MS"/>
          <w:b/>
          <w:bCs/>
          <w:color w:val="000000" w:themeColor="text1"/>
          <w:sz w:val="24"/>
          <w:szCs w:val="24"/>
        </w:rPr>
        <w:t>Wo anfangen? Machen Sie den Belastungscheck!</w:t>
      </w:r>
    </w:p>
    <w:p w14:paraId="7FBFD834" w14:textId="66380CB6" w:rsidR="00000371" w:rsidRDefault="0050595C">
      <w:pPr>
        <w:rPr>
          <w:rFonts w:ascii="Calibri" w:eastAsia="Times New Roman" w:hAnsi="Calibri" w:cs="Arial Unicode MS"/>
          <w:color w:val="000000" w:themeColor="text1"/>
          <w:sz w:val="24"/>
          <w:szCs w:val="24"/>
        </w:rPr>
      </w:pPr>
      <w:r>
        <w:rPr>
          <w:rFonts w:ascii="Calibri" w:eastAsia="Times New Roman" w:hAnsi="Calibri" w:cs="Arial Unicode MS"/>
          <w:color w:val="000000" w:themeColor="text1"/>
          <w:sz w:val="24"/>
          <w:szCs w:val="24"/>
        </w:rPr>
        <w:t>Es gibt viele</w:t>
      </w:r>
      <w:r w:rsidR="00FF5274">
        <w:rPr>
          <w:rFonts w:ascii="Calibri" w:eastAsia="Times New Roman" w:hAnsi="Calibri" w:cs="Arial Unicode MS"/>
          <w:color w:val="000000" w:themeColor="text1"/>
          <w:sz w:val="24"/>
          <w:szCs w:val="24"/>
        </w:rPr>
        <w:t xml:space="preserve"> Möglichkeiten</w:t>
      </w:r>
      <w:r>
        <w:rPr>
          <w:rFonts w:ascii="Calibri" w:eastAsia="Times New Roman" w:hAnsi="Calibri" w:cs="Arial Unicode MS"/>
          <w:color w:val="000000" w:themeColor="text1"/>
          <w:sz w:val="24"/>
          <w:szCs w:val="24"/>
        </w:rPr>
        <w:t xml:space="preserve">, </w:t>
      </w:r>
      <w:r w:rsidR="00172868">
        <w:rPr>
          <w:rFonts w:ascii="Calibri" w:eastAsia="Times New Roman" w:hAnsi="Calibri" w:cs="Arial Unicode MS"/>
          <w:color w:val="000000" w:themeColor="text1"/>
          <w:sz w:val="24"/>
          <w:szCs w:val="24"/>
        </w:rPr>
        <w:t>z</w:t>
      </w:r>
      <w:r w:rsidR="00990906">
        <w:rPr>
          <w:rFonts w:ascii="Calibri" w:eastAsia="Times New Roman" w:hAnsi="Calibri" w:cs="Arial Unicode MS"/>
          <w:color w:val="000000" w:themeColor="text1"/>
          <w:sz w:val="24"/>
          <w:szCs w:val="24"/>
        </w:rPr>
        <w:t>u</w:t>
      </w:r>
      <w:r w:rsidR="003D57A9">
        <w:rPr>
          <w:rFonts w:ascii="Calibri" w:eastAsia="Times New Roman" w:hAnsi="Calibri" w:cs="Arial Unicode MS"/>
          <w:color w:val="000000" w:themeColor="text1"/>
          <w:sz w:val="24"/>
          <w:szCs w:val="24"/>
        </w:rPr>
        <w:t xml:space="preserve"> H</w:t>
      </w:r>
      <w:r>
        <w:rPr>
          <w:rFonts w:ascii="Calibri" w:eastAsia="Times New Roman" w:hAnsi="Calibri" w:cs="Arial Unicode MS"/>
          <w:color w:val="000000" w:themeColor="text1"/>
          <w:sz w:val="24"/>
          <w:szCs w:val="24"/>
        </w:rPr>
        <w:t>ause rückenfreundlich zu leben</w:t>
      </w:r>
      <w:r w:rsidR="00A47581">
        <w:rPr>
          <w:rFonts w:ascii="Calibri" w:eastAsia="Times New Roman" w:hAnsi="Calibri" w:cs="Arial Unicode MS"/>
          <w:color w:val="000000" w:themeColor="text1"/>
          <w:sz w:val="24"/>
          <w:szCs w:val="24"/>
        </w:rPr>
        <w:t xml:space="preserve">. Doch wo anfangen? </w:t>
      </w:r>
      <w:r w:rsidR="00630549">
        <w:rPr>
          <w:rFonts w:ascii="Calibri" w:eastAsia="Times New Roman" w:hAnsi="Calibri" w:cs="Arial Unicode MS"/>
          <w:color w:val="000000" w:themeColor="text1"/>
          <w:sz w:val="24"/>
          <w:szCs w:val="24"/>
        </w:rPr>
        <w:t>Detjen rät zu einem</w:t>
      </w:r>
      <w:r w:rsidR="00A47581">
        <w:rPr>
          <w:rFonts w:ascii="Calibri" w:eastAsia="Times New Roman" w:hAnsi="Calibri" w:cs="Arial Unicode MS"/>
          <w:color w:val="000000" w:themeColor="text1"/>
          <w:sz w:val="24"/>
          <w:szCs w:val="24"/>
        </w:rPr>
        <w:t xml:space="preserve"> persönliche</w:t>
      </w:r>
      <w:r w:rsidR="00630549">
        <w:rPr>
          <w:rFonts w:ascii="Calibri" w:eastAsia="Times New Roman" w:hAnsi="Calibri" w:cs="Arial Unicode MS"/>
          <w:color w:val="000000" w:themeColor="text1"/>
          <w:sz w:val="24"/>
          <w:szCs w:val="24"/>
        </w:rPr>
        <w:t>n</w:t>
      </w:r>
      <w:r w:rsidR="00A47581">
        <w:rPr>
          <w:rFonts w:ascii="Calibri" w:eastAsia="Times New Roman" w:hAnsi="Calibri" w:cs="Arial Unicode MS"/>
          <w:color w:val="000000" w:themeColor="text1"/>
          <w:sz w:val="24"/>
          <w:szCs w:val="24"/>
        </w:rPr>
        <w:t xml:space="preserve"> B</w:t>
      </w:r>
      <w:r>
        <w:rPr>
          <w:rFonts w:ascii="Calibri" w:eastAsia="Times New Roman" w:hAnsi="Calibri" w:cs="Arial Unicode MS"/>
          <w:color w:val="000000" w:themeColor="text1"/>
          <w:sz w:val="24"/>
          <w:szCs w:val="24"/>
        </w:rPr>
        <w:t>e</w:t>
      </w:r>
      <w:r w:rsidR="00A47581">
        <w:rPr>
          <w:rFonts w:ascii="Calibri" w:eastAsia="Times New Roman" w:hAnsi="Calibri" w:cs="Arial Unicode MS"/>
          <w:color w:val="000000" w:themeColor="text1"/>
          <w:sz w:val="24"/>
          <w:szCs w:val="24"/>
        </w:rPr>
        <w:t>lastungschec</w:t>
      </w:r>
      <w:r w:rsidR="004959EA">
        <w:rPr>
          <w:rFonts w:ascii="Calibri" w:eastAsia="Times New Roman" w:hAnsi="Calibri" w:cs="Arial Unicode MS"/>
          <w:color w:val="000000" w:themeColor="text1"/>
          <w:sz w:val="24"/>
          <w:szCs w:val="24"/>
        </w:rPr>
        <w:t>k: „</w:t>
      </w:r>
      <w:r w:rsidR="0034102D">
        <w:rPr>
          <w:rFonts w:ascii="Calibri" w:eastAsia="Times New Roman" w:hAnsi="Calibri" w:cs="Arial Unicode MS"/>
          <w:color w:val="000000" w:themeColor="text1"/>
          <w:sz w:val="24"/>
          <w:szCs w:val="24"/>
        </w:rPr>
        <w:t>Fragen Sie sich</w:t>
      </w:r>
      <w:r w:rsidR="00106500">
        <w:rPr>
          <w:rFonts w:ascii="Calibri" w:eastAsia="Times New Roman" w:hAnsi="Calibri" w:cs="Arial Unicode MS"/>
          <w:color w:val="000000" w:themeColor="text1"/>
          <w:sz w:val="24"/>
          <w:szCs w:val="24"/>
        </w:rPr>
        <w:t>: W</w:t>
      </w:r>
      <w:r w:rsidR="0034102D">
        <w:rPr>
          <w:rFonts w:ascii="Calibri" w:eastAsia="Times New Roman" w:hAnsi="Calibri" w:cs="Arial Unicode MS"/>
          <w:color w:val="000000" w:themeColor="text1"/>
          <w:sz w:val="24"/>
          <w:szCs w:val="24"/>
        </w:rPr>
        <w:t xml:space="preserve">as </w:t>
      </w:r>
      <w:r w:rsidR="00106500">
        <w:rPr>
          <w:rFonts w:ascii="Calibri" w:eastAsia="Times New Roman" w:hAnsi="Calibri" w:cs="Arial Unicode MS"/>
          <w:color w:val="000000" w:themeColor="text1"/>
          <w:sz w:val="24"/>
          <w:szCs w:val="24"/>
        </w:rPr>
        <w:t>mache ich</w:t>
      </w:r>
      <w:r w:rsidR="0034102D">
        <w:rPr>
          <w:rFonts w:ascii="Calibri" w:eastAsia="Times New Roman" w:hAnsi="Calibri" w:cs="Arial Unicode MS"/>
          <w:color w:val="000000" w:themeColor="text1"/>
          <w:sz w:val="24"/>
          <w:szCs w:val="24"/>
        </w:rPr>
        <w:t xml:space="preserve"> besonders oft und lange</w:t>
      </w:r>
      <w:r w:rsidR="00106500">
        <w:rPr>
          <w:rFonts w:ascii="Calibri" w:eastAsia="Times New Roman" w:hAnsi="Calibri" w:cs="Arial Unicode MS"/>
          <w:color w:val="000000" w:themeColor="text1"/>
          <w:sz w:val="24"/>
          <w:szCs w:val="24"/>
        </w:rPr>
        <w:t xml:space="preserve">? </w:t>
      </w:r>
      <w:r w:rsidR="00C02C2D">
        <w:rPr>
          <w:rFonts w:ascii="Calibri" w:eastAsia="Times New Roman" w:hAnsi="Calibri" w:cs="Arial Unicode MS"/>
          <w:color w:val="000000" w:themeColor="text1"/>
          <w:sz w:val="24"/>
          <w:szCs w:val="24"/>
        </w:rPr>
        <w:t>Dort sollten Sie ansetzen</w:t>
      </w:r>
      <w:r w:rsidR="0034102D">
        <w:rPr>
          <w:rFonts w:ascii="Calibri" w:eastAsia="Times New Roman" w:hAnsi="Calibri" w:cs="Arial Unicode MS"/>
          <w:color w:val="000000" w:themeColor="text1"/>
          <w:sz w:val="24"/>
          <w:szCs w:val="24"/>
        </w:rPr>
        <w:t>.</w:t>
      </w:r>
      <w:r w:rsidR="00424FC7">
        <w:rPr>
          <w:rFonts w:ascii="Calibri" w:eastAsia="Times New Roman" w:hAnsi="Calibri" w:cs="Arial Unicode MS"/>
          <w:color w:val="000000" w:themeColor="text1"/>
          <w:sz w:val="24"/>
          <w:szCs w:val="24"/>
        </w:rPr>
        <w:t xml:space="preserve">“ </w:t>
      </w:r>
      <w:r w:rsidR="00000371" w:rsidRPr="00000371">
        <w:rPr>
          <w:rFonts w:ascii="Calibri" w:eastAsia="Times New Roman" w:hAnsi="Calibri" w:cs="Arial Unicode MS"/>
          <w:color w:val="000000" w:themeColor="text1"/>
          <w:sz w:val="24"/>
          <w:szCs w:val="24"/>
        </w:rPr>
        <w:t>Für Menschen, die täglich für die Familie kochen, hat die richtige Arbeitshöhe in der Küche</w:t>
      </w:r>
      <w:r w:rsidR="00D13A35">
        <w:rPr>
          <w:rFonts w:ascii="Calibri" w:eastAsia="Times New Roman" w:hAnsi="Calibri" w:cs="Arial Unicode MS"/>
          <w:color w:val="000000" w:themeColor="text1"/>
          <w:sz w:val="24"/>
          <w:szCs w:val="24"/>
        </w:rPr>
        <w:t xml:space="preserve"> einen</w:t>
      </w:r>
      <w:r w:rsidR="00000371" w:rsidRPr="00000371">
        <w:rPr>
          <w:rFonts w:ascii="Calibri" w:eastAsia="Times New Roman" w:hAnsi="Calibri" w:cs="Arial Unicode MS"/>
          <w:color w:val="000000" w:themeColor="text1"/>
          <w:sz w:val="24"/>
          <w:szCs w:val="24"/>
        </w:rPr>
        <w:t xml:space="preserve"> weit höheren Stellenwert </w:t>
      </w:r>
      <w:r w:rsidR="00827412">
        <w:rPr>
          <w:rFonts w:ascii="Calibri" w:eastAsia="Times New Roman" w:hAnsi="Calibri" w:cs="Arial Unicode MS"/>
          <w:color w:val="000000" w:themeColor="text1"/>
          <w:sz w:val="24"/>
          <w:szCs w:val="24"/>
        </w:rPr>
        <w:t>als für Kantinen-Nutzer. W</w:t>
      </w:r>
      <w:r w:rsidR="00000371" w:rsidRPr="00000371">
        <w:rPr>
          <w:rFonts w:ascii="Calibri" w:eastAsia="Times New Roman" w:hAnsi="Calibri" w:cs="Arial Unicode MS"/>
          <w:color w:val="000000" w:themeColor="text1"/>
          <w:sz w:val="24"/>
          <w:szCs w:val="24"/>
        </w:rPr>
        <w:t>er dagegen viel unterwegs ist</w:t>
      </w:r>
      <w:r w:rsidR="00776DE7">
        <w:rPr>
          <w:rFonts w:ascii="Calibri" w:eastAsia="Times New Roman" w:hAnsi="Calibri" w:cs="Arial Unicode MS"/>
          <w:color w:val="000000" w:themeColor="text1"/>
          <w:sz w:val="24"/>
          <w:szCs w:val="24"/>
        </w:rPr>
        <w:t xml:space="preserve"> und sich abends gerne auf dem Sofa erholt</w:t>
      </w:r>
      <w:r w:rsidR="00000371" w:rsidRPr="00000371">
        <w:rPr>
          <w:rFonts w:ascii="Calibri" w:eastAsia="Times New Roman" w:hAnsi="Calibri" w:cs="Arial Unicode MS"/>
          <w:color w:val="000000" w:themeColor="text1"/>
          <w:sz w:val="24"/>
          <w:szCs w:val="24"/>
        </w:rPr>
        <w:t>, benötigt eher komfortable, ergonomische Sitzmöglichkeiten</w:t>
      </w:r>
      <w:r w:rsidR="00776DE7">
        <w:rPr>
          <w:rFonts w:ascii="Calibri" w:eastAsia="Times New Roman" w:hAnsi="Calibri" w:cs="Arial Unicode MS"/>
          <w:color w:val="000000" w:themeColor="text1"/>
          <w:sz w:val="24"/>
          <w:szCs w:val="24"/>
        </w:rPr>
        <w:t>.</w:t>
      </w:r>
    </w:p>
    <w:p w14:paraId="7A14CAD0" w14:textId="5F04DAD4" w:rsidR="00E24EA8" w:rsidRPr="004F5DF3" w:rsidRDefault="004F5DF3">
      <w:pPr>
        <w:rPr>
          <w:rFonts w:ascii="Calibri" w:eastAsia="Times New Roman" w:hAnsi="Calibri" w:cs="Arial Unicode MS"/>
          <w:b/>
          <w:bCs/>
          <w:color w:val="000000" w:themeColor="text1"/>
          <w:sz w:val="24"/>
          <w:szCs w:val="24"/>
        </w:rPr>
      </w:pPr>
      <w:r w:rsidRPr="004F5DF3">
        <w:rPr>
          <w:rFonts w:ascii="Calibri" w:eastAsia="Times New Roman" w:hAnsi="Calibri" w:cs="Arial Unicode MS"/>
          <w:b/>
          <w:bCs/>
          <w:color w:val="000000" w:themeColor="text1"/>
          <w:sz w:val="24"/>
          <w:szCs w:val="24"/>
        </w:rPr>
        <w:t xml:space="preserve">Ergonomische Möbel </w:t>
      </w:r>
      <w:r w:rsidR="008D7557">
        <w:rPr>
          <w:rFonts w:ascii="Calibri" w:eastAsia="Times New Roman" w:hAnsi="Calibri" w:cs="Arial Unicode MS"/>
          <w:b/>
          <w:bCs/>
          <w:color w:val="000000" w:themeColor="text1"/>
          <w:sz w:val="24"/>
          <w:szCs w:val="24"/>
        </w:rPr>
        <w:t xml:space="preserve">– </w:t>
      </w:r>
      <w:r w:rsidR="00A35D15">
        <w:rPr>
          <w:rFonts w:ascii="Calibri" w:eastAsia="Times New Roman" w:hAnsi="Calibri" w:cs="Arial Unicode MS"/>
          <w:b/>
          <w:bCs/>
          <w:color w:val="000000" w:themeColor="text1"/>
          <w:sz w:val="24"/>
          <w:szCs w:val="24"/>
        </w:rPr>
        <w:t>geprüfte Qualität mit AGR-Gütesiegel</w:t>
      </w:r>
    </w:p>
    <w:p w14:paraId="73D29583" w14:textId="05682D24" w:rsidR="00E24EA8" w:rsidRDefault="00E24EA8">
      <w:pPr>
        <w:rPr>
          <w:rFonts w:ascii="Calibri" w:eastAsia="Times New Roman" w:hAnsi="Calibri" w:cs="Arial Unicode MS"/>
          <w:color w:val="000000" w:themeColor="text1"/>
          <w:sz w:val="24"/>
          <w:szCs w:val="24"/>
        </w:rPr>
      </w:pPr>
      <w:r w:rsidRPr="00E24EA8">
        <w:rPr>
          <w:rFonts w:ascii="Calibri" w:eastAsia="Times New Roman" w:hAnsi="Calibri" w:cs="Arial Unicode MS"/>
          <w:color w:val="000000" w:themeColor="text1"/>
          <w:sz w:val="24"/>
          <w:szCs w:val="24"/>
        </w:rPr>
        <w:lastRenderedPageBreak/>
        <w:t xml:space="preserve">Rückengerechtes Wohnen </w:t>
      </w:r>
      <w:r w:rsidR="003D3A4D">
        <w:rPr>
          <w:rFonts w:ascii="Calibri" w:eastAsia="Times New Roman" w:hAnsi="Calibri" w:cs="Arial Unicode MS"/>
          <w:color w:val="000000" w:themeColor="text1"/>
          <w:sz w:val="24"/>
          <w:szCs w:val="24"/>
        </w:rPr>
        <w:t>bedarf somit nicht unbedingt</w:t>
      </w:r>
      <w:r w:rsidRPr="00E24EA8">
        <w:rPr>
          <w:rFonts w:ascii="Calibri" w:eastAsia="Times New Roman" w:hAnsi="Calibri" w:cs="Arial Unicode MS"/>
          <w:color w:val="000000" w:themeColor="text1"/>
          <w:sz w:val="24"/>
          <w:szCs w:val="24"/>
        </w:rPr>
        <w:t xml:space="preserve"> </w:t>
      </w:r>
      <w:r w:rsidR="00E40BB7">
        <w:rPr>
          <w:rFonts w:ascii="Calibri" w:eastAsia="Times New Roman" w:hAnsi="Calibri" w:cs="Arial Unicode MS"/>
          <w:color w:val="000000" w:themeColor="text1"/>
          <w:sz w:val="24"/>
          <w:szCs w:val="24"/>
        </w:rPr>
        <w:t xml:space="preserve">vieler </w:t>
      </w:r>
      <w:r w:rsidR="0032228A">
        <w:rPr>
          <w:rFonts w:ascii="Calibri" w:eastAsia="Times New Roman" w:hAnsi="Calibri" w:cs="Arial Unicode MS"/>
          <w:color w:val="000000" w:themeColor="text1"/>
          <w:sz w:val="24"/>
          <w:szCs w:val="24"/>
        </w:rPr>
        <w:t>teurer Anschaffungen</w:t>
      </w:r>
      <w:r w:rsidR="003D3A4D">
        <w:rPr>
          <w:rFonts w:ascii="Calibri" w:eastAsia="Times New Roman" w:hAnsi="Calibri" w:cs="Arial Unicode MS"/>
          <w:color w:val="000000" w:themeColor="text1"/>
          <w:sz w:val="24"/>
          <w:szCs w:val="24"/>
        </w:rPr>
        <w:t>.</w:t>
      </w:r>
      <w:r w:rsidR="00715259" w:rsidRPr="00715259">
        <w:rPr>
          <w:rFonts w:ascii="Calibri" w:eastAsia="Times New Roman" w:hAnsi="Calibri" w:cs="Arial Unicode MS"/>
          <w:color w:val="000000" w:themeColor="text1"/>
          <w:sz w:val="24"/>
          <w:szCs w:val="24"/>
        </w:rPr>
        <w:t xml:space="preserve"> </w:t>
      </w:r>
      <w:r w:rsidR="00715259">
        <w:rPr>
          <w:rFonts w:ascii="Calibri" w:eastAsia="Times New Roman" w:hAnsi="Calibri" w:cs="Arial Unicode MS"/>
          <w:color w:val="000000" w:themeColor="text1"/>
          <w:sz w:val="24"/>
          <w:szCs w:val="24"/>
        </w:rPr>
        <w:t xml:space="preserve">„Wer seine persönlichen Belastungsschwerpunkte kennt, kann dort ansetzen und oft mit minimalem Aufwand eine große Wirkung erzielen“, so Detjen. </w:t>
      </w:r>
      <w:r w:rsidRPr="00E24EA8">
        <w:rPr>
          <w:rFonts w:ascii="Calibri" w:eastAsia="Times New Roman" w:hAnsi="Calibri" w:cs="Arial Unicode MS"/>
          <w:color w:val="000000" w:themeColor="text1"/>
          <w:sz w:val="24"/>
          <w:szCs w:val="24"/>
        </w:rPr>
        <w:t xml:space="preserve">Gleichzeitig lohnt </w:t>
      </w:r>
      <w:r w:rsidR="001D48BC">
        <w:rPr>
          <w:rFonts w:ascii="Calibri" w:eastAsia="Times New Roman" w:hAnsi="Calibri" w:cs="Arial Unicode MS"/>
          <w:color w:val="000000" w:themeColor="text1"/>
          <w:sz w:val="24"/>
          <w:szCs w:val="24"/>
        </w:rPr>
        <w:t xml:space="preserve">sich die gezielte Investition in </w:t>
      </w:r>
      <w:r w:rsidR="0032228A">
        <w:rPr>
          <w:rFonts w:ascii="Calibri" w:eastAsia="Times New Roman" w:hAnsi="Calibri" w:cs="Arial Unicode MS"/>
          <w:color w:val="000000" w:themeColor="text1"/>
          <w:sz w:val="24"/>
          <w:szCs w:val="24"/>
        </w:rPr>
        <w:t>ergonomische Möbel und Alltagsprodukte</w:t>
      </w:r>
      <w:r w:rsidRPr="00E24EA8">
        <w:rPr>
          <w:rFonts w:ascii="Calibri" w:eastAsia="Times New Roman" w:hAnsi="Calibri" w:cs="Arial Unicode MS"/>
          <w:color w:val="000000" w:themeColor="text1"/>
          <w:sz w:val="24"/>
          <w:szCs w:val="24"/>
        </w:rPr>
        <w:t>. Orientierung bietet</w:t>
      </w:r>
      <w:r w:rsidR="00EF7BC6">
        <w:rPr>
          <w:rFonts w:ascii="Calibri" w:eastAsia="Times New Roman" w:hAnsi="Calibri" w:cs="Arial Unicode MS"/>
          <w:color w:val="000000" w:themeColor="text1"/>
          <w:sz w:val="24"/>
          <w:szCs w:val="24"/>
        </w:rPr>
        <w:t xml:space="preserve"> </w:t>
      </w:r>
      <w:r w:rsidRPr="00E24EA8">
        <w:rPr>
          <w:rFonts w:ascii="Calibri" w:eastAsia="Times New Roman" w:hAnsi="Calibri" w:cs="Arial Unicode MS"/>
          <w:color w:val="000000" w:themeColor="text1"/>
          <w:sz w:val="24"/>
          <w:szCs w:val="24"/>
        </w:rPr>
        <w:t>das AGR-Gütesiegel, das geprüfte Qualität und echte ergonomische Entlastung sicherstellt.</w:t>
      </w:r>
      <w:r w:rsidR="00133622">
        <w:rPr>
          <w:rFonts w:ascii="Calibri" w:eastAsia="Times New Roman" w:hAnsi="Calibri" w:cs="Arial Unicode MS"/>
          <w:color w:val="000000" w:themeColor="text1"/>
          <w:sz w:val="24"/>
          <w:szCs w:val="24"/>
        </w:rPr>
        <w:t xml:space="preserve"> Eine Übersicht </w:t>
      </w:r>
      <w:r w:rsidR="006E6785">
        <w:rPr>
          <w:rFonts w:ascii="Calibri" w:eastAsia="Times New Roman" w:hAnsi="Calibri" w:cs="Arial Unicode MS"/>
          <w:color w:val="000000" w:themeColor="text1"/>
          <w:sz w:val="24"/>
          <w:szCs w:val="24"/>
        </w:rPr>
        <w:t>zertifizier</w:t>
      </w:r>
      <w:r w:rsidR="00AB001B">
        <w:rPr>
          <w:rFonts w:ascii="Calibri" w:eastAsia="Times New Roman" w:hAnsi="Calibri" w:cs="Arial Unicode MS"/>
          <w:color w:val="000000" w:themeColor="text1"/>
          <w:sz w:val="24"/>
          <w:szCs w:val="24"/>
        </w:rPr>
        <w:t>t</w:t>
      </w:r>
      <w:r w:rsidR="006E6785">
        <w:rPr>
          <w:rFonts w:ascii="Calibri" w:eastAsia="Times New Roman" w:hAnsi="Calibri" w:cs="Arial Unicode MS"/>
          <w:color w:val="000000" w:themeColor="text1"/>
          <w:sz w:val="24"/>
          <w:szCs w:val="24"/>
        </w:rPr>
        <w:t>er</w:t>
      </w:r>
      <w:r w:rsidR="00133622">
        <w:rPr>
          <w:rFonts w:ascii="Calibri" w:eastAsia="Times New Roman" w:hAnsi="Calibri" w:cs="Arial Unicode MS"/>
          <w:color w:val="000000" w:themeColor="text1"/>
          <w:sz w:val="24"/>
          <w:szCs w:val="24"/>
        </w:rPr>
        <w:t xml:space="preserve"> Produkte aus allen Lebensbereichen </w:t>
      </w:r>
      <w:r w:rsidR="00736683">
        <w:rPr>
          <w:rFonts w:ascii="Calibri" w:eastAsia="Times New Roman" w:hAnsi="Calibri" w:cs="Arial Unicode MS"/>
          <w:color w:val="000000" w:themeColor="text1"/>
          <w:sz w:val="24"/>
          <w:szCs w:val="24"/>
        </w:rPr>
        <w:t>gibt es auf</w:t>
      </w:r>
      <w:r w:rsidR="00483DAB">
        <w:rPr>
          <w:rFonts w:ascii="Calibri" w:eastAsia="Times New Roman" w:hAnsi="Calibri" w:cs="Arial Unicode MS"/>
          <w:color w:val="000000" w:themeColor="text1"/>
          <w:sz w:val="24"/>
          <w:szCs w:val="24"/>
        </w:rPr>
        <w:t xml:space="preserve"> </w:t>
      </w:r>
      <w:hyperlink r:id="rId12" w:history="1">
        <w:r w:rsidR="00483DAB" w:rsidRPr="00F832D6">
          <w:rPr>
            <w:rStyle w:val="Hyperlink"/>
            <w:rFonts w:ascii="Calibri" w:eastAsia="Times New Roman" w:hAnsi="Calibri" w:cs="Arial Unicode MS"/>
            <w:sz w:val="24"/>
            <w:szCs w:val="24"/>
          </w:rPr>
          <w:t>www.agr-ev.de/produkte</w:t>
        </w:r>
      </w:hyperlink>
      <w:r w:rsidR="006D4705">
        <w:rPr>
          <w:rFonts w:ascii="Calibri" w:eastAsia="Times New Roman" w:hAnsi="Calibri" w:cs="Arial Unicode MS"/>
          <w:color w:val="000000" w:themeColor="text1"/>
          <w:sz w:val="24"/>
          <w:szCs w:val="24"/>
        </w:rPr>
        <w:t>.</w:t>
      </w:r>
    </w:p>
    <w:p w14:paraId="68AB298C" w14:textId="2D9CF089" w:rsidR="00CA2D72" w:rsidRDefault="007C73B6">
      <w:pPr>
        <w:rPr>
          <w:rFonts w:ascii="Calibri" w:eastAsia="Times New Roman" w:hAnsi="Calibri" w:cs="Arial Unicode MS"/>
          <w:b/>
          <w:bCs/>
          <w:color w:val="000000"/>
          <w:sz w:val="20"/>
          <w:szCs w:val="20"/>
          <w:u w:color="000000"/>
        </w:rPr>
      </w:pPr>
      <w:r>
        <w:rPr>
          <w:rFonts w:ascii="Calibri" w:eastAsia="Times New Roman" w:hAnsi="Calibri" w:cs="Arial Unicode MS"/>
          <w:b/>
          <w:bCs/>
          <w:color w:val="000000"/>
          <w:sz w:val="20"/>
          <w:szCs w:val="20"/>
          <w:u w:color="000000"/>
        </w:rPr>
        <w:br/>
      </w:r>
      <w:r w:rsidR="00C77ED8">
        <w:rPr>
          <w:rFonts w:ascii="Calibri" w:eastAsia="Times New Roman" w:hAnsi="Calibri" w:cs="Arial Unicode MS"/>
          <w:b/>
          <w:bCs/>
          <w:color w:val="000000"/>
          <w:sz w:val="20"/>
          <w:szCs w:val="20"/>
          <w:u w:color="000000"/>
        </w:rPr>
        <w:t xml:space="preserve">Pressekontakt </w:t>
      </w:r>
    </w:p>
    <w:p w14:paraId="0965C311" w14:textId="77777777" w:rsidR="00CA2D72" w:rsidRDefault="00C77ED8">
      <w:pPr>
        <w:spacing w:after="0" w:line="240" w:lineRule="auto"/>
        <w:rPr>
          <w:rFonts w:ascii="Calibri" w:eastAsia="Times New Roman" w:hAnsi="Calibri" w:cs="Arial Unicode MS"/>
          <w:color w:val="000000"/>
          <w:sz w:val="20"/>
          <w:szCs w:val="20"/>
          <w:u w:color="000000"/>
        </w:rPr>
      </w:pPr>
      <w:r>
        <w:rPr>
          <w:rFonts w:ascii="Calibri" w:eastAsia="Times New Roman" w:hAnsi="Calibri" w:cs="Arial Unicode MS"/>
          <w:color w:val="000000"/>
          <w:sz w:val="20"/>
          <w:szCs w:val="20"/>
          <w:u w:color="000000"/>
        </w:rPr>
        <w:t>Nina Grünewald</w:t>
      </w:r>
    </w:p>
    <w:p w14:paraId="1FF92989" w14:textId="77777777" w:rsidR="00CA2D72" w:rsidRDefault="00C77ED8">
      <w:pPr>
        <w:spacing w:after="0" w:line="240" w:lineRule="auto"/>
        <w:rPr>
          <w:rFonts w:ascii="Calibri" w:eastAsia="Times New Roman" w:hAnsi="Calibri" w:cs="Arial Unicode MS"/>
          <w:color w:val="000000"/>
          <w:sz w:val="20"/>
          <w:szCs w:val="20"/>
          <w:u w:color="000000"/>
        </w:rPr>
      </w:pPr>
      <w:r>
        <w:rPr>
          <w:rFonts w:ascii="Calibri" w:eastAsia="Times New Roman" w:hAnsi="Calibri" w:cs="Arial Unicode MS"/>
          <w:color w:val="000000"/>
          <w:sz w:val="20"/>
          <w:szCs w:val="20"/>
          <w:u w:color="000000"/>
        </w:rPr>
        <w:t>Aktion Gesunder Rücken e. V.</w:t>
      </w:r>
    </w:p>
    <w:p w14:paraId="34BB35C0" w14:textId="77777777" w:rsidR="00CA2D72" w:rsidRDefault="00C77ED8">
      <w:pPr>
        <w:spacing w:after="0" w:line="240" w:lineRule="auto"/>
        <w:rPr>
          <w:rFonts w:ascii="Calibri" w:eastAsia="Times New Roman" w:hAnsi="Calibri" w:cs="Arial Unicode MS"/>
          <w:color w:val="000000"/>
          <w:sz w:val="20"/>
          <w:szCs w:val="20"/>
          <w:u w:color="000000"/>
        </w:rPr>
      </w:pPr>
      <w:r>
        <w:rPr>
          <w:rFonts w:ascii="Calibri" w:eastAsia="Times New Roman" w:hAnsi="Calibri" w:cs="Arial Unicode MS"/>
          <w:color w:val="000000"/>
          <w:sz w:val="20"/>
          <w:szCs w:val="20"/>
          <w:u w:color="000000"/>
        </w:rPr>
        <w:t>Stader Straße 6</w:t>
      </w:r>
    </w:p>
    <w:p w14:paraId="0D09DD72" w14:textId="77777777" w:rsidR="00CA2D72" w:rsidRDefault="00C77ED8">
      <w:pPr>
        <w:spacing w:after="0" w:line="240" w:lineRule="auto"/>
        <w:rPr>
          <w:rFonts w:ascii="Calibri" w:eastAsia="Times New Roman" w:hAnsi="Calibri" w:cs="Arial Unicode MS"/>
          <w:color w:val="000000"/>
          <w:sz w:val="20"/>
          <w:szCs w:val="20"/>
          <w:u w:color="000000"/>
        </w:rPr>
      </w:pPr>
      <w:r>
        <w:rPr>
          <w:rFonts w:ascii="Calibri" w:eastAsia="Times New Roman" w:hAnsi="Calibri" w:cs="Arial Unicode MS"/>
          <w:color w:val="000000"/>
          <w:sz w:val="20"/>
          <w:szCs w:val="20"/>
          <w:u w:color="000000"/>
        </w:rPr>
        <w:t>27432 Bremervörde</w:t>
      </w:r>
    </w:p>
    <w:p w14:paraId="4E8117F5" w14:textId="77777777" w:rsidR="00CA2D72" w:rsidRDefault="00C77ED8">
      <w:pPr>
        <w:spacing w:after="0" w:line="240" w:lineRule="auto"/>
        <w:rPr>
          <w:rFonts w:ascii="Calibri" w:eastAsia="Times New Roman" w:hAnsi="Calibri" w:cs="Arial Unicode MS"/>
          <w:color w:val="000000"/>
          <w:sz w:val="20"/>
          <w:szCs w:val="20"/>
          <w:u w:color="000000"/>
        </w:rPr>
      </w:pPr>
      <w:r>
        <w:rPr>
          <w:rFonts w:ascii="Calibri" w:eastAsia="Times New Roman" w:hAnsi="Calibri" w:cs="Arial Unicode MS"/>
          <w:color w:val="000000"/>
          <w:sz w:val="20"/>
          <w:szCs w:val="20"/>
          <w:u w:color="000000"/>
        </w:rPr>
        <w:t>Tel: +49 4761 926358329</w:t>
      </w:r>
    </w:p>
    <w:p w14:paraId="4980FF06" w14:textId="77777777" w:rsidR="00CA2D72" w:rsidRDefault="00C77ED8">
      <w:pPr>
        <w:spacing w:after="0" w:line="240" w:lineRule="auto"/>
        <w:rPr>
          <w:rFonts w:ascii="Calibri" w:eastAsia="Times New Roman" w:hAnsi="Calibri" w:cs="Arial Unicode MS"/>
          <w:sz w:val="20"/>
          <w:szCs w:val="20"/>
          <w:u w:color="000000"/>
        </w:rPr>
      </w:pPr>
      <w:r>
        <w:rPr>
          <w:rFonts w:ascii="Calibri" w:eastAsia="Times New Roman" w:hAnsi="Calibri" w:cs="Arial Unicode MS"/>
          <w:color w:val="000000"/>
          <w:sz w:val="20"/>
          <w:szCs w:val="20"/>
          <w:u w:color="000000"/>
        </w:rPr>
        <w:t>Mo</w:t>
      </w:r>
      <w:r>
        <w:rPr>
          <w:rFonts w:ascii="Calibri" w:eastAsia="Times New Roman" w:hAnsi="Calibri" w:cs="Arial Unicode MS"/>
          <w:sz w:val="20"/>
          <w:szCs w:val="20"/>
          <w:u w:color="000000"/>
        </w:rPr>
        <w:t>bil: +49 151 18546953</w:t>
      </w:r>
    </w:p>
    <w:p w14:paraId="74C46E08" w14:textId="77777777" w:rsidR="00CA2D72" w:rsidRDefault="00C77ED8">
      <w:pPr>
        <w:spacing w:after="0" w:line="240" w:lineRule="auto"/>
        <w:rPr>
          <w:rFonts w:ascii="Calibri" w:eastAsia="Times New Roman" w:hAnsi="Calibri" w:cs="Arial Unicode MS"/>
          <w:sz w:val="20"/>
          <w:szCs w:val="20"/>
          <w:u w:color="000000"/>
        </w:rPr>
      </w:pPr>
      <w:r>
        <w:rPr>
          <w:rFonts w:ascii="Calibri" w:eastAsia="Times New Roman" w:hAnsi="Calibri" w:cs="Arial Unicode MS"/>
          <w:sz w:val="20"/>
          <w:szCs w:val="20"/>
          <w:u w:color="000000"/>
        </w:rPr>
        <w:t xml:space="preserve">E-Mail: </w:t>
      </w:r>
      <w:hyperlink r:id="rId13" w:history="1">
        <w:r w:rsidR="00CA2D72">
          <w:rPr>
            <w:rStyle w:val="Hyperlink"/>
            <w:rFonts w:ascii="Calibri" w:eastAsia="Times New Roman" w:hAnsi="Calibri" w:cs="Arial Unicode MS"/>
            <w:color w:val="auto"/>
            <w:sz w:val="20"/>
            <w:szCs w:val="20"/>
          </w:rPr>
          <w:t>nina.gruenewald@agr-ev.de</w:t>
        </w:r>
      </w:hyperlink>
    </w:p>
    <w:p w14:paraId="2EBE157B" w14:textId="77777777" w:rsidR="00CA2D72" w:rsidRDefault="00CA2D72">
      <w:pPr>
        <w:spacing w:after="0" w:line="240" w:lineRule="auto"/>
        <w:rPr>
          <w:rFonts w:ascii="Calibri" w:eastAsia="Times New Roman" w:hAnsi="Calibri" w:cs="Arial Unicode MS"/>
          <w:color w:val="000000"/>
          <w:sz w:val="20"/>
          <w:szCs w:val="20"/>
          <w:u w:color="000000"/>
        </w:rPr>
      </w:pPr>
    </w:p>
    <w:p w14:paraId="4D4ACACD" w14:textId="42CBFCCA" w:rsidR="00CA2D72" w:rsidRDefault="00C77ED8" w:rsidP="00B72FCA">
      <w:pPr>
        <w:rPr>
          <w:rFonts w:ascii="Calibri" w:eastAsia="Times New Roman" w:hAnsi="Calibri" w:cs="Arial Unicode MS"/>
          <w:color w:val="000000"/>
          <w:sz w:val="20"/>
          <w:szCs w:val="20"/>
          <w:u w:color="000000"/>
        </w:rPr>
      </w:pPr>
      <w:r>
        <w:rPr>
          <w:rFonts w:ascii="Calibri" w:eastAsia="Times New Roman" w:hAnsi="Calibri" w:cs="Arial Unicode MS"/>
          <w:color w:val="000000"/>
          <w:sz w:val="20"/>
          <w:szCs w:val="20"/>
          <w:u w:color="000000"/>
        </w:rPr>
        <w:t>Gerne stellen wir Ihnen weitere Informationen und Bilder zur Verfügung und vermitteln Ihnen Interviews mit anerkannten Expertinnen und Experten. Kontaktieren Sie uns jederzeit.</w:t>
      </w:r>
    </w:p>
    <w:p w14:paraId="49530060" w14:textId="77777777" w:rsidR="00CA2D72" w:rsidRDefault="00CA2D72">
      <w:pPr>
        <w:spacing w:after="0" w:line="240" w:lineRule="auto"/>
        <w:rPr>
          <w:rFonts w:ascii="Calibri" w:eastAsia="Times New Roman" w:hAnsi="Calibri" w:cs="Arial Unicode MS"/>
          <w:b/>
          <w:bCs/>
          <w:color w:val="000000"/>
          <w:sz w:val="20"/>
          <w:szCs w:val="20"/>
          <w:u w:color="000000"/>
        </w:rPr>
      </w:pPr>
    </w:p>
    <w:p w14:paraId="10423DEB" w14:textId="77777777" w:rsidR="00CA2D72" w:rsidRDefault="00CA2D72">
      <w:pPr>
        <w:spacing w:after="0" w:line="240" w:lineRule="auto"/>
        <w:rPr>
          <w:rFonts w:ascii="Calibri" w:eastAsia="Times New Roman" w:hAnsi="Calibri" w:cs="Arial Unicode MS"/>
          <w:b/>
          <w:bCs/>
          <w:color w:val="000000"/>
          <w:sz w:val="20"/>
          <w:szCs w:val="20"/>
          <w:u w:color="000000"/>
        </w:rPr>
      </w:pPr>
    </w:p>
    <w:p w14:paraId="584E0815" w14:textId="77777777" w:rsidR="00CA2D72" w:rsidRDefault="00C77ED8">
      <w:pPr>
        <w:rPr>
          <w:rFonts w:ascii="Calibri" w:eastAsia="Times New Roman" w:hAnsi="Calibri" w:cs="Arial Unicode MS"/>
          <w:color w:val="000000"/>
          <w:sz w:val="20"/>
          <w:szCs w:val="20"/>
          <w:u w:color="000000"/>
        </w:rPr>
      </w:pPr>
      <w:r>
        <w:rPr>
          <w:rFonts w:eastAsia="Times New Roman" w:cs="Times New Roman"/>
          <w:b/>
          <w:bCs/>
          <w:sz w:val="20"/>
          <w:szCs w:val="20"/>
        </w:rPr>
        <w:t xml:space="preserve">Die Aktion Gesunder Rücken (AGR) e. V. </w:t>
      </w:r>
      <w:r>
        <w:rPr>
          <w:rFonts w:eastAsia="Times New Roman" w:cs="Times New Roman"/>
          <w:sz w:val="20"/>
          <w:szCs w:val="20"/>
        </w:rPr>
        <w:t>fördert seit ihrer Gründung 1995 die Rückengesundheit. Der unabhängige Verein mit Sitz in Bremervörde (Niedersachsen) zeichnet besonders rückengerechte Produkte in Kooperation mit medizinischen Fachgesellschaften mit dem AGR-Gütesiegel aus. Die Aktion Gesunder Rücken arbeitet eng mit unabhängigen Expertinnen und Experten aus Medizin und Forschung zusammen, um Fachhandel und Therapierende zum Thema Ergonomie und Rückengesundheit zu schulen sowie Verbraucher rund um die Vermeidung von Rückenschmerzen zu informieren.</w:t>
      </w:r>
      <w:r>
        <w:rPr>
          <w:rFonts w:ascii="Calibri" w:eastAsia="Times New Roman" w:hAnsi="Calibri" w:cs="Arial Unicode MS"/>
          <w:color w:val="000000"/>
          <w:sz w:val="20"/>
          <w:szCs w:val="20"/>
          <w:u w:color="000000"/>
        </w:rPr>
        <w:t xml:space="preserve"> </w:t>
      </w:r>
      <w:hyperlink r:id="rId14" w:history="1">
        <w:r w:rsidR="00CA2D72">
          <w:rPr>
            <w:rFonts w:eastAsia="Times New Roman" w:cs="Times New Roman"/>
            <w:color w:val="0563C1" w:themeColor="hyperlink"/>
            <w:sz w:val="20"/>
            <w:szCs w:val="20"/>
            <w:u w:val="single"/>
          </w:rPr>
          <w:t>www.agr-ev.de</w:t>
        </w:r>
      </w:hyperlink>
    </w:p>
    <w:p w14:paraId="4498F1CF" w14:textId="77777777" w:rsidR="00CA2D72" w:rsidRDefault="00C77ED8">
      <w:pPr>
        <w:rPr>
          <w:rFonts w:eastAsia="Times New Roman" w:cs="Times New Roman"/>
          <w:sz w:val="20"/>
          <w:szCs w:val="20"/>
        </w:rPr>
      </w:pPr>
      <w:r>
        <w:rPr>
          <w:rFonts w:eastAsia="Times New Roman" w:cs="Times New Roman"/>
          <w:b/>
          <w:bCs/>
          <w:sz w:val="20"/>
          <w:szCs w:val="20"/>
        </w:rPr>
        <w:t>Das AGR-Gütesiegel „Geprüft &amp; empfohlen“</w:t>
      </w:r>
      <w:r>
        <w:rPr>
          <w:rFonts w:eastAsia="Times New Roman" w:cs="Times New Roman"/>
          <w:sz w:val="20"/>
          <w:szCs w:val="20"/>
        </w:rPr>
        <w:t xml:space="preserve"> wurde von der AGR gemeinsam mit den beiden größten deutschen Rückenschulverbänden als Entscheidungshilfe für Verbraucherinnen und Verbraucher entwickelt. Damit zeichnet der Verein Produkte aus, die von einer unabhängigen Prüfkommission aus Ärztinnen und Ärzten sowie Therapierenden verschiedener Fachgebiete nach strengen Kriterien als besonders rückengerecht bewertet wurden. Die Qualität und Aussagekraft des AGR-Gütesiegels wurde vom Bundesverband Verbraucherinitiative e. V. auf dem Verbraucherportal Label-online.de mit der höchsten Auszeichnung „besonders empfehlenswert“ bewertet. Das AGR-Gütesiegel und der Prüfprozess wurden zudem vom „Amt der Europäischen Union für geistiges Eigentum“ (EUIPO) genau unter die Lupe genommen und 2022 als seriös und vertrauenswürdig ausgezeichnet. Es ist somit eines der wenigen Gütesiegel, das diese hochwertige internationale Auszeichnung als EU-Gewährleistungsmarke erhalten hat. Weitere Informationen zum AGR-Gütesiegel sowie eine Übersicht zu den geprüften Produkten gibt es unter </w:t>
      </w:r>
      <w:hyperlink r:id="rId15" w:history="1">
        <w:r w:rsidR="00CA2D72">
          <w:rPr>
            <w:rStyle w:val="Hyperlink"/>
            <w:rFonts w:eastAsia="Times New Roman"/>
            <w:sz w:val="20"/>
            <w:szCs w:val="20"/>
          </w:rPr>
          <w:t>www.agr-ev.de/produkte</w:t>
        </w:r>
      </w:hyperlink>
      <w:r>
        <w:rPr>
          <w:rFonts w:eastAsia="Times New Roman" w:cs="Times New Roman"/>
          <w:sz w:val="20"/>
          <w:szCs w:val="20"/>
        </w:rPr>
        <w:t>.</w:t>
      </w:r>
    </w:p>
    <w:sectPr w:rsidR="00CA2D72">
      <w:head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2E2F7" w14:textId="77777777" w:rsidR="002B18A6" w:rsidRDefault="002B18A6">
      <w:pPr>
        <w:spacing w:after="0" w:line="240" w:lineRule="auto"/>
      </w:pPr>
      <w:r>
        <w:separator/>
      </w:r>
    </w:p>
  </w:endnote>
  <w:endnote w:type="continuationSeparator" w:id="0">
    <w:p w14:paraId="738F56E4" w14:textId="77777777" w:rsidR="002B18A6" w:rsidRDefault="002B18A6">
      <w:pPr>
        <w:spacing w:after="0" w:line="240" w:lineRule="auto"/>
      </w:pPr>
      <w:r>
        <w:continuationSeparator/>
      </w:r>
    </w:p>
  </w:endnote>
  <w:endnote w:type="continuationNotice" w:id="1">
    <w:p w14:paraId="3164E335" w14:textId="77777777" w:rsidR="002B18A6" w:rsidRDefault="002B1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6A778" w14:textId="77777777" w:rsidR="002B18A6" w:rsidRDefault="002B18A6">
      <w:pPr>
        <w:spacing w:after="0" w:line="240" w:lineRule="auto"/>
      </w:pPr>
      <w:r>
        <w:separator/>
      </w:r>
    </w:p>
  </w:footnote>
  <w:footnote w:type="continuationSeparator" w:id="0">
    <w:p w14:paraId="7709A217" w14:textId="77777777" w:rsidR="002B18A6" w:rsidRDefault="002B18A6">
      <w:pPr>
        <w:spacing w:after="0" w:line="240" w:lineRule="auto"/>
      </w:pPr>
      <w:r>
        <w:continuationSeparator/>
      </w:r>
    </w:p>
  </w:footnote>
  <w:footnote w:type="continuationNotice" w:id="1">
    <w:p w14:paraId="50744FAA" w14:textId="77777777" w:rsidR="002B18A6" w:rsidRDefault="002B18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CD26" w14:textId="77777777" w:rsidR="00CA2D72" w:rsidRDefault="00C77ED8">
    <w:pPr>
      <w:pStyle w:val="Kopfzeile"/>
      <w:jc w:val="right"/>
    </w:pPr>
    <w:r>
      <w:rPr>
        <w:noProof/>
        <w:lang w:eastAsia="de-DE"/>
      </w:rPr>
      <w:drawing>
        <wp:inline distT="0" distB="0" distL="0" distR="0" wp14:anchorId="33E9A65E" wp14:editId="25A03586">
          <wp:extent cx="1249680" cy="853440"/>
          <wp:effectExtent l="0" t="0" r="7620" b="3810"/>
          <wp:docPr id="423955368" name="Grafik 8" descr="Ein Bild, das Text, Schrift, Screenshot, Logo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ext, Schrift, Screenshot, Logo enthält.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853440"/>
                  </a:xfrm>
                  <a:prstGeom prst="rect">
                    <a:avLst/>
                  </a:prstGeom>
                  <a:noFill/>
                  <a:ln>
                    <a:noFill/>
                  </a:ln>
                </pic:spPr>
              </pic:pic>
            </a:graphicData>
          </a:graphic>
        </wp:inline>
      </w:drawing>
    </w:r>
  </w:p>
  <w:p w14:paraId="31E6EAA5" w14:textId="77777777" w:rsidR="00CA2D72" w:rsidRDefault="00CA2D72">
    <w:pPr>
      <w:pStyle w:val="Kopfzeile"/>
      <w:rPr>
        <w:sz w:val="14"/>
        <w:szCs w:val="14"/>
      </w:rPr>
    </w:pPr>
  </w:p>
  <w:p w14:paraId="02C48C7E" w14:textId="77777777" w:rsidR="00CA2D72" w:rsidRDefault="00CA2D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E88"/>
    <w:multiLevelType w:val="multilevel"/>
    <w:tmpl w:val="3E5A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41FF5"/>
    <w:multiLevelType w:val="hybridMultilevel"/>
    <w:tmpl w:val="629C7E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1E040F"/>
    <w:multiLevelType w:val="multilevel"/>
    <w:tmpl w:val="D13C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A00D8C"/>
    <w:multiLevelType w:val="hybridMultilevel"/>
    <w:tmpl w:val="7BEEB9D4"/>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0EF03053"/>
    <w:multiLevelType w:val="hybridMultilevel"/>
    <w:tmpl w:val="2BD4A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BA5317"/>
    <w:multiLevelType w:val="hybridMultilevel"/>
    <w:tmpl w:val="266429FA"/>
    <w:lvl w:ilvl="0" w:tplc="4CFE3914">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BEB4891"/>
    <w:multiLevelType w:val="hybridMultilevel"/>
    <w:tmpl w:val="539054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D7095E"/>
    <w:multiLevelType w:val="multilevel"/>
    <w:tmpl w:val="04BE5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C6E3D"/>
    <w:multiLevelType w:val="hybridMultilevel"/>
    <w:tmpl w:val="A7FE263A"/>
    <w:lvl w:ilvl="0" w:tplc="4DE4A7C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96791B"/>
    <w:multiLevelType w:val="hybridMultilevel"/>
    <w:tmpl w:val="42C4CA36"/>
    <w:lvl w:ilvl="0" w:tplc="3C70FF6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3EAB6094"/>
    <w:multiLevelType w:val="hybridMultilevel"/>
    <w:tmpl w:val="C3AC4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A14F94"/>
    <w:multiLevelType w:val="multilevel"/>
    <w:tmpl w:val="5726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4209A"/>
    <w:multiLevelType w:val="multilevel"/>
    <w:tmpl w:val="D8D61066"/>
    <w:lvl w:ilvl="0">
      <w:start w:val="1"/>
      <w:numFmt w:val="decimal"/>
      <w:lvlText w:val="%1."/>
      <w:lvlJc w:val="left"/>
      <w:pPr>
        <w:tabs>
          <w:tab w:val="num" w:pos="720"/>
        </w:tabs>
        <w:ind w:left="720" w:hanging="360"/>
      </w:pPr>
      <w:rPr>
        <w:b w:val="0"/>
        <w:bCs w:val="0"/>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6D6FF9"/>
    <w:multiLevelType w:val="multilevel"/>
    <w:tmpl w:val="E0048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4C70BB"/>
    <w:multiLevelType w:val="hybridMultilevel"/>
    <w:tmpl w:val="0E264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9E7CC9"/>
    <w:multiLevelType w:val="multilevel"/>
    <w:tmpl w:val="E982A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459AF"/>
    <w:multiLevelType w:val="multilevel"/>
    <w:tmpl w:val="B90A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3745EA"/>
    <w:multiLevelType w:val="hybridMultilevel"/>
    <w:tmpl w:val="B67E8D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AD7DF4"/>
    <w:multiLevelType w:val="multilevel"/>
    <w:tmpl w:val="A9EE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7D2177"/>
    <w:multiLevelType w:val="hybridMultilevel"/>
    <w:tmpl w:val="36000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2E91D60"/>
    <w:multiLevelType w:val="multilevel"/>
    <w:tmpl w:val="3AEC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1D7739"/>
    <w:multiLevelType w:val="multilevel"/>
    <w:tmpl w:val="4B46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DA12E5"/>
    <w:multiLevelType w:val="multilevel"/>
    <w:tmpl w:val="2896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F36576"/>
    <w:multiLevelType w:val="multilevel"/>
    <w:tmpl w:val="599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B44D40"/>
    <w:multiLevelType w:val="hybridMultilevel"/>
    <w:tmpl w:val="B91A9B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B1B0240"/>
    <w:multiLevelType w:val="multilevel"/>
    <w:tmpl w:val="F432D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E704B7"/>
    <w:multiLevelType w:val="hybridMultilevel"/>
    <w:tmpl w:val="3EC6B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EED12C7"/>
    <w:multiLevelType w:val="multilevel"/>
    <w:tmpl w:val="1052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861199">
    <w:abstractNumId w:val="15"/>
  </w:num>
  <w:num w:numId="2" w16cid:durableId="355809151">
    <w:abstractNumId w:val="12"/>
  </w:num>
  <w:num w:numId="3" w16cid:durableId="403919730">
    <w:abstractNumId w:val="23"/>
  </w:num>
  <w:num w:numId="4" w16cid:durableId="1763796253">
    <w:abstractNumId w:val="25"/>
  </w:num>
  <w:num w:numId="5" w16cid:durableId="1352533405">
    <w:abstractNumId w:val="27"/>
  </w:num>
  <w:num w:numId="6" w16cid:durableId="165245491">
    <w:abstractNumId w:val="5"/>
  </w:num>
  <w:num w:numId="7" w16cid:durableId="1824078659">
    <w:abstractNumId w:val="21"/>
  </w:num>
  <w:num w:numId="8" w16cid:durableId="1963032107">
    <w:abstractNumId w:val="20"/>
  </w:num>
  <w:num w:numId="9" w16cid:durableId="1482386294">
    <w:abstractNumId w:val="18"/>
  </w:num>
  <w:num w:numId="10" w16cid:durableId="1051854307">
    <w:abstractNumId w:val="0"/>
  </w:num>
  <w:num w:numId="11" w16cid:durableId="1881166092">
    <w:abstractNumId w:val="2"/>
  </w:num>
  <w:num w:numId="12" w16cid:durableId="1502962540">
    <w:abstractNumId w:val="11"/>
  </w:num>
  <w:num w:numId="13" w16cid:durableId="1119226976">
    <w:abstractNumId w:val="1"/>
  </w:num>
  <w:num w:numId="14" w16cid:durableId="447509598">
    <w:abstractNumId w:val="7"/>
  </w:num>
  <w:num w:numId="15" w16cid:durableId="1259484038">
    <w:abstractNumId w:val="13"/>
  </w:num>
  <w:num w:numId="16" w16cid:durableId="285045802">
    <w:abstractNumId w:val="4"/>
  </w:num>
  <w:num w:numId="17" w16cid:durableId="1203443836">
    <w:abstractNumId w:val="16"/>
  </w:num>
  <w:num w:numId="18" w16cid:durableId="715737607">
    <w:abstractNumId w:val="10"/>
  </w:num>
  <w:num w:numId="19" w16cid:durableId="1903103190">
    <w:abstractNumId w:val="19"/>
  </w:num>
  <w:num w:numId="20" w16cid:durableId="361368102">
    <w:abstractNumId w:val="24"/>
  </w:num>
  <w:num w:numId="21" w16cid:durableId="1017543261">
    <w:abstractNumId w:val="9"/>
  </w:num>
  <w:num w:numId="22" w16cid:durableId="1109161936">
    <w:abstractNumId w:val="6"/>
  </w:num>
  <w:num w:numId="23" w16cid:durableId="1621302021">
    <w:abstractNumId w:val="26"/>
  </w:num>
  <w:num w:numId="24" w16cid:durableId="1768501449">
    <w:abstractNumId w:val="22"/>
  </w:num>
  <w:num w:numId="25" w16cid:durableId="1578049907">
    <w:abstractNumId w:val="14"/>
  </w:num>
  <w:num w:numId="26" w16cid:durableId="1827161731">
    <w:abstractNumId w:val="17"/>
  </w:num>
  <w:num w:numId="27" w16cid:durableId="593242265">
    <w:abstractNumId w:val="8"/>
  </w:num>
  <w:num w:numId="28" w16cid:durableId="11692516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D72"/>
    <w:rsid w:val="00000371"/>
    <w:rsid w:val="000111B9"/>
    <w:rsid w:val="00015EEE"/>
    <w:rsid w:val="00015FF8"/>
    <w:rsid w:val="00016281"/>
    <w:rsid w:val="000249CE"/>
    <w:rsid w:val="00026AA9"/>
    <w:rsid w:val="00026ABD"/>
    <w:rsid w:val="0003068D"/>
    <w:rsid w:val="000311A5"/>
    <w:rsid w:val="000314FC"/>
    <w:rsid w:val="00032F41"/>
    <w:rsid w:val="000334BE"/>
    <w:rsid w:val="00033671"/>
    <w:rsid w:val="000340BA"/>
    <w:rsid w:val="000376EF"/>
    <w:rsid w:val="00037DE4"/>
    <w:rsid w:val="000426FE"/>
    <w:rsid w:val="00044149"/>
    <w:rsid w:val="00045284"/>
    <w:rsid w:val="00046CD4"/>
    <w:rsid w:val="00056BC5"/>
    <w:rsid w:val="000664FE"/>
    <w:rsid w:val="00066ACD"/>
    <w:rsid w:val="00070915"/>
    <w:rsid w:val="00071442"/>
    <w:rsid w:val="00076B7E"/>
    <w:rsid w:val="00081672"/>
    <w:rsid w:val="00091E77"/>
    <w:rsid w:val="00094EC6"/>
    <w:rsid w:val="000A110F"/>
    <w:rsid w:val="000A3CA4"/>
    <w:rsid w:val="000A4D3D"/>
    <w:rsid w:val="000A522B"/>
    <w:rsid w:val="000A6219"/>
    <w:rsid w:val="000B0A11"/>
    <w:rsid w:val="000B184A"/>
    <w:rsid w:val="000B1D62"/>
    <w:rsid w:val="000B38B0"/>
    <w:rsid w:val="000B4598"/>
    <w:rsid w:val="000B4C32"/>
    <w:rsid w:val="000B6C45"/>
    <w:rsid w:val="000B70D8"/>
    <w:rsid w:val="000C5CDB"/>
    <w:rsid w:val="000C5DCC"/>
    <w:rsid w:val="000D273D"/>
    <w:rsid w:val="000D2754"/>
    <w:rsid w:val="000D5077"/>
    <w:rsid w:val="000D67AA"/>
    <w:rsid w:val="000E0446"/>
    <w:rsid w:val="000E33CC"/>
    <w:rsid w:val="000F0D92"/>
    <w:rsid w:val="000F36E6"/>
    <w:rsid w:val="000F4E56"/>
    <w:rsid w:val="001022AC"/>
    <w:rsid w:val="00102E39"/>
    <w:rsid w:val="00106500"/>
    <w:rsid w:val="00106A54"/>
    <w:rsid w:val="00106F8C"/>
    <w:rsid w:val="00112AFE"/>
    <w:rsid w:val="00113D67"/>
    <w:rsid w:val="00127D14"/>
    <w:rsid w:val="00133622"/>
    <w:rsid w:val="00133FB0"/>
    <w:rsid w:val="00134136"/>
    <w:rsid w:val="00135B11"/>
    <w:rsid w:val="00135C2A"/>
    <w:rsid w:val="001379DF"/>
    <w:rsid w:val="00137A9C"/>
    <w:rsid w:val="00142922"/>
    <w:rsid w:val="0014434F"/>
    <w:rsid w:val="0014596A"/>
    <w:rsid w:val="00152992"/>
    <w:rsid w:val="00152C75"/>
    <w:rsid w:val="001542C3"/>
    <w:rsid w:val="0015614E"/>
    <w:rsid w:val="00157905"/>
    <w:rsid w:val="00157DF5"/>
    <w:rsid w:val="00163249"/>
    <w:rsid w:val="00163B43"/>
    <w:rsid w:val="001669EC"/>
    <w:rsid w:val="00167F68"/>
    <w:rsid w:val="001700DF"/>
    <w:rsid w:val="001701C9"/>
    <w:rsid w:val="00170758"/>
    <w:rsid w:val="00172868"/>
    <w:rsid w:val="00173081"/>
    <w:rsid w:val="0017598D"/>
    <w:rsid w:val="00175B10"/>
    <w:rsid w:val="0017779B"/>
    <w:rsid w:val="00180528"/>
    <w:rsid w:val="00180C79"/>
    <w:rsid w:val="0018241B"/>
    <w:rsid w:val="00185C95"/>
    <w:rsid w:val="00186055"/>
    <w:rsid w:val="001876AC"/>
    <w:rsid w:val="00192534"/>
    <w:rsid w:val="00193E63"/>
    <w:rsid w:val="0019475F"/>
    <w:rsid w:val="001966F0"/>
    <w:rsid w:val="00197AA7"/>
    <w:rsid w:val="001A0DBE"/>
    <w:rsid w:val="001A2A35"/>
    <w:rsid w:val="001A35ED"/>
    <w:rsid w:val="001A509C"/>
    <w:rsid w:val="001A7782"/>
    <w:rsid w:val="001B109A"/>
    <w:rsid w:val="001B3DFD"/>
    <w:rsid w:val="001B40B4"/>
    <w:rsid w:val="001B4CB2"/>
    <w:rsid w:val="001B7B52"/>
    <w:rsid w:val="001C16C8"/>
    <w:rsid w:val="001C6D3C"/>
    <w:rsid w:val="001C7454"/>
    <w:rsid w:val="001D0543"/>
    <w:rsid w:val="001D48BC"/>
    <w:rsid w:val="001E613B"/>
    <w:rsid w:val="001E7100"/>
    <w:rsid w:val="001F678A"/>
    <w:rsid w:val="00205570"/>
    <w:rsid w:val="002055D7"/>
    <w:rsid w:val="002057A1"/>
    <w:rsid w:val="002074E4"/>
    <w:rsid w:val="00210E27"/>
    <w:rsid w:val="002116F1"/>
    <w:rsid w:val="0021369C"/>
    <w:rsid w:val="00213DC9"/>
    <w:rsid w:val="00215752"/>
    <w:rsid w:val="00216648"/>
    <w:rsid w:val="002178BC"/>
    <w:rsid w:val="00221EA0"/>
    <w:rsid w:val="002271D6"/>
    <w:rsid w:val="00230644"/>
    <w:rsid w:val="00230D03"/>
    <w:rsid w:val="002313FF"/>
    <w:rsid w:val="00234534"/>
    <w:rsid w:val="002357DB"/>
    <w:rsid w:val="0024087B"/>
    <w:rsid w:val="00242F98"/>
    <w:rsid w:val="0024701C"/>
    <w:rsid w:val="00254155"/>
    <w:rsid w:val="00254FF4"/>
    <w:rsid w:val="00256893"/>
    <w:rsid w:val="00263DB0"/>
    <w:rsid w:val="00264780"/>
    <w:rsid w:val="002736EC"/>
    <w:rsid w:val="002749BD"/>
    <w:rsid w:val="00282C58"/>
    <w:rsid w:val="002835C7"/>
    <w:rsid w:val="00284E16"/>
    <w:rsid w:val="00286EDB"/>
    <w:rsid w:val="00287272"/>
    <w:rsid w:val="002902CB"/>
    <w:rsid w:val="00293507"/>
    <w:rsid w:val="0029402F"/>
    <w:rsid w:val="00294059"/>
    <w:rsid w:val="00296114"/>
    <w:rsid w:val="002974FA"/>
    <w:rsid w:val="00297DE1"/>
    <w:rsid w:val="002A1CA3"/>
    <w:rsid w:val="002A1CFA"/>
    <w:rsid w:val="002A49A7"/>
    <w:rsid w:val="002A5391"/>
    <w:rsid w:val="002A6BC1"/>
    <w:rsid w:val="002B1071"/>
    <w:rsid w:val="002B1360"/>
    <w:rsid w:val="002B14AC"/>
    <w:rsid w:val="002B1888"/>
    <w:rsid w:val="002B18A6"/>
    <w:rsid w:val="002B30A5"/>
    <w:rsid w:val="002B42CA"/>
    <w:rsid w:val="002B45FE"/>
    <w:rsid w:val="002B4C7F"/>
    <w:rsid w:val="002C1608"/>
    <w:rsid w:val="002C3D10"/>
    <w:rsid w:val="002C7286"/>
    <w:rsid w:val="002D311F"/>
    <w:rsid w:val="002D3B56"/>
    <w:rsid w:val="002E1E06"/>
    <w:rsid w:val="002E2D26"/>
    <w:rsid w:val="002E346C"/>
    <w:rsid w:val="002E59B7"/>
    <w:rsid w:val="002E5FCD"/>
    <w:rsid w:val="002F12E5"/>
    <w:rsid w:val="002F3BC4"/>
    <w:rsid w:val="002F3F7D"/>
    <w:rsid w:val="002F6C0F"/>
    <w:rsid w:val="002F6D3C"/>
    <w:rsid w:val="00300A79"/>
    <w:rsid w:val="003114B2"/>
    <w:rsid w:val="00316343"/>
    <w:rsid w:val="003177D9"/>
    <w:rsid w:val="00317DE1"/>
    <w:rsid w:val="0032228A"/>
    <w:rsid w:val="00322E73"/>
    <w:rsid w:val="00326312"/>
    <w:rsid w:val="0032658A"/>
    <w:rsid w:val="003275BD"/>
    <w:rsid w:val="00330E20"/>
    <w:rsid w:val="00331A23"/>
    <w:rsid w:val="00331F7E"/>
    <w:rsid w:val="0033472E"/>
    <w:rsid w:val="00336CE1"/>
    <w:rsid w:val="0034102D"/>
    <w:rsid w:val="00345396"/>
    <w:rsid w:val="0035594C"/>
    <w:rsid w:val="00360815"/>
    <w:rsid w:val="003620DC"/>
    <w:rsid w:val="003640F3"/>
    <w:rsid w:val="00364124"/>
    <w:rsid w:val="00367679"/>
    <w:rsid w:val="00373B5B"/>
    <w:rsid w:val="0037402A"/>
    <w:rsid w:val="00374B31"/>
    <w:rsid w:val="0037601B"/>
    <w:rsid w:val="00377A7F"/>
    <w:rsid w:val="003827AF"/>
    <w:rsid w:val="00383525"/>
    <w:rsid w:val="00383B09"/>
    <w:rsid w:val="003867EC"/>
    <w:rsid w:val="00387DFB"/>
    <w:rsid w:val="00396813"/>
    <w:rsid w:val="003A74F6"/>
    <w:rsid w:val="003B2485"/>
    <w:rsid w:val="003B428F"/>
    <w:rsid w:val="003C0B34"/>
    <w:rsid w:val="003C0BB3"/>
    <w:rsid w:val="003C116C"/>
    <w:rsid w:val="003C448D"/>
    <w:rsid w:val="003C6B13"/>
    <w:rsid w:val="003C6E6F"/>
    <w:rsid w:val="003C7486"/>
    <w:rsid w:val="003C7ECE"/>
    <w:rsid w:val="003D022F"/>
    <w:rsid w:val="003D385E"/>
    <w:rsid w:val="003D3A4D"/>
    <w:rsid w:val="003D3AAC"/>
    <w:rsid w:val="003D51E5"/>
    <w:rsid w:val="003D57A9"/>
    <w:rsid w:val="003D7467"/>
    <w:rsid w:val="003F2832"/>
    <w:rsid w:val="003F2D12"/>
    <w:rsid w:val="003F4782"/>
    <w:rsid w:val="003F6730"/>
    <w:rsid w:val="004000FF"/>
    <w:rsid w:val="004116FE"/>
    <w:rsid w:val="00414899"/>
    <w:rsid w:val="004153E2"/>
    <w:rsid w:val="0041695F"/>
    <w:rsid w:val="00422A68"/>
    <w:rsid w:val="00422DA2"/>
    <w:rsid w:val="00424A1C"/>
    <w:rsid w:val="00424A64"/>
    <w:rsid w:val="00424FC7"/>
    <w:rsid w:val="00432D12"/>
    <w:rsid w:val="00434392"/>
    <w:rsid w:val="00436E2F"/>
    <w:rsid w:val="00441A18"/>
    <w:rsid w:val="0044715C"/>
    <w:rsid w:val="004548DC"/>
    <w:rsid w:val="004576C5"/>
    <w:rsid w:val="00467EBD"/>
    <w:rsid w:val="00467F46"/>
    <w:rsid w:val="00471747"/>
    <w:rsid w:val="00472A0D"/>
    <w:rsid w:val="004754BA"/>
    <w:rsid w:val="00482203"/>
    <w:rsid w:val="00483A7B"/>
    <w:rsid w:val="00483DAB"/>
    <w:rsid w:val="00485BA4"/>
    <w:rsid w:val="00487604"/>
    <w:rsid w:val="00493C9B"/>
    <w:rsid w:val="004959EA"/>
    <w:rsid w:val="004A322E"/>
    <w:rsid w:val="004A35AD"/>
    <w:rsid w:val="004A3F12"/>
    <w:rsid w:val="004A521C"/>
    <w:rsid w:val="004B7162"/>
    <w:rsid w:val="004C1478"/>
    <w:rsid w:val="004C7D05"/>
    <w:rsid w:val="004E084F"/>
    <w:rsid w:val="004E4156"/>
    <w:rsid w:val="004E6512"/>
    <w:rsid w:val="004E7F13"/>
    <w:rsid w:val="004F1BF8"/>
    <w:rsid w:val="004F21DA"/>
    <w:rsid w:val="004F4EB4"/>
    <w:rsid w:val="004F5DF3"/>
    <w:rsid w:val="004F65AB"/>
    <w:rsid w:val="004F66B3"/>
    <w:rsid w:val="004F71C5"/>
    <w:rsid w:val="00500DB9"/>
    <w:rsid w:val="00501848"/>
    <w:rsid w:val="00502332"/>
    <w:rsid w:val="0050430C"/>
    <w:rsid w:val="0050595C"/>
    <w:rsid w:val="00512A99"/>
    <w:rsid w:val="00520B6B"/>
    <w:rsid w:val="005213EF"/>
    <w:rsid w:val="00523A8D"/>
    <w:rsid w:val="0052711C"/>
    <w:rsid w:val="00536F94"/>
    <w:rsid w:val="0053747D"/>
    <w:rsid w:val="0054092F"/>
    <w:rsid w:val="00545160"/>
    <w:rsid w:val="00550099"/>
    <w:rsid w:val="00551B8F"/>
    <w:rsid w:val="005575F4"/>
    <w:rsid w:val="00557C26"/>
    <w:rsid w:val="00560283"/>
    <w:rsid w:val="005702B7"/>
    <w:rsid w:val="0057041F"/>
    <w:rsid w:val="00571ED3"/>
    <w:rsid w:val="005722C3"/>
    <w:rsid w:val="00572C62"/>
    <w:rsid w:val="005737FC"/>
    <w:rsid w:val="0057434E"/>
    <w:rsid w:val="00574EAA"/>
    <w:rsid w:val="0058053A"/>
    <w:rsid w:val="00580E22"/>
    <w:rsid w:val="00581B46"/>
    <w:rsid w:val="0059146C"/>
    <w:rsid w:val="00591D85"/>
    <w:rsid w:val="005926B3"/>
    <w:rsid w:val="00592F95"/>
    <w:rsid w:val="005934C5"/>
    <w:rsid w:val="005A47F7"/>
    <w:rsid w:val="005B26A6"/>
    <w:rsid w:val="005B670D"/>
    <w:rsid w:val="005B714E"/>
    <w:rsid w:val="005B7A94"/>
    <w:rsid w:val="005B7FEA"/>
    <w:rsid w:val="005C7D38"/>
    <w:rsid w:val="005D4FFA"/>
    <w:rsid w:val="005E2EE9"/>
    <w:rsid w:val="005E3F06"/>
    <w:rsid w:val="005F7DCF"/>
    <w:rsid w:val="005F7FF1"/>
    <w:rsid w:val="00600A05"/>
    <w:rsid w:val="00604281"/>
    <w:rsid w:val="00605651"/>
    <w:rsid w:val="00605D11"/>
    <w:rsid w:val="00606FFE"/>
    <w:rsid w:val="006136B3"/>
    <w:rsid w:val="00613C61"/>
    <w:rsid w:val="0061545E"/>
    <w:rsid w:val="00615B5E"/>
    <w:rsid w:val="006237ED"/>
    <w:rsid w:val="00630549"/>
    <w:rsid w:val="0063567F"/>
    <w:rsid w:val="006465E5"/>
    <w:rsid w:val="00650140"/>
    <w:rsid w:val="00654458"/>
    <w:rsid w:val="00657F47"/>
    <w:rsid w:val="00661D2C"/>
    <w:rsid w:val="006626BE"/>
    <w:rsid w:val="006637E9"/>
    <w:rsid w:val="00664C98"/>
    <w:rsid w:val="00664DA4"/>
    <w:rsid w:val="00665213"/>
    <w:rsid w:val="0066708E"/>
    <w:rsid w:val="00670B73"/>
    <w:rsid w:val="00671E49"/>
    <w:rsid w:val="00673388"/>
    <w:rsid w:val="0067386A"/>
    <w:rsid w:val="00674BEB"/>
    <w:rsid w:val="00675770"/>
    <w:rsid w:val="00675E4C"/>
    <w:rsid w:val="00681062"/>
    <w:rsid w:val="00682E06"/>
    <w:rsid w:val="00685907"/>
    <w:rsid w:val="00687A8D"/>
    <w:rsid w:val="00690782"/>
    <w:rsid w:val="006917EE"/>
    <w:rsid w:val="00694A59"/>
    <w:rsid w:val="00695AD1"/>
    <w:rsid w:val="00695DCC"/>
    <w:rsid w:val="006973B1"/>
    <w:rsid w:val="006A2634"/>
    <w:rsid w:val="006A54B3"/>
    <w:rsid w:val="006A5799"/>
    <w:rsid w:val="006A77C1"/>
    <w:rsid w:val="006A7DC4"/>
    <w:rsid w:val="006B5444"/>
    <w:rsid w:val="006B5E77"/>
    <w:rsid w:val="006C7930"/>
    <w:rsid w:val="006D0575"/>
    <w:rsid w:val="006D2807"/>
    <w:rsid w:val="006D4705"/>
    <w:rsid w:val="006E15EB"/>
    <w:rsid w:val="006E4312"/>
    <w:rsid w:val="006E6785"/>
    <w:rsid w:val="006F266C"/>
    <w:rsid w:val="006F4585"/>
    <w:rsid w:val="006F6716"/>
    <w:rsid w:val="006F7059"/>
    <w:rsid w:val="006F7641"/>
    <w:rsid w:val="0070022C"/>
    <w:rsid w:val="0070100F"/>
    <w:rsid w:val="00704EAC"/>
    <w:rsid w:val="0071097D"/>
    <w:rsid w:val="00713CB4"/>
    <w:rsid w:val="00715259"/>
    <w:rsid w:val="0072027C"/>
    <w:rsid w:val="00721704"/>
    <w:rsid w:val="00725AF0"/>
    <w:rsid w:val="00726962"/>
    <w:rsid w:val="007315E4"/>
    <w:rsid w:val="00733C9C"/>
    <w:rsid w:val="00736683"/>
    <w:rsid w:val="00742D7F"/>
    <w:rsid w:val="00743595"/>
    <w:rsid w:val="00744FA6"/>
    <w:rsid w:val="007513D5"/>
    <w:rsid w:val="007515BF"/>
    <w:rsid w:val="00751897"/>
    <w:rsid w:val="007522B9"/>
    <w:rsid w:val="00752F23"/>
    <w:rsid w:val="00760111"/>
    <w:rsid w:val="007652F1"/>
    <w:rsid w:val="00765390"/>
    <w:rsid w:val="00767D4A"/>
    <w:rsid w:val="00771029"/>
    <w:rsid w:val="00771A48"/>
    <w:rsid w:val="007737F1"/>
    <w:rsid w:val="007755E0"/>
    <w:rsid w:val="00776325"/>
    <w:rsid w:val="00776DE7"/>
    <w:rsid w:val="00781CD4"/>
    <w:rsid w:val="00784631"/>
    <w:rsid w:val="007905B1"/>
    <w:rsid w:val="00790894"/>
    <w:rsid w:val="0079296C"/>
    <w:rsid w:val="00793E20"/>
    <w:rsid w:val="007957A5"/>
    <w:rsid w:val="00795D4F"/>
    <w:rsid w:val="007A15E6"/>
    <w:rsid w:val="007A3216"/>
    <w:rsid w:val="007A4A47"/>
    <w:rsid w:val="007A5A50"/>
    <w:rsid w:val="007A6C94"/>
    <w:rsid w:val="007B18B2"/>
    <w:rsid w:val="007B1EE2"/>
    <w:rsid w:val="007B6C0F"/>
    <w:rsid w:val="007B7EAF"/>
    <w:rsid w:val="007C0785"/>
    <w:rsid w:val="007C1CEF"/>
    <w:rsid w:val="007C1D3E"/>
    <w:rsid w:val="007C2666"/>
    <w:rsid w:val="007C5178"/>
    <w:rsid w:val="007C5A03"/>
    <w:rsid w:val="007C73B6"/>
    <w:rsid w:val="007D0578"/>
    <w:rsid w:val="007D0976"/>
    <w:rsid w:val="007D1FC0"/>
    <w:rsid w:val="007D3E03"/>
    <w:rsid w:val="007D625A"/>
    <w:rsid w:val="007E087E"/>
    <w:rsid w:val="007E364E"/>
    <w:rsid w:val="007E3FE5"/>
    <w:rsid w:val="007E7500"/>
    <w:rsid w:val="007F0234"/>
    <w:rsid w:val="007F4CE5"/>
    <w:rsid w:val="007F6ED3"/>
    <w:rsid w:val="007F7780"/>
    <w:rsid w:val="00800BD6"/>
    <w:rsid w:val="00802716"/>
    <w:rsid w:val="00803937"/>
    <w:rsid w:val="008058D7"/>
    <w:rsid w:val="008078DC"/>
    <w:rsid w:val="0081005D"/>
    <w:rsid w:val="00811A40"/>
    <w:rsid w:val="00817AE8"/>
    <w:rsid w:val="00821B9C"/>
    <w:rsid w:val="0082624F"/>
    <w:rsid w:val="00827412"/>
    <w:rsid w:val="00827937"/>
    <w:rsid w:val="008302F5"/>
    <w:rsid w:val="00831701"/>
    <w:rsid w:val="00831815"/>
    <w:rsid w:val="00834A54"/>
    <w:rsid w:val="00842967"/>
    <w:rsid w:val="00844750"/>
    <w:rsid w:val="00844BAA"/>
    <w:rsid w:val="00845B3A"/>
    <w:rsid w:val="0084660E"/>
    <w:rsid w:val="008521CF"/>
    <w:rsid w:val="0085393C"/>
    <w:rsid w:val="00855118"/>
    <w:rsid w:val="00861DA5"/>
    <w:rsid w:val="00866490"/>
    <w:rsid w:val="0086671F"/>
    <w:rsid w:val="00866C83"/>
    <w:rsid w:val="00873461"/>
    <w:rsid w:val="00873939"/>
    <w:rsid w:val="00875E42"/>
    <w:rsid w:val="008773C6"/>
    <w:rsid w:val="008804F4"/>
    <w:rsid w:val="0088391E"/>
    <w:rsid w:val="00884BE4"/>
    <w:rsid w:val="008878C2"/>
    <w:rsid w:val="0089547D"/>
    <w:rsid w:val="00895B29"/>
    <w:rsid w:val="00897F26"/>
    <w:rsid w:val="008A1F10"/>
    <w:rsid w:val="008B096C"/>
    <w:rsid w:val="008B18E8"/>
    <w:rsid w:val="008C0533"/>
    <w:rsid w:val="008C0A15"/>
    <w:rsid w:val="008C0E6C"/>
    <w:rsid w:val="008C11E8"/>
    <w:rsid w:val="008C36A3"/>
    <w:rsid w:val="008C596E"/>
    <w:rsid w:val="008D09A1"/>
    <w:rsid w:val="008D41CA"/>
    <w:rsid w:val="008D7557"/>
    <w:rsid w:val="008D76AC"/>
    <w:rsid w:val="008E04D5"/>
    <w:rsid w:val="008E48D1"/>
    <w:rsid w:val="008E53D8"/>
    <w:rsid w:val="008F04DF"/>
    <w:rsid w:val="008F7945"/>
    <w:rsid w:val="009010C2"/>
    <w:rsid w:val="00901CE3"/>
    <w:rsid w:val="009036B5"/>
    <w:rsid w:val="009050C9"/>
    <w:rsid w:val="00907F02"/>
    <w:rsid w:val="00910873"/>
    <w:rsid w:val="00913521"/>
    <w:rsid w:val="00914264"/>
    <w:rsid w:val="009256ED"/>
    <w:rsid w:val="00926859"/>
    <w:rsid w:val="00926A74"/>
    <w:rsid w:val="00930B4C"/>
    <w:rsid w:val="0093515E"/>
    <w:rsid w:val="00935C7E"/>
    <w:rsid w:val="00942A64"/>
    <w:rsid w:val="00944CD8"/>
    <w:rsid w:val="00946F3E"/>
    <w:rsid w:val="009511B9"/>
    <w:rsid w:val="0095253B"/>
    <w:rsid w:val="00956973"/>
    <w:rsid w:val="0096021E"/>
    <w:rsid w:val="00964BC2"/>
    <w:rsid w:val="00967B3D"/>
    <w:rsid w:val="009724D8"/>
    <w:rsid w:val="009769EB"/>
    <w:rsid w:val="0098032E"/>
    <w:rsid w:val="00981073"/>
    <w:rsid w:val="00987121"/>
    <w:rsid w:val="00990906"/>
    <w:rsid w:val="00992CC5"/>
    <w:rsid w:val="00995920"/>
    <w:rsid w:val="009A0478"/>
    <w:rsid w:val="009A0B48"/>
    <w:rsid w:val="009A1A0B"/>
    <w:rsid w:val="009A389C"/>
    <w:rsid w:val="009A63B7"/>
    <w:rsid w:val="009B24A2"/>
    <w:rsid w:val="009B7DF1"/>
    <w:rsid w:val="009C0DAA"/>
    <w:rsid w:val="009C2877"/>
    <w:rsid w:val="009C360C"/>
    <w:rsid w:val="009C432D"/>
    <w:rsid w:val="009C61C3"/>
    <w:rsid w:val="009C66C2"/>
    <w:rsid w:val="009C6B69"/>
    <w:rsid w:val="009C6E05"/>
    <w:rsid w:val="009C7EED"/>
    <w:rsid w:val="009D58BB"/>
    <w:rsid w:val="009E59A6"/>
    <w:rsid w:val="009F1AED"/>
    <w:rsid w:val="009F2ED4"/>
    <w:rsid w:val="009F4493"/>
    <w:rsid w:val="009F659F"/>
    <w:rsid w:val="00A048DB"/>
    <w:rsid w:val="00A07937"/>
    <w:rsid w:val="00A1090C"/>
    <w:rsid w:val="00A14BFA"/>
    <w:rsid w:val="00A179DD"/>
    <w:rsid w:val="00A2057F"/>
    <w:rsid w:val="00A21130"/>
    <w:rsid w:val="00A21D32"/>
    <w:rsid w:val="00A22F74"/>
    <w:rsid w:val="00A23057"/>
    <w:rsid w:val="00A26C3B"/>
    <w:rsid w:val="00A345DB"/>
    <w:rsid w:val="00A35D15"/>
    <w:rsid w:val="00A37A29"/>
    <w:rsid w:val="00A406C6"/>
    <w:rsid w:val="00A427DC"/>
    <w:rsid w:val="00A42BCF"/>
    <w:rsid w:val="00A441C4"/>
    <w:rsid w:val="00A44660"/>
    <w:rsid w:val="00A458D6"/>
    <w:rsid w:val="00A47581"/>
    <w:rsid w:val="00A47BD2"/>
    <w:rsid w:val="00A514D6"/>
    <w:rsid w:val="00A54288"/>
    <w:rsid w:val="00A60BEA"/>
    <w:rsid w:val="00A64EFA"/>
    <w:rsid w:val="00A65941"/>
    <w:rsid w:val="00A65A65"/>
    <w:rsid w:val="00A65B92"/>
    <w:rsid w:val="00A70A2F"/>
    <w:rsid w:val="00A70FAE"/>
    <w:rsid w:val="00A72470"/>
    <w:rsid w:val="00A73027"/>
    <w:rsid w:val="00A731D9"/>
    <w:rsid w:val="00A73BD2"/>
    <w:rsid w:val="00A76E0A"/>
    <w:rsid w:val="00A81504"/>
    <w:rsid w:val="00A81C90"/>
    <w:rsid w:val="00A82004"/>
    <w:rsid w:val="00A86223"/>
    <w:rsid w:val="00A86BB3"/>
    <w:rsid w:val="00A95632"/>
    <w:rsid w:val="00A95DBA"/>
    <w:rsid w:val="00A9698F"/>
    <w:rsid w:val="00AA12B8"/>
    <w:rsid w:val="00AA183B"/>
    <w:rsid w:val="00AA1932"/>
    <w:rsid w:val="00AA64A3"/>
    <w:rsid w:val="00AB001B"/>
    <w:rsid w:val="00AB17A6"/>
    <w:rsid w:val="00AC01FF"/>
    <w:rsid w:val="00AC051A"/>
    <w:rsid w:val="00AC16D5"/>
    <w:rsid w:val="00AC1CB8"/>
    <w:rsid w:val="00AC5024"/>
    <w:rsid w:val="00AC777B"/>
    <w:rsid w:val="00AC7A05"/>
    <w:rsid w:val="00AD1270"/>
    <w:rsid w:val="00AD2A18"/>
    <w:rsid w:val="00AD345C"/>
    <w:rsid w:val="00AD4DC7"/>
    <w:rsid w:val="00AD666E"/>
    <w:rsid w:val="00AD7CC5"/>
    <w:rsid w:val="00AE018E"/>
    <w:rsid w:val="00AF012E"/>
    <w:rsid w:val="00AF3840"/>
    <w:rsid w:val="00AF4450"/>
    <w:rsid w:val="00AF5B88"/>
    <w:rsid w:val="00AF7709"/>
    <w:rsid w:val="00B03357"/>
    <w:rsid w:val="00B10C26"/>
    <w:rsid w:val="00B11BDD"/>
    <w:rsid w:val="00B156A7"/>
    <w:rsid w:val="00B16D26"/>
    <w:rsid w:val="00B20EBF"/>
    <w:rsid w:val="00B26697"/>
    <w:rsid w:val="00B26AEB"/>
    <w:rsid w:val="00B26F98"/>
    <w:rsid w:val="00B31BA9"/>
    <w:rsid w:val="00B335DF"/>
    <w:rsid w:val="00B42A5B"/>
    <w:rsid w:val="00B43616"/>
    <w:rsid w:val="00B45E34"/>
    <w:rsid w:val="00B45F53"/>
    <w:rsid w:val="00B50EE9"/>
    <w:rsid w:val="00B51420"/>
    <w:rsid w:val="00B5160A"/>
    <w:rsid w:val="00B520FD"/>
    <w:rsid w:val="00B54349"/>
    <w:rsid w:val="00B55D2E"/>
    <w:rsid w:val="00B612C8"/>
    <w:rsid w:val="00B646E8"/>
    <w:rsid w:val="00B72FCA"/>
    <w:rsid w:val="00B75A55"/>
    <w:rsid w:val="00B82E12"/>
    <w:rsid w:val="00B82E26"/>
    <w:rsid w:val="00B876BF"/>
    <w:rsid w:val="00B92796"/>
    <w:rsid w:val="00B93623"/>
    <w:rsid w:val="00B94827"/>
    <w:rsid w:val="00B95509"/>
    <w:rsid w:val="00BA008C"/>
    <w:rsid w:val="00BA3ABF"/>
    <w:rsid w:val="00BA54FF"/>
    <w:rsid w:val="00BA567D"/>
    <w:rsid w:val="00BB55AF"/>
    <w:rsid w:val="00BC1080"/>
    <w:rsid w:val="00BC3B87"/>
    <w:rsid w:val="00BC5BF0"/>
    <w:rsid w:val="00BC70DB"/>
    <w:rsid w:val="00BD0DC7"/>
    <w:rsid w:val="00BD2AE3"/>
    <w:rsid w:val="00BD4322"/>
    <w:rsid w:val="00BD467A"/>
    <w:rsid w:val="00BE2241"/>
    <w:rsid w:val="00BE2BB5"/>
    <w:rsid w:val="00BE300C"/>
    <w:rsid w:val="00BE47F4"/>
    <w:rsid w:val="00BE6A6C"/>
    <w:rsid w:val="00BF284E"/>
    <w:rsid w:val="00BF37F0"/>
    <w:rsid w:val="00BF5940"/>
    <w:rsid w:val="00BF5E04"/>
    <w:rsid w:val="00BF669F"/>
    <w:rsid w:val="00C0007A"/>
    <w:rsid w:val="00C00B31"/>
    <w:rsid w:val="00C012F1"/>
    <w:rsid w:val="00C02C2D"/>
    <w:rsid w:val="00C05A38"/>
    <w:rsid w:val="00C12038"/>
    <w:rsid w:val="00C123A7"/>
    <w:rsid w:val="00C1727C"/>
    <w:rsid w:val="00C17418"/>
    <w:rsid w:val="00C23339"/>
    <w:rsid w:val="00C23BDD"/>
    <w:rsid w:val="00C24AC1"/>
    <w:rsid w:val="00C24BFB"/>
    <w:rsid w:val="00C24F3D"/>
    <w:rsid w:val="00C251E9"/>
    <w:rsid w:val="00C259D5"/>
    <w:rsid w:val="00C40C0C"/>
    <w:rsid w:val="00C434C2"/>
    <w:rsid w:val="00C43BFF"/>
    <w:rsid w:val="00C453BD"/>
    <w:rsid w:val="00C50B0A"/>
    <w:rsid w:val="00C512A2"/>
    <w:rsid w:val="00C53F89"/>
    <w:rsid w:val="00C563B5"/>
    <w:rsid w:val="00C60058"/>
    <w:rsid w:val="00C6090B"/>
    <w:rsid w:val="00C62905"/>
    <w:rsid w:val="00C64CE9"/>
    <w:rsid w:val="00C667CB"/>
    <w:rsid w:val="00C66BE6"/>
    <w:rsid w:val="00C67683"/>
    <w:rsid w:val="00C7024C"/>
    <w:rsid w:val="00C716FB"/>
    <w:rsid w:val="00C77B70"/>
    <w:rsid w:val="00C77ED8"/>
    <w:rsid w:val="00C8070C"/>
    <w:rsid w:val="00C821A0"/>
    <w:rsid w:val="00C86456"/>
    <w:rsid w:val="00C93BC9"/>
    <w:rsid w:val="00C96635"/>
    <w:rsid w:val="00CA2D72"/>
    <w:rsid w:val="00CA2F53"/>
    <w:rsid w:val="00CA3274"/>
    <w:rsid w:val="00CA3EEE"/>
    <w:rsid w:val="00CC2B07"/>
    <w:rsid w:val="00CC45C0"/>
    <w:rsid w:val="00CC4A6E"/>
    <w:rsid w:val="00CC531E"/>
    <w:rsid w:val="00CC63D7"/>
    <w:rsid w:val="00CD3C3F"/>
    <w:rsid w:val="00CD4254"/>
    <w:rsid w:val="00CD4DC4"/>
    <w:rsid w:val="00CD5010"/>
    <w:rsid w:val="00CE2566"/>
    <w:rsid w:val="00CF0AE8"/>
    <w:rsid w:val="00CF0EC9"/>
    <w:rsid w:val="00CF2014"/>
    <w:rsid w:val="00CF2BA8"/>
    <w:rsid w:val="00CF3EB5"/>
    <w:rsid w:val="00CF5355"/>
    <w:rsid w:val="00CF5B57"/>
    <w:rsid w:val="00CF7D6F"/>
    <w:rsid w:val="00D01E03"/>
    <w:rsid w:val="00D06135"/>
    <w:rsid w:val="00D06BF4"/>
    <w:rsid w:val="00D10547"/>
    <w:rsid w:val="00D125F8"/>
    <w:rsid w:val="00D13A35"/>
    <w:rsid w:val="00D14F57"/>
    <w:rsid w:val="00D23487"/>
    <w:rsid w:val="00D3661B"/>
    <w:rsid w:val="00D408E3"/>
    <w:rsid w:val="00D41865"/>
    <w:rsid w:val="00D462EE"/>
    <w:rsid w:val="00D47814"/>
    <w:rsid w:val="00D52F52"/>
    <w:rsid w:val="00D55DAB"/>
    <w:rsid w:val="00D678E5"/>
    <w:rsid w:val="00D711DF"/>
    <w:rsid w:val="00D76059"/>
    <w:rsid w:val="00D8047F"/>
    <w:rsid w:val="00D8108F"/>
    <w:rsid w:val="00D81176"/>
    <w:rsid w:val="00D832AB"/>
    <w:rsid w:val="00D875CE"/>
    <w:rsid w:val="00D8771F"/>
    <w:rsid w:val="00D92912"/>
    <w:rsid w:val="00D92DEE"/>
    <w:rsid w:val="00D92F2A"/>
    <w:rsid w:val="00D93AAF"/>
    <w:rsid w:val="00D9421B"/>
    <w:rsid w:val="00D9526E"/>
    <w:rsid w:val="00D971C4"/>
    <w:rsid w:val="00DA4ACA"/>
    <w:rsid w:val="00DB49B8"/>
    <w:rsid w:val="00DB4D6A"/>
    <w:rsid w:val="00DB5750"/>
    <w:rsid w:val="00DB6809"/>
    <w:rsid w:val="00DC6E5A"/>
    <w:rsid w:val="00DD4744"/>
    <w:rsid w:val="00DD570C"/>
    <w:rsid w:val="00DD6923"/>
    <w:rsid w:val="00DD6A35"/>
    <w:rsid w:val="00DD7D41"/>
    <w:rsid w:val="00DE3F88"/>
    <w:rsid w:val="00DE4C09"/>
    <w:rsid w:val="00DE5618"/>
    <w:rsid w:val="00DF37AD"/>
    <w:rsid w:val="00DF660D"/>
    <w:rsid w:val="00DF7577"/>
    <w:rsid w:val="00DF783D"/>
    <w:rsid w:val="00E068F3"/>
    <w:rsid w:val="00E070AB"/>
    <w:rsid w:val="00E07924"/>
    <w:rsid w:val="00E14315"/>
    <w:rsid w:val="00E16890"/>
    <w:rsid w:val="00E16D75"/>
    <w:rsid w:val="00E17F6E"/>
    <w:rsid w:val="00E24EA8"/>
    <w:rsid w:val="00E27629"/>
    <w:rsid w:val="00E32B44"/>
    <w:rsid w:val="00E355CA"/>
    <w:rsid w:val="00E40BB7"/>
    <w:rsid w:val="00E42115"/>
    <w:rsid w:val="00E430DA"/>
    <w:rsid w:val="00E43E4B"/>
    <w:rsid w:val="00E50E76"/>
    <w:rsid w:val="00E51CEB"/>
    <w:rsid w:val="00E576B8"/>
    <w:rsid w:val="00E6444D"/>
    <w:rsid w:val="00E65492"/>
    <w:rsid w:val="00E671B1"/>
    <w:rsid w:val="00E67D6F"/>
    <w:rsid w:val="00E72BBB"/>
    <w:rsid w:val="00E739FF"/>
    <w:rsid w:val="00E75520"/>
    <w:rsid w:val="00E75B7C"/>
    <w:rsid w:val="00E77669"/>
    <w:rsid w:val="00E82F88"/>
    <w:rsid w:val="00E835AD"/>
    <w:rsid w:val="00E83876"/>
    <w:rsid w:val="00E845F3"/>
    <w:rsid w:val="00E95798"/>
    <w:rsid w:val="00E9616B"/>
    <w:rsid w:val="00EA2462"/>
    <w:rsid w:val="00EA3D22"/>
    <w:rsid w:val="00EB448E"/>
    <w:rsid w:val="00EB47D7"/>
    <w:rsid w:val="00EB5920"/>
    <w:rsid w:val="00EB727E"/>
    <w:rsid w:val="00EC193B"/>
    <w:rsid w:val="00EC494A"/>
    <w:rsid w:val="00ED22E0"/>
    <w:rsid w:val="00ED518F"/>
    <w:rsid w:val="00ED59FD"/>
    <w:rsid w:val="00ED5AC4"/>
    <w:rsid w:val="00ED7D09"/>
    <w:rsid w:val="00EE3980"/>
    <w:rsid w:val="00EE56AB"/>
    <w:rsid w:val="00EE75EE"/>
    <w:rsid w:val="00EF17AC"/>
    <w:rsid w:val="00EF397D"/>
    <w:rsid w:val="00EF7BC6"/>
    <w:rsid w:val="00F00DB0"/>
    <w:rsid w:val="00F0186C"/>
    <w:rsid w:val="00F01F13"/>
    <w:rsid w:val="00F03833"/>
    <w:rsid w:val="00F076AC"/>
    <w:rsid w:val="00F14431"/>
    <w:rsid w:val="00F1488A"/>
    <w:rsid w:val="00F30573"/>
    <w:rsid w:val="00F30A9C"/>
    <w:rsid w:val="00F320BF"/>
    <w:rsid w:val="00F33F50"/>
    <w:rsid w:val="00F33FBF"/>
    <w:rsid w:val="00F412E4"/>
    <w:rsid w:val="00F449BC"/>
    <w:rsid w:val="00F45935"/>
    <w:rsid w:val="00F52C73"/>
    <w:rsid w:val="00F52CFA"/>
    <w:rsid w:val="00F53D71"/>
    <w:rsid w:val="00F54E82"/>
    <w:rsid w:val="00F56578"/>
    <w:rsid w:val="00F71E69"/>
    <w:rsid w:val="00F7292F"/>
    <w:rsid w:val="00F8083F"/>
    <w:rsid w:val="00F83ACF"/>
    <w:rsid w:val="00F83AE7"/>
    <w:rsid w:val="00F8762F"/>
    <w:rsid w:val="00F900ED"/>
    <w:rsid w:val="00F95BAE"/>
    <w:rsid w:val="00F9752E"/>
    <w:rsid w:val="00FA1BF7"/>
    <w:rsid w:val="00FA25CA"/>
    <w:rsid w:val="00FA3568"/>
    <w:rsid w:val="00FA4507"/>
    <w:rsid w:val="00FA62E6"/>
    <w:rsid w:val="00FB0E9E"/>
    <w:rsid w:val="00FB61A3"/>
    <w:rsid w:val="00FB7087"/>
    <w:rsid w:val="00FC2761"/>
    <w:rsid w:val="00FC7ADE"/>
    <w:rsid w:val="00FD32E2"/>
    <w:rsid w:val="00FE2854"/>
    <w:rsid w:val="00FF0762"/>
    <w:rsid w:val="00FF22EB"/>
    <w:rsid w:val="00FF5274"/>
    <w:rsid w:val="00FF5445"/>
    <w:rsid w:val="0655FD6C"/>
    <w:rsid w:val="0CBD2191"/>
    <w:rsid w:val="13C054B2"/>
    <w:rsid w:val="16DF420B"/>
    <w:rsid w:val="18461659"/>
    <w:rsid w:val="357FE338"/>
    <w:rsid w:val="57ED969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A48D"/>
  <w15:chartTrackingRefBased/>
  <w15:docId w15:val="{DE37CF99-C48D-442E-BCDE-9B1A346C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rFonts w:cs="Times New Roman"/>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character" w:styleId="BesuchterLink">
    <w:name w:val="FollowedHyperlink"/>
    <w:basedOn w:val="Absatz-Standardschriftart"/>
    <w:uiPriority w:val="99"/>
    <w:semiHidden/>
    <w:unhideWhenUsed/>
    <w:rPr>
      <w:color w:val="954F72" w:themeColor="followedHyperlink"/>
      <w:u w:val="single"/>
    </w:rPr>
  </w:style>
  <w:style w:type="paragraph" w:customStyle="1" w:styleId="pf0">
    <w:name w:val="pf0"/>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Pr>
      <w:rFonts w:ascii="Segoe UI" w:hAnsi="Segoe UI" w:cs="Segoe UI" w:hint="default"/>
      <w:b/>
      <w:bCs/>
      <w:sz w:val="18"/>
      <w:szCs w:val="18"/>
    </w:rPr>
  </w:style>
  <w:style w:type="character" w:customStyle="1" w:styleId="cf11">
    <w:name w:val="cf11"/>
    <w:basedOn w:val="Absatz-Standardschriftart"/>
    <w:rPr>
      <w:rFonts w:ascii="Segoe UI" w:hAnsi="Segoe UI" w:cs="Segoe UI" w:hint="default"/>
      <w:sz w:val="18"/>
      <w:szCs w:val="18"/>
    </w:rPr>
  </w:style>
  <w:style w:type="paragraph" w:customStyle="1" w:styleId="my-0">
    <w:name w:val="my-0"/>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NichtaufgelsteErwhnung">
    <w:name w:val="Unresolved Mention"/>
    <w:basedOn w:val="Absatz-Standardschriftart"/>
    <w:uiPriority w:val="99"/>
    <w:semiHidden/>
    <w:unhideWhenUsed/>
    <w:rsid w:val="00604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5442">
      <w:bodyDiv w:val="1"/>
      <w:marLeft w:val="0"/>
      <w:marRight w:val="0"/>
      <w:marTop w:val="0"/>
      <w:marBottom w:val="0"/>
      <w:divBdr>
        <w:top w:val="none" w:sz="0" w:space="0" w:color="auto"/>
        <w:left w:val="none" w:sz="0" w:space="0" w:color="auto"/>
        <w:bottom w:val="none" w:sz="0" w:space="0" w:color="auto"/>
        <w:right w:val="none" w:sz="0" w:space="0" w:color="auto"/>
      </w:divBdr>
    </w:div>
    <w:div w:id="100145509">
      <w:bodyDiv w:val="1"/>
      <w:marLeft w:val="0"/>
      <w:marRight w:val="0"/>
      <w:marTop w:val="0"/>
      <w:marBottom w:val="0"/>
      <w:divBdr>
        <w:top w:val="none" w:sz="0" w:space="0" w:color="auto"/>
        <w:left w:val="none" w:sz="0" w:space="0" w:color="auto"/>
        <w:bottom w:val="none" w:sz="0" w:space="0" w:color="auto"/>
        <w:right w:val="none" w:sz="0" w:space="0" w:color="auto"/>
      </w:divBdr>
    </w:div>
    <w:div w:id="109671910">
      <w:bodyDiv w:val="1"/>
      <w:marLeft w:val="0"/>
      <w:marRight w:val="0"/>
      <w:marTop w:val="0"/>
      <w:marBottom w:val="0"/>
      <w:divBdr>
        <w:top w:val="none" w:sz="0" w:space="0" w:color="auto"/>
        <w:left w:val="none" w:sz="0" w:space="0" w:color="auto"/>
        <w:bottom w:val="none" w:sz="0" w:space="0" w:color="auto"/>
        <w:right w:val="none" w:sz="0" w:space="0" w:color="auto"/>
      </w:divBdr>
    </w:div>
    <w:div w:id="120002809">
      <w:bodyDiv w:val="1"/>
      <w:marLeft w:val="0"/>
      <w:marRight w:val="0"/>
      <w:marTop w:val="0"/>
      <w:marBottom w:val="0"/>
      <w:divBdr>
        <w:top w:val="none" w:sz="0" w:space="0" w:color="auto"/>
        <w:left w:val="none" w:sz="0" w:space="0" w:color="auto"/>
        <w:bottom w:val="none" w:sz="0" w:space="0" w:color="auto"/>
        <w:right w:val="none" w:sz="0" w:space="0" w:color="auto"/>
      </w:divBdr>
    </w:div>
    <w:div w:id="207500566">
      <w:bodyDiv w:val="1"/>
      <w:marLeft w:val="0"/>
      <w:marRight w:val="0"/>
      <w:marTop w:val="0"/>
      <w:marBottom w:val="0"/>
      <w:divBdr>
        <w:top w:val="none" w:sz="0" w:space="0" w:color="auto"/>
        <w:left w:val="none" w:sz="0" w:space="0" w:color="auto"/>
        <w:bottom w:val="none" w:sz="0" w:space="0" w:color="auto"/>
        <w:right w:val="none" w:sz="0" w:space="0" w:color="auto"/>
      </w:divBdr>
    </w:div>
    <w:div w:id="324285949">
      <w:bodyDiv w:val="1"/>
      <w:marLeft w:val="0"/>
      <w:marRight w:val="0"/>
      <w:marTop w:val="0"/>
      <w:marBottom w:val="0"/>
      <w:divBdr>
        <w:top w:val="none" w:sz="0" w:space="0" w:color="auto"/>
        <w:left w:val="none" w:sz="0" w:space="0" w:color="auto"/>
        <w:bottom w:val="none" w:sz="0" w:space="0" w:color="auto"/>
        <w:right w:val="none" w:sz="0" w:space="0" w:color="auto"/>
      </w:divBdr>
    </w:div>
    <w:div w:id="530604557">
      <w:bodyDiv w:val="1"/>
      <w:marLeft w:val="0"/>
      <w:marRight w:val="0"/>
      <w:marTop w:val="0"/>
      <w:marBottom w:val="0"/>
      <w:divBdr>
        <w:top w:val="none" w:sz="0" w:space="0" w:color="auto"/>
        <w:left w:val="none" w:sz="0" w:space="0" w:color="auto"/>
        <w:bottom w:val="none" w:sz="0" w:space="0" w:color="auto"/>
        <w:right w:val="none" w:sz="0" w:space="0" w:color="auto"/>
      </w:divBdr>
    </w:div>
    <w:div w:id="531723535">
      <w:bodyDiv w:val="1"/>
      <w:marLeft w:val="0"/>
      <w:marRight w:val="0"/>
      <w:marTop w:val="0"/>
      <w:marBottom w:val="0"/>
      <w:divBdr>
        <w:top w:val="none" w:sz="0" w:space="0" w:color="auto"/>
        <w:left w:val="none" w:sz="0" w:space="0" w:color="auto"/>
        <w:bottom w:val="none" w:sz="0" w:space="0" w:color="auto"/>
        <w:right w:val="none" w:sz="0" w:space="0" w:color="auto"/>
      </w:divBdr>
    </w:div>
    <w:div w:id="711617744">
      <w:bodyDiv w:val="1"/>
      <w:marLeft w:val="0"/>
      <w:marRight w:val="0"/>
      <w:marTop w:val="0"/>
      <w:marBottom w:val="0"/>
      <w:divBdr>
        <w:top w:val="none" w:sz="0" w:space="0" w:color="auto"/>
        <w:left w:val="none" w:sz="0" w:space="0" w:color="auto"/>
        <w:bottom w:val="none" w:sz="0" w:space="0" w:color="auto"/>
        <w:right w:val="none" w:sz="0" w:space="0" w:color="auto"/>
      </w:divBdr>
    </w:div>
    <w:div w:id="712583677">
      <w:bodyDiv w:val="1"/>
      <w:marLeft w:val="0"/>
      <w:marRight w:val="0"/>
      <w:marTop w:val="0"/>
      <w:marBottom w:val="0"/>
      <w:divBdr>
        <w:top w:val="none" w:sz="0" w:space="0" w:color="auto"/>
        <w:left w:val="none" w:sz="0" w:space="0" w:color="auto"/>
        <w:bottom w:val="none" w:sz="0" w:space="0" w:color="auto"/>
        <w:right w:val="none" w:sz="0" w:space="0" w:color="auto"/>
      </w:divBdr>
    </w:div>
    <w:div w:id="719288970">
      <w:bodyDiv w:val="1"/>
      <w:marLeft w:val="0"/>
      <w:marRight w:val="0"/>
      <w:marTop w:val="0"/>
      <w:marBottom w:val="0"/>
      <w:divBdr>
        <w:top w:val="none" w:sz="0" w:space="0" w:color="auto"/>
        <w:left w:val="none" w:sz="0" w:space="0" w:color="auto"/>
        <w:bottom w:val="none" w:sz="0" w:space="0" w:color="auto"/>
        <w:right w:val="none" w:sz="0" w:space="0" w:color="auto"/>
      </w:divBdr>
    </w:div>
    <w:div w:id="721749925">
      <w:bodyDiv w:val="1"/>
      <w:marLeft w:val="0"/>
      <w:marRight w:val="0"/>
      <w:marTop w:val="0"/>
      <w:marBottom w:val="0"/>
      <w:divBdr>
        <w:top w:val="none" w:sz="0" w:space="0" w:color="auto"/>
        <w:left w:val="none" w:sz="0" w:space="0" w:color="auto"/>
        <w:bottom w:val="none" w:sz="0" w:space="0" w:color="auto"/>
        <w:right w:val="none" w:sz="0" w:space="0" w:color="auto"/>
      </w:divBdr>
      <w:divsChild>
        <w:div w:id="1550996236">
          <w:marLeft w:val="0"/>
          <w:marRight w:val="0"/>
          <w:marTop w:val="0"/>
          <w:marBottom w:val="0"/>
          <w:divBdr>
            <w:top w:val="single" w:sz="2" w:space="0" w:color="auto"/>
            <w:left w:val="single" w:sz="2" w:space="4" w:color="auto"/>
            <w:bottom w:val="single" w:sz="2" w:space="0" w:color="auto"/>
            <w:right w:val="single" w:sz="2" w:space="4" w:color="auto"/>
          </w:divBdr>
        </w:div>
      </w:divsChild>
    </w:div>
    <w:div w:id="787310690">
      <w:bodyDiv w:val="1"/>
      <w:marLeft w:val="0"/>
      <w:marRight w:val="0"/>
      <w:marTop w:val="0"/>
      <w:marBottom w:val="0"/>
      <w:divBdr>
        <w:top w:val="none" w:sz="0" w:space="0" w:color="auto"/>
        <w:left w:val="none" w:sz="0" w:space="0" w:color="auto"/>
        <w:bottom w:val="none" w:sz="0" w:space="0" w:color="auto"/>
        <w:right w:val="none" w:sz="0" w:space="0" w:color="auto"/>
      </w:divBdr>
    </w:div>
    <w:div w:id="901865177">
      <w:bodyDiv w:val="1"/>
      <w:marLeft w:val="0"/>
      <w:marRight w:val="0"/>
      <w:marTop w:val="0"/>
      <w:marBottom w:val="0"/>
      <w:divBdr>
        <w:top w:val="none" w:sz="0" w:space="0" w:color="auto"/>
        <w:left w:val="none" w:sz="0" w:space="0" w:color="auto"/>
        <w:bottom w:val="none" w:sz="0" w:space="0" w:color="auto"/>
        <w:right w:val="none" w:sz="0" w:space="0" w:color="auto"/>
      </w:divBdr>
    </w:div>
    <w:div w:id="1012873043">
      <w:bodyDiv w:val="1"/>
      <w:marLeft w:val="0"/>
      <w:marRight w:val="0"/>
      <w:marTop w:val="0"/>
      <w:marBottom w:val="0"/>
      <w:divBdr>
        <w:top w:val="none" w:sz="0" w:space="0" w:color="auto"/>
        <w:left w:val="none" w:sz="0" w:space="0" w:color="auto"/>
        <w:bottom w:val="none" w:sz="0" w:space="0" w:color="auto"/>
        <w:right w:val="none" w:sz="0" w:space="0" w:color="auto"/>
      </w:divBdr>
    </w:div>
    <w:div w:id="1043291684">
      <w:bodyDiv w:val="1"/>
      <w:marLeft w:val="0"/>
      <w:marRight w:val="0"/>
      <w:marTop w:val="0"/>
      <w:marBottom w:val="0"/>
      <w:divBdr>
        <w:top w:val="none" w:sz="0" w:space="0" w:color="auto"/>
        <w:left w:val="none" w:sz="0" w:space="0" w:color="auto"/>
        <w:bottom w:val="none" w:sz="0" w:space="0" w:color="auto"/>
        <w:right w:val="none" w:sz="0" w:space="0" w:color="auto"/>
      </w:divBdr>
    </w:div>
    <w:div w:id="1147212115">
      <w:bodyDiv w:val="1"/>
      <w:marLeft w:val="0"/>
      <w:marRight w:val="0"/>
      <w:marTop w:val="0"/>
      <w:marBottom w:val="0"/>
      <w:divBdr>
        <w:top w:val="none" w:sz="0" w:space="0" w:color="auto"/>
        <w:left w:val="none" w:sz="0" w:space="0" w:color="auto"/>
        <w:bottom w:val="none" w:sz="0" w:space="0" w:color="auto"/>
        <w:right w:val="none" w:sz="0" w:space="0" w:color="auto"/>
      </w:divBdr>
    </w:div>
    <w:div w:id="1164973919">
      <w:bodyDiv w:val="1"/>
      <w:marLeft w:val="0"/>
      <w:marRight w:val="0"/>
      <w:marTop w:val="0"/>
      <w:marBottom w:val="0"/>
      <w:divBdr>
        <w:top w:val="none" w:sz="0" w:space="0" w:color="auto"/>
        <w:left w:val="none" w:sz="0" w:space="0" w:color="auto"/>
        <w:bottom w:val="none" w:sz="0" w:space="0" w:color="auto"/>
        <w:right w:val="none" w:sz="0" w:space="0" w:color="auto"/>
      </w:divBdr>
    </w:div>
    <w:div w:id="1169910700">
      <w:bodyDiv w:val="1"/>
      <w:marLeft w:val="0"/>
      <w:marRight w:val="0"/>
      <w:marTop w:val="0"/>
      <w:marBottom w:val="0"/>
      <w:divBdr>
        <w:top w:val="none" w:sz="0" w:space="0" w:color="auto"/>
        <w:left w:val="none" w:sz="0" w:space="0" w:color="auto"/>
        <w:bottom w:val="none" w:sz="0" w:space="0" w:color="auto"/>
        <w:right w:val="none" w:sz="0" w:space="0" w:color="auto"/>
      </w:divBdr>
    </w:div>
    <w:div w:id="1209417748">
      <w:bodyDiv w:val="1"/>
      <w:marLeft w:val="0"/>
      <w:marRight w:val="0"/>
      <w:marTop w:val="0"/>
      <w:marBottom w:val="0"/>
      <w:divBdr>
        <w:top w:val="none" w:sz="0" w:space="0" w:color="auto"/>
        <w:left w:val="none" w:sz="0" w:space="0" w:color="auto"/>
        <w:bottom w:val="none" w:sz="0" w:space="0" w:color="auto"/>
        <w:right w:val="none" w:sz="0" w:space="0" w:color="auto"/>
      </w:divBdr>
    </w:div>
    <w:div w:id="1216577358">
      <w:bodyDiv w:val="1"/>
      <w:marLeft w:val="0"/>
      <w:marRight w:val="0"/>
      <w:marTop w:val="0"/>
      <w:marBottom w:val="0"/>
      <w:divBdr>
        <w:top w:val="none" w:sz="0" w:space="0" w:color="auto"/>
        <w:left w:val="none" w:sz="0" w:space="0" w:color="auto"/>
        <w:bottom w:val="none" w:sz="0" w:space="0" w:color="auto"/>
        <w:right w:val="none" w:sz="0" w:space="0" w:color="auto"/>
      </w:divBdr>
      <w:divsChild>
        <w:div w:id="1240794861">
          <w:marLeft w:val="0"/>
          <w:marRight w:val="0"/>
          <w:marTop w:val="0"/>
          <w:marBottom w:val="0"/>
          <w:divBdr>
            <w:top w:val="single" w:sz="2" w:space="0" w:color="auto"/>
            <w:left w:val="single" w:sz="2" w:space="4" w:color="auto"/>
            <w:bottom w:val="single" w:sz="2" w:space="0" w:color="auto"/>
            <w:right w:val="single" w:sz="2" w:space="4" w:color="auto"/>
          </w:divBdr>
        </w:div>
      </w:divsChild>
    </w:div>
    <w:div w:id="1272513530">
      <w:bodyDiv w:val="1"/>
      <w:marLeft w:val="0"/>
      <w:marRight w:val="0"/>
      <w:marTop w:val="0"/>
      <w:marBottom w:val="0"/>
      <w:divBdr>
        <w:top w:val="none" w:sz="0" w:space="0" w:color="auto"/>
        <w:left w:val="none" w:sz="0" w:space="0" w:color="auto"/>
        <w:bottom w:val="none" w:sz="0" w:space="0" w:color="auto"/>
        <w:right w:val="none" w:sz="0" w:space="0" w:color="auto"/>
      </w:divBdr>
    </w:div>
    <w:div w:id="1294484892">
      <w:bodyDiv w:val="1"/>
      <w:marLeft w:val="0"/>
      <w:marRight w:val="0"/>
      <w:marTop w:val="0"/>
      <w:marBottom w:val="0"/>
      <w:divBdr>
        <w:top w:val="none" w:sz="0" w:space="0" w:color="auto"/>
        <w:left w:val="none" w:sz="0" w:space="0" w:color="auto"/>
        <w:bottom w:val="none" w:sz="0" w:space="0" w:color="auto"/>
        <w:right w:val="none" w:sz="0" w:space="0" w:color="auto"/>
      </w:divBdr>
    </w:div>
    <w:div w:id="1335452138">
      <w:bodyDiv w:val="1"/>
      <w:marLeft w:val="0"/>
      <w:marRight w:val="0"/>
      <w:marTop w:val="0"/>
      <w:marBottom w:val="0"/>
      <w:divBdr>
        <w:top w:val="none" w:sz="0" w:space="0" w:color="auto"/>
        <w:left w:val="none" w:sz="0" w:space="0" w:color="auto"/>
        <w:bottom w:val="none" w:sz="0" w:space="0" w:color="auto"/>
        <w:right w:val="none" w:sz="0" w:space="0" w:color="auto"/>
      </w:divBdr>
    </w:div>
    <w:div w:id="1468936213">
      <w:bodyDiv w:val="1"/>
      <w:marLeft w:val="0"/>
      <w:marRight w:val="0"/>
      <w:marTop w:val="0"/>
      <w:marBottom w:val="0"/>
      <w:divBdr>
        <w:top w:val="none" w:sz="0" w:space="0" w:color="auto"/>
        <w:left w:val="none" w:sz="0" w:space="0" w:color="auto"/>
        <w:bottom w:val="none" w:sz="0" w:space="0" w:color="auto"/>
        <w:right w:val="none" w:sz="0" w:space="0" w:color="auto"/>
      </w:divBdr>
    </w:div>
    <w:div w:id="1503159324">
      <w:bodyDiv w:val="1"/>
      <w:marLeft w:val="0"/>
      <w:marRight w:val="0"/>
      <w:marTop w:val="0"/>
      <w:marBottom w:val="0"/>
      <w:divBdr>
        <w:top w:val="none" w:sz="0" w:space="0" w:color="auto"/>
        <w:left w:val="none" w:sz="0" w:space="0" w:color="auto"/>
        <w:bottom w:val="none" w:sz="0" w:space="0" w:color="auto"/>
        <w:right w:val="none" w:sz="0" w:space="0" w:color="auto"/>
      </w:divBdr>
    </w:div>
    <w:div w:id="1590846545">
      <w:bodyDiv w:val="1"/>
      <w:marLeft w:val="0"/>
      <w:marRight w:val="0"/>
      <w:marTop w:val="0"/>
      <w:marBottom w:val="0"/>
      <w:divBdr>
        <w:top w:val="none" w:sz="0" w:space="0" w:color="auto"/>
        <w:left w:val="none" w:sz="0" w:space="0" w:color="auto"/>
        <w:bottom w:val="none" w:sz="0" w:space="0" w:color="auto"/>
        <w:right w:val="none" w:sz="0" w:space="0" w:color="auto"/>
      </w:divBdr>
    </w:div>
    <w:div w:id="1771580284">
      <w:bodyDiv w:val="1"/>
      <w:marLeft w:val="0"/>
      <w:marRight w:val="0"/>
      <w:marTop w:val="0"/>
      <w:marBottom w:val="0"/>
      <w:divBdr>
        <w:top w:val="none" w:sz="0" w:space="0" w:color="auto"/>
        <w:left w:val="none" w:sz="0" w:space="0" w:color="auto"/>
        <w:bottom w:val="none" w:sz="0" w:space="0" w:color="auto"/>
        <w:right w:val="none" w:sz="0" w:space="0" w:color="auto"/>
      </w:divBdr>
    </w:div>
    <w:div w:id="1835536446">
      <w:bodyDiv w:val="1"/>
      <w:marLeft w:val="0"/>
      <w:marRight w:val="0"/>
      <w:marTop w:val="0"/>
      <w:marBottom w:val="0"/>
      <w:divBdr>
        <w:top w:val="none" w:sz="0" w:space="0" w:color="auto"/>
        <w:left w:val="none" w:sz="0" w:space="0" w:color="auto"/>
        <w:bottom w:val="none" w:sz="0" w:space="0" w:color="auto"/>
        <w:right w:val="none" w:sz="0" w:space="0" w:color="auto"/>
      </w:divBdr>
    </w:div>
    <w:div w:id="1896819297">
      <w:bodyDiv w:val="1"/>
      <w:marLeft w:val="0"/>
      <w:marRight w:val="0"/>
      <w:marTop w:val="0"/>
      <w:marBottom w:val="0"/>
      <w:divBdr>
        <w:top w:val="none" w:sz="0" w:space="0" w:color="auto"/>
        <w:left w:val="none" w:sz="0" w:space="0" w:color="auto"/>
        <w:bottom w:val="none" w:sz="0" w:space="0" w:color="auto"/>
        <w:right w:val="none" w:sz="0" w:space="0" w:color="auto"/>
      </w:divBdr>
    </w:div>
    <w:div w:id="197803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na.gruenewald@agr-ev.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r-ev.de/produk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gr-ev.de/produkt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e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6B97504818F245B2D66207F4B84E44" ma:contentTypeVersion="14" ma:contentTypeDescription="Ein neues Dokument erstellen." ma:contentTypeScope="" ma:versionID="af55676af1457cf2a894a0b3f8758851">
  <xsd:schema xmlns:xsd="http://www.w3.org/2001/XMLSchema" xmlns:xs="http://www.w3.org/2001/XMLSchema" xmlns:p="http://schemas.microsoft.com/office/2006/metadata/properties" xmlns:ns2="3627855e-ef5a-4804-836b-b2b5710c3719" xmlns:ns3="7351c6ea-3f04-4ceb-8cbd-8a567111f683" targetNamespace="http://schemas.microsoft.com/office/2006/metadata/properties" ma:root="true" ma:fieldsID="11224b514c6675244e68e183b569a775" ns2:_="" ns3:_="">
    <xsd:import namespace="3627855e-ef5a-4804-836b-b2b5710c3719"/>
    <xsd:import namespace="7351c6ea-3f04-4ceb-8cbd-8a567111f6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7855e-ef5a-4804-836b-b2b5710c3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263ca62-8539-4867-a95b-ffe961156e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c6ea-3f04-4ceb-8cbd-8a567111f6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f71b68-d4e2-408e-8772-b902293db10f}" ma:internalName="TaxCatchAll" ma:showField="CatchAllData" ma:web="7351c6ea-3f04-4ceb-8cbd-8a567111f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51c6ea-3f04-4ceb-8cbd-8a567111f683" xsi:nil="true"/>
    <lcf76f155ced4ddcb4097134ff3c332f xmlns="3627855e-ef5a-4804-836b-b2b5710c371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8B7D6E-D16D-4318-91C7-FE0964575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7855e-ef5a-4804-836b-b2b5710c3719"/>
    <ds:schemaRef ds:uri="7351c6ea-3f04-4ceb-8cbd-8a567111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C6F90-DEC7-45CB-BB07-30D11A3F214B}">
  <ds:schemaRefs>
    <ds:schemaRef ds:uri="http://schemas.microsoft.com/office/2006/metadata/properties"/>
    <ds:schemaRef ds:uri="http://schemas.microsoft.com/office/infopath/2007/PartnerControls"/>
    <ds:schemaRef ds:uri="7351c6ea-3f04-4ceb-8cbd-8a567111f683"/>
    <ds:schemaRef ds:uri="3627855e-ef5a-4804-836b-b2b5710c3719"/>
  </ds:schemaRefs>
</ds:datastoreItem>
</file>

<file path=customXml/itemProps3.xml><?xml version="1.0" encoding="utf-8"?>
<ds:datastoreItem xmlns:ds="http://schemas.openxmlformats.org/officeDocument/2006/customXml" ds:itemID="{5CF623B4-E509-44DD-AA73-891698CA72D1}">
  <ds:schemaRefs>
    <ds:schemaRef ds:uri="http://schemas.openxmlformats.org/officeDocument/2006/bibliography"/>
  </ds:schemaRefs>
</ds:datastoreItem>
</file>

<file path=customXml/itemProps4.xml><?xml version="1.0" encoding="utf-8"?>
<ds:datastoreItem xmlns:ds="http://schemas.openxmlformats.org/officeDocument/2006/customXml" ds:itemID="{2C7AD3DE-C8F7-49D8-BAA6-C70EDA34B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5897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6820</CharactersWithSpaces>
  <SharedDoc>false</SharedDoc>
  <HLinks>
    <vt:vector size="30" baseType="variant">
      <vt:variant>
        <vt:i4>524378</vt:i4>
      </vt:variant>
      <vt:variant>
        <vt:i4>12</vt:i4>
      </vt:variant>
      <vt:variant>
        <vt:i4>0</vt:i4>
      </vt:variant>
      <vt:variant>
        <vt:i4>5</vt:i4>
      </vt:variant>
      <vt:variant>
        <vt:lpwstr>http://www.agr-ev.de/produkte</vt:lpwstr>
      </vt:variant>
      <vt:variant>
        <vt:lpwstr/>
      </vt:variant>
      <vt:variant>
        <vt:i4>1441800</vt:i4>
      </vt:variant>
      <vt:variant>
        <vt:i4>9</vt:i4>
      </vt:variant>
      <vt:variant>
        <vt:i4>0</vt:i4>
      </vt:variant>
      <vt:variant>
        <vt:i4>5</vt:i4>
      </vt:variant>
      <vt:variant>
        <vt:lpwstr>http://www.agr-ev.de/</vt:lpwstr>
      </vt:variant>
      <vt:variant>
        <vt:lpwstr/>
      </vt:variant>
      <vt:variant>
        <vt:i4>393277</vt:i4>
      </vt:variant>
      <vt:variant>
        <vt:i4>6</vt:i4>
      </vt:variant>
      <vt:variant>
        <vt:i4>0</vt:i4>
      </vt:variant>
      <vt:variant>
        <vt:i4>5</vt:i4>
      </vt:variant>
      <vt:variant>
        <vt:lpwstr>mailto:nina.gruenewald@agr-ev.de</vt:lpwstr>
      </vt:variant>
      <vt:variant>
        <vt:lpwstr/>
      </vt:variant>
      <vt:variant>
        <vt:i4>6488106</vt:i4>
      </vt:variant>
      <vt:variant>
        <vt:i4>3</vt:i4>
      </vt:variant>
      <vt:variant>
        <vt:i4>0</vt:i4>
      </vt:variant>
      <vt:variant>
        <vt:i4>5</vt:i4>
      </vt:variant>
      <vt:variant>
        <vt:lpwstr>http://www.agr-ev.de/therapiematratzen</vt:lpwstr>
      </vt:variant>
      <vt:variant>
        <vt:lpwstr/>
      </vt:variant>
      <vt:variant>
        <vt:i4>2359334</vt:i4>
      </vt:variant>
      <vt:variant>
        <vt:i4>0</vt:i4>
      </vt:variant>
      <vt:variant>
        <vt:i4>0</vt:i4>
      </vt:variant>
      <vt:variant>
        <vt:i4>5</vt:i4>
      </vt:variant>
      <vt:variant>
        <vt:lpwstr>http://www.thevosmart.com/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Wilcken</dc:creator>
  <cp:keywords/>
  <dc:description/>
  <cp:lastModifiedBy>Gruenewald, Nina</cp:lastModifiedBy>
  <cp:revision>10</cp:revision>
  <dcterms:created xsi:type="dcterms:W3CDTF">2025-12-01T09:43:00Z</dcterms:created>
  <dcterms:modified xsi:type="dcterms:W3CDTF">2025-12-04T07:29:00Z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0x010100756B97504818F245B2D66207F4B84E44</vt:lpwstr>
  </property>
  <property fmtid="{D5CDD505-2E9C-101B-9397-08002B2CF9AE}" pid="3" name="MediaServiceImageTags">
    <vt:lpwstr/>
  </property>
</Properties>
</file>