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9366" w14:textId="5DAF7BE5" w:rsidR="009C36AC" w:rsidRPr="00302A67" w:rsidRDefault="009C36AC" w:rsidP="009C36AC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lang w:eastAsia="de-DE"/>
        </w:rPr>
      </w:pPr>
      <w:r w:rsidRPr="00302A67">
        <w:rPr>
          <w:rFonts w:ascii="Arial" w:eastAsia="Times New Roman" w:hAnsi="Arial" w:cs="Arial"/>
          <w:b/>
          <w:lang w:eastAsia="de-DE"/>
        </w:rPr>
        <w:t>Pressemeldung</w:t>
      </w:r>
      <w:bookmarkStart w:id="0" w:name="_Hlk948955"/>
    </w:p>
    <w:p w14:paraId="5019A7A4" w14:textId="178FBB02" w:rsidR="009C36AC" w:rsidRPr="00A31C4D" w:rsidRDefault="008C55A3" w:rsidP="009C36AC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bCs/>
          <w:color w:val="CE0538"/>
          <w:sz w:val="28"/>
          <w:lang w:eastAsia="de-DE"/>
        </w:rPr>
      </w:pPr>
      <w:bookmarkStart w:id="1" w:name="_Hlk78883074"/>
      <w:bookmarkEnd w:id="0"/>
      <w:bookmarkEnd w:id="1"/>
      <w:r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Eine Reise an die Amalfi Küste</w:t>
      </w:r>
      <w:r w:rsidR="00503930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 mit dem neuen GOLDBERG Tonic</w:t>
      </w:r>
    </w:p>
    <w:p w14:paraId="03BE67E2" w14:textId="3D6FC2E3" w:rsidR="00B5628E" w:rsidRDefault="00983BC3" w:rsidP="0020740E">
      <w:pPr>
        <w:spacing w:line="259" w:lineRule="auto"/>
        <w:jc w:val="both"/>
        <w:rPr>
          <w:rFonts w:ascii="Arial" w:eastAsia="MS Mincho" w:hAnsi="Arial" w:cs="Arial"/>
          <w:b/>
          <w:bCs/>
          <w:lang w:eastAsia="de-DE"/>
        </w:rPr>
      </w:pPr>
      <w:r>
        <w:rPr>
          <w:rFonts w:ascii="Arial" w:eastAsia="MS Mincho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A1A80C2" wp14:editId="0479757E">
            <wp:simplePos x="0" y="0"/>
            <wp:positionH relativeFrom="column">
              <wp:posOffset>-149860</wp:posOffset>
            </wp:positionH>
            <wp:positionV relativeFrom="paragraph">
              <wp:posOffset>801693</wp:posOffset>
            </wp:positionV>
            <wp:extent cx="2164715" cy="381825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6" t="4531" r="14085" b="9162"/>
                    <a:stretch/>
                  </pic:blipFill>
                  <pic:spPr bwMode="auto">
                    <a:xfrm>
                      <a:off x="0" y="0"/>
                      <a:ext cx="2164715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13D">
        <w:rPr>
          <w:rFonts w:ascii="Arial" w:eastAsia="MS Mincho" w:hAnsi="Arial" w:cs="Arial"/>
          <w:b/>
          <w:bCs/>
          <w:lang w:eastAsia="de-DE"/>
        </w:rPr>
        <w:t>Berlin/</w:t>
      </w:r>
      <w:r w:rsidR="009C36AC" w:rsidRPr="00302A67">
        <w:rPr>
          <w:rFonts w:ascii="Arial" w:eastAsia="MS Mincho" w:hAnsi="Arial" w:cs="Arial"/>
          <w:b/>
          <w:bCs/>
          <w:lang w:eastAsia="de-DE"/>
        </w:rPr>
        <w:t xml:space="preserve">Paderborn, </w:t>
      </w:r>
      <w:r w:rsidR="0092023E">
        <w:rPr>
          <w:rFonts w:ascii="Arial" w:eastAsia="MS Mincho" w:hAnsi="Arial" w:cs="Arial"/>
          <w:b/>
          <w:bCs/>
          <w:lang w:eastAsia="de-DE"/>
        </w:rPr>
        <w:t>10</w:t>
      </w:r>
      <w:r w:rsidR="009C36AC">
        <w:rPr>
          <w:rFonts w:ascii="Arial" w:eastAsia="MS Mincho" w:hAnsi="Arial" w:cs="Arial"/>
          <w:b/>
          <w:bCs/>
          <w:lang w:eastAsia="de-DE"/>
        </w:rPr>
        <w:t xml:space="preserve">. </w:t>
      </w:r>
      <w:r w:rsidR="00503930">
        <w:rPr>
          <w:rFonts w:ascii="Arial" w:eastAsia="MS Mincho" w:hAnsi="Arial" w:cs="Arial"/>
          <w:b/>
          <w:bCs/>
          <w:lang w:eastAsia="de-DE"/>
        </w:rPr>
        <w:t>August</w:t>
      </w:r>
      <w:r w:rsidR="009C36AC" w:rsidRPr="00302A67">
        <w:rPr>
          <w:rFonts w:ascii="Arial" w:eastAsia="MS Mincho" w:hAnsi="Arial" w:cs="Arial"/>
          <w:b/>
          <w:bCs/>
          <w:lang w:eastAsia="de-DE"/>
        </w:rPr>
        <w:t xml:space="preserve"> 20</w:t>
      </w:r>
      <w:r w:rsidR="00B5628E">
        <w:rPr>
          <w:rFonts w:ascii="Arial" w:eastAsia="MS Mincho" w:hAnsi="Arial" w:cs="Arial"/>
          <w:b/>
          <w:bCs/>
          <w:lang w:eastAsia="de-DE"/>
        </w:rPr>
        <w:t>2</w:t>
      </w:r>
      <w:r w:rsidR="0020740E">
        <w:rPr>
          <w:rFonts w:ascii="Arial" w:eastAsia="MS Mincho" w:hAnsi="Arial" w:cs="Arial"/>
          <w:b/>
          <w:bCs/>
          <w:lang w:eastAsia="de-DE"/>
        </w:rPr>
        <w:t>1</w:t>
      </w:r>
      <w:r w:rsidR="009C36AC" w:rsidRPr="00302A67">
        <w:rPr>
          <w:rFonts w:ascii="Arial" w:eastAsia="MS Mincho" w:hAnsi="Arial" w:cs="Arial"/>
          <w:b/>
          <w:bCs/>
          <w:lang w:eastAsia="de-DE"/>
        </w:rPr>
        <w:t xml:space="preserve">. </w:t>
      </w:r>
      <w:bookmarkStart w:id="2" w:name="_Hlk22630974"/>
      <w:r w:rsidR="00503930">
        <w:rPr>
          <w:rFonts w:ascii="Arial" w:eastAsia="MS Mincho" w:hAnsi="Arial" w:cs="Arial"/>
          <w:b/>
          <w:bCs/>
          <w:lang w:eastAsia="de-DE"/>
        </w:rPr>
        <w:t>Ab sofort gibt es das neue „</w:t>
      </w:r>
      <w:proofErr w:type="spellStart"/>
      <w:r w:rsidR="00503930">
        <w:rPr>
          <w:rFonts w:ascii="Arial" w:eastAsia="MS Mincho" w:hAnsi="Arial" w:cs="Arial"/>
          <w:b/>
          <w:bCs/>
          <w:lang w:eastAsia="de-DE"/>
        </w:rPr>
        <w:t>Mediterranean</w:t>
      </w:r>
      <w:proofErr w:type="spellEnd"/>
      <w:r w:rsidR="00503930">
        <w:rPr>
          <w:rFonts w:ascii="Arial" w:eastAsia="MS Mincho" w:hAnsi="Arial" w:cs="Arial"/>
          <w:b/>
          <w:bCs/>
          <w:lang w:eastAsia="de-DE"/>
        </w:rPr>
        <w:t xml:space="preserve"> Tonic“ des Premium Fillers GOLDBERG &amp; S</w:t>
      </w:r>
      <w:r w:rsidR="000B5D14">
        <w:rPr>
          <w:rFonts w:ascii="Arial" w:eastAsia="MS Mincho" w:hAnsi="Arial" w:cs="Arial"/>
          <w:b/>
          <w:bCs/>
          <w:lang w:eastAsia="de-DE"/>
        </w:rPr>
        <w:t>ONS</w:t>
      </w:r>
      <w:r w:rsidR="0092023E">
        <w:rPr>
          <w:rFonts w:ascii="Arial" w:eastAsia="MS Mincho" w:hAnsi="Arial" w:cs="Arial"/>
          <w:b/>
          <w:bCs/>
          <w:lang w:eastAsia="de-DE"/>
        </w:rPr>
        <w:t xml:space="preserve"> für den Handel und die Gastronomie</w:t>
      </w:r>
      <w:r w:rsidR="00503930">
        <w:rPr>
          <w:rFonts w:ascii="Arial" w:eastAsia="MS Mincho" w:hAnsi="Arial" w:cs="Arial"/>
          <w:b/>
          <w:bCs/>
          <w:lang w:eastAsia="de-DE"/>
        </w:rPr>
        <w:t xml:space="preserve">. Die vier </w:t>
      </w:r>
      <w:proofErr w:type="spellStart"/>
      <w:r w:rsidR="00503930">
        <w:rPr>
          <w:rFonts w:ascii="Arial" w:eastAsia="MS Mincho" w:hAnsi="Arial" w:cs="Arial"/>
          <w:b/>
          <w:bCs/>
          <w:lang w:eastAsia="de-DE"/>
        </w:rPr>
        <w:t>Hauptbotanicals</w:t>
      </w:r>
      <w:proofErr w:type="spellEnd"/>
      <w:r w:rsidR="00503930">
        <w:rPr>
          <w:rFonts w:ascii="Arial" w:eastAsia="MS Mincho" w:hAnsi="Arial" w:cs="Arial"/>
          <w:b/>
          <w:bCs/>
          <w:lang w:eastAsia="de-DE"/>
        </w:rPr>
        <w:t xml:space="preserve"> Thymian, Rosmarin, Zitr</w:t>
      </w:r>
      <w:r w:rsidR="008C55A3">
        <w:rPr>
          <w:rFonts w:ascii="Arial" w:eastAsia="MS Mincho" w:hAnsi="Arial" w:cs="Arial"/>
          <w:b/>
          <w:bCs/>
          <w:lang w:eastAsia="de-DE"/>
        </w:rPr>
        <w:t>onen</w:t>
      </w:r>
      <w:r w:rsidR="00503930">
        <w:rPr>
          <w:rFonts w:ascii="Arial" w:eastAsia="MS Mincho" w:hAnsi="Arial" w:cs="Arial"/>
          <w:b/>
          <w:bCs/>
          <w:lang w:eastAsia="de-DE"/>
        </w:rPr>
        <w:t xml:space="preserve"> und Orangen verleihen dem Tonic seine südliche Note mit ausgeprägter Kohlensäure. </w:t>
      </w:r>
    </w:p>
    <w:bookmarkEnd w:id="2"/>
    <w:p w14:paraId="63987789" w14:textId="7B9E97EA" w:rsidR="00503930" w:rsidRPr="0092023E" w:rsidRDefault="00503930" w:rsidP="00983BC3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r w:rsidRPr="0092023E">
        <w:rPr>
          <w:rFonts w:ascii="Arial" w:eastAsia="MS Mincho" w:hAnsi="Arial" w:cs="Arial"/>
          <w:lang w:eastAsia="de-DE"/>
        </w:rPr>
        <w:t xml:space="preserve">Das Design des neuen GOLDBERG </w:t>
      </w:r>
      <w:proofErr w:type="spellStart"/>
      <w:r w:rsidRPr="0092023E">
        <w:rPr>
          <w:rFonts w:ascii="Arial" w:eastAsia="MS Mincho" w:hAnsi="Arial" w:cs="Arial"/>
          <w:lang w:eastAsia="de-DE"/>
        </w:rPr>
        <w:t>Mediterranean</w:t>
      </w:r>
      <w:proofErr w:type="spellEnd"/>
      <w:r w:rsidRPr="0092023E">
        <w:rPr>
          <w:rFonts w:ascii="Arial" w:eastAsia="MS Mincho" w:hAnsi="Arial" w:cs="Arial"/>
          <w:lang w:eastAsia="de-DE"/>
        </w:rPr>
        <w:t xml:space="preserve"> Tonics spiegelt die Leichtigkeit des Südens wider – mit dem leichten Blau des Mittelmeeres sowie dem strahlenden Pastellgelb eines italienischen Sonnenaufgangs</w:t>
      </w:r>
      <w:r w:rsidR="00871486" w:rsidRPr="0092023E">
        <w:rPr>
          <w:rFonts w:ascii="Arial" w:eastAsia="MS Mincho" w:hAnsi="Arial" w:cs="Arial"/>
          <w:lang w:eastAsia="de-DE"/>
        </w:rPr>
        <w:t>.</w:t>
      </w:r>
      <w:r w:rsidR="00983BC3" w:rsidRPr="0092023E">
        <w:rPr>
          <w:rFonts w:ascii="Arial" w:eastAsia="MS Mincho" w:hAnsi="Arial" w:cs="Arial"/>
          <w:lang w:eastAsia="de-DE"/>
        </w:rPr>
        <w:t xml:space="preserve"> Gemeinsam mit den dezent gehaltenen Akzenten der hochwertigen </w:t>
      </w:r>
      <w:proofErr w:type="spellStart"/>
      <w:r w:rsidR="00983BC3" w:rsidRPr="0092023E">
        <w:rPr>
          <w:rFonts w:ascii="Arial" w:eastAsia="MS Mincho" w:hAnsi="Arial" w:cs="Arial"/>
          <w:lang w:eastAsia="de-DE"/>
        </w:rPr>
        <w:t>Botanicals</w:t>
      </w:r>
      <w:proofErr w:type="spellEnd"/>
      <w:r w:rsidR="00983BC3" w:rsidRPr="0092023E">
        <w:rPr>
          <w:rFonts w:ascii="Arial" w:eastAsia="MS Mincho" w:hAnsi="Arial" w:cs="Arial"/>
          <w:lang w:eastAsia="de-DE"/>
        </w:rPr>
        <w:t xml:space="preserve"> im Hintergrund, bilde</w:t>
      </w:r>
      <w:r w:rsidR="008C55A3" w:rsidRPr="0092023E">
        <w:rPr>
          <w:rFonts w:ascii="Arial" w:eastAsia="MS Mincho" w:hAnsi="Arial" w:cs="Arial"/>
          <w:lang w:eastAsia="de-DE"/>
        </w:rPr>
        <w:t>t</w:t>
      </w:r>
      <w:r w:rsidR="00983BC3" w:rsidRPr="0092023E">
        <w:rPr>
          <w:rFonts w:ascii="Arial" w:eastAsia="MS Mincho" w:hAnsi="Arial" w:cs="Arial"/>
          <w:lang w:eastAsia="de-DE"/>
        </w:rPr>
        <w:t xml:space="preserve"> das </w:t>
      </w:r>
      <w:r w:rsidR="0092023E" w:rsidRPr="0092023E">
        <w:rPr>
          <w:rFonts w:ascii="Arial" w:eastAsia="MS Mincho" w:hAnsi="Arial" w:cs="Arial"/>
          <w:lang w:eastAsia="de-DE"/>
        </w:rPr>
        <w:t xml:space="preserve">gesamte </w:t>
      </w:r>
      <w:r w:rsidR="00983BC3" w:rsidRPr="0092023E">
        <w:rPr>
          <w:rFonts w:ascii="Arial" w:eastAsia="MS Mincho" w:hAnsi="Arial" w:cs="Arial"/>
          <w:lang w:eastAsia="de-DE"/>
        </w:rPr>
        <w:t xml:space="preserve">Etikett eine Hommage an die mediterrane </w:t>
      </w:r>
      <w:r w:rsidR="002C4C9A" w:rsidRPr="0092023E">
        <w:rPr>
          <w:rFonts w:ascii="Arial" w:eastAsia="MS Mincho" w:hAnsi="Arial" w:cs="Arial"/>
          <w:lang w:eastAsia="de-DE"/>
        </w:rPr>
        <w:t>Amalfi Küste</w:t>
      </w:r>
      <w:r w:rsidR="00983BC3" w:rsidRPr="0092023E">
        <w:rPr>
          <w:rFonts w:ascii="Arial" w:eastAsia="MS Mincho" w:hAnsi="Arial" w:cs="Arial"/>
          <w:lang w:eastAsia="de-DE"/>
        </w:rPr>
        <w:t xml:space="preserve"> des Mittelmeeres.</w:t>
      </w:r>
    </w:p>
    <w:p w14:paraId="60FF5E52" w14:textId="38FE6BA2" w:rsidR="00871486" w:rsidRPr="0092023E" w:rsidRDefault="008C55A3" w:rsidP="002C4C9A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r w:rsidRPr="0092023E">
        <w:rPr>
          <w:rFonts w:ascii="Arial" w:hAnsi="Arial" w:cs="Arial"/>
        </w:rPr>
        <w:t xml:space="preserve">Das </w:t>
      </w:r>
      <w:r w:rsidR="002C4C9A" w:rsidRPr="0092023E">
        <w:rPr>
          <w:rFonts w:ascii="Arial" w:hAnsi="Arial" w:cs="Arial"/>
        </w:rPr>
        <w:t>GOLDBERG Collective-Team</w:t>
      </w:r>
      <w:r w:rsidRPr="0092023E">
        <w:rPr>
          <w:rFonts w:ascii="Arial" w:hAnsi="Arial" w:cs="Arial"/>
        </w:rPr>
        <w:t xml:space="preserve"> – </w:t>
      </w:r>
      <w:r w:rsidR="002C4C9A" w:rsidRPr="0092023E">
        <w:rPr>
          <w:rFonts w:ascii="Arial" w:hAnsi="Arial" w:cs="Arial"/>
        </w:rPr>
        <w:t xml:space="preserve">bestehend aus hochkarätigen internationalen Experten der trendigen Bar- und Gastronomieszene </w:t>
      </w:r>
      <w:r w:rsidRPr="0092023E">
        <w:rPr>
          <w:rFonts w:ascii="Arial" w:hAnsi="Arial" w:cs="Arial"/>
        </w:rPr>
        <w:t>– entwickelte diese neuste Portfolioerweiterung der hochwertigen GOLDBERG Tonics.</w:t>
      </w:r>
      <w:r w:rsidR="002C4C9A" w:rsidRPr="0092023E">
        <w:rPr>
          <w:rFonts w:ascii="Arial" w:hAnsi="Arial" w:cs="Arial"/>
        </w:rPr>
        <w:t xml:space="preserve"> </w:t>
      </w:r>
      <w:r w:rsidR="00503930" w:rsidRPr="0092023E">
        <w:rPr>
          <w:rFonts w:ascii="Arial" w:eastAsia="MS Mincho" w:hAnsi="Arial" w:cs="Arial"/>
          <w:lang w:eastAsia="de-DE"/>
        </w:rPr>
        <w:t xml:space="preserve">Eine feine Perlage, ein ausgeglichener Kohlensäuregehalt von 10g pro Liter und das balancierte Verhältnis von Süße und Bitterness mit den </w:t>
      </w:r>
      <w:proofErr w:type="spellStart"/>
      <w:r w:rsidR="00503930" w:rsidRPr="0092023E">
        <w:rPr>
          <w:rFonts w:ascii="Arial" w:eastAsia="MS Mincho" w:hAnsi="Arial" w:cs="Arial"/>
          <w:lang w:eastAsia="de-DE"/>
        </w:rPr>
        <w:t>Hauptbotanicals</w:t>
      </w:r>
      <w:proofErr w:type="spellEnd"/>
      <w:r w:rsidR="00503930" w:rsidRPr="0092023E">
        <w:rPr>
          <w:rFonts w:ascii="Arial" w:eastAsia="MS Mincho" w:hAnsi="Arial" w:cs="Arial"/>
          <w:lang w:eastAsia="de-DE"/>
        </w:rPr>
        <w:t xml:space="preserve"> Rosmarin, T</w:t>
      </w:r>
      <w:r w:rsidR="005A7B25">
        <w:rPr>
          <w:rFonts w:ascii="Arial" w:eastAsia="MS Mincho" w:hAnsi="Arial" w:cs="Arial"/>
          <w:lang w:eastAsia="de-DE"/>
        </w:rPr>
        <w:t>h</w:t>
      </w:r>
      <w:r w:rsidR="00503930" w:rsidRPr="0092023E">
        <w:rPr>
          <w:rFonts w:ascii="Arial" w:eastAsia="MS Mincho" w:hAnsi="Arial" w:cs="Arial"/>
          <w:lang w:eastAsia="de-DE"/>
        </w:rPr>
        <w:t>ymian, Zitrone und Orange machen das neue Tonic zum idealen Filler für leichte und florale Gins</w:t>
      </w:r>
      <w:r w:rsidR="00871486" w:rsidRPr="0092023E">
        <w:rPr>
          <w:rFonts w:ascii="Arial" w:eastAsia="MS Mincho" w:hAnsi="Arial" w:cs="Arial"/>
          <w:lang w:eastAsia="de-DE"/>
        </w:rPr>
        <w:t xml:space="preserve">. Ebenso passt das Tonic sehr gut </w:t>
      </w:r>
      <w:r w:rsidR="00503930" w:rsidRPr="0092023E">
        <w:rPr>
          <w:rFonts w:ascii="Arial" w:eastAsia="MS Mincho" w:hAnsi="Arial" w:cs="Arial"/>
          <w:lang w:eastAsia="de-DE"/>
        </w:rPr>
        <w:t>zu alkoh</w:t>
      </w:r>
      <w:r w:rsidR="00871486" w:rsidRPr="0092023E">
        <w:rPr>
          <w:rFonts w:ascii="Arial" w:eastAsia="MS Mincho" w:hAnsi="Arial" w:cs="Arial"/>
          <w:lang w:eastAsia="de-DE"/>
        </w:rPr>
        <w:t>ol</w:t>
      </w:r>
      <w:r w:rsidR="00503930" w:rsidRPr="0092023E">
        <w:rPr>
          <w:rFonts w:ascii="Arial" w:eastAsia="MS Mincho" w:hAnsi="Arial" w:cs="Arial"/>
          <w:lang w:eastAsia="de-DE"/>
        </w:rPr>
        <w:t xml:space="preserve">reduzierten und alkoholfreien </w:t>
      </w:r>
      <w:r w:rsidR="00871486" w:rsidRPr="0092023E">
        <w:rPr>
          <w:rFonts w:ascii="Arial" w:eastAsia="MS Mincho" w:hAnsi="Arial" w:cs="Arial"/>
          <w:lang w:eastAsia="de-DE"/>
        </w:rPr>
        <w:t xml:space="preserve">Gins sowie zu Vodka und Low Proofs wie Wermut oder Lillet. „Mit dem </w:t>
      </w:r>
      <w:proofErr w:type="spellStart"/>
      <w:r w:rsidR="00871486" w:rsidRPr="0092023E">
        <w:rPr>
          <w:rFonts w:ascii="Arial" w:eastAsia="MS Mincho" w:hAnsi="Arial" w:cs="Arial"/>
          <w:lang w:eastAsia="de-DE"/>
        </w:rPr>
        <w:t>Mediterranean</w:t>
      </w:r>
      <w:proofErr w:type="spellEnd"/>
      <w:r w:rsidR="00871486" w:rsidRPr="0092023E">
        <w:rPr>
          <w:rFonts w:ascii="Arial" w:eastAsia="MS Mincho" w:hAnsi="Arial" w:cs="Arial"/>
          <w:lang w:eastAsia="de-DE"/>
        </w:rPr>
        <w:t xml:space="preserve"> Tonic von Goldberg war es Zeit eine Lücke zu schließen. Ein Tonic, welches florale und auch leichte Gins gleichermaßen schmeichelt und spannende </w:t>
      </w:r>
      <w:proofErr w:type="spellStart"/>
      <w:r w:rsidR="00871486" w:rsidRPr="0092023E">
        <w:rPr>
          <w:rFonts w:ascii="Arial" w:eastAsia="MS Mincho" w:hAnsi="Arial" w:cs="Arial"/>
          <w:lang w:eastAsia="de-DE"/>
        </w:rPr>
        <w:t>Aromenspiele</w:t>
      </w:r>
      <w:proofErr w:type="spellEnd"/>
      <w:r w:rsidR="00871486" w:rsidRPr="0092023E">
        <w:rPr>
          <w:rFonts w:ascii="Arial" w:eastAsia="MS Mincho" w:hAnsi="Arial" w:cs="Arial"/>
          <w:lang w:eastAsia="de-DE"/>
        </w:rPr>
        <w:t xml:space="preserve"> zulässt“</w:t>
      </w:r>
      <w:r w:rsidR="008B32C2" w:rsidRPr="0092023E">
        <w:rPr>
          <w:rFonts w:ascii="Arial" w:eastAsia="MS Mincho" w:hAnsi="Arial" w:cs="Arial"/>
          <w:lang w:eastAsia="de-DE"/>
        </w:rPr>
        <w:t>,</w:t>
      </w:r>
      <w:r w:rsidR="00871486" w:rsidRPr="0092023E">
        <w:rPr>
          <w:rFonts w:ascii="Arial" w:eastAsia="MS Mincho" w:hAnsi="Arial" w:cs="Arial"/>
          <w:lang w:eastAsia="de-DE"/>
        </w:rPr>
        <w:t xml:space="preserve"> erklärt Christos B</w:t>
      </w:r>
      <w:r w:rsidRPr="0092023E">
        <w:rPr>
          <w:rFonts w:ascii="Arial" w:eastAsia="MS Mincho" w:hAnsi="Arial" w:cs="Arial"/>
          <w:lang w:eastAsia="de-DE"/>
        </w:rPr>
        <w:t>ao</w:t>
      </w:r>
      <w:r w:rsidR="00871486" w:rsidRPr="0092023E">
        <w:rPr>
          <w:rFonts w:ascii="Arial" w:eastAsia="MS Mincho" w:hAnsi="Arial" w:cs="Arial"/>
          <w:lang w:eastAsia="de-DE"/>
        </w:rPr>
        <w:t>s, Geschäftsführer der Barschule Rostock</w:t>
      </w:r>
      <w:r w:rsidR="002C4C9A" w:rsidRPr="0092023E">
        <w:rPr>
          <w:rFonts w:ascii="Arial" w:eastAsia="MS Mincho" w:hAnsi="Arial" w:cs="Arial"/>
          <w:lang w:eastAsia="de-DE"/>
        </w:rPr>
        <w:t>, Startender und Mitglied des internationalen GOLDBERG Collective-Teams.</w:t>
      </w:r>
    </w:p>
    <w:p w14:paraId="59DEE97D" w14:textId="18E6EA78" w:rsidR="002C4C9A" w:rsidRPr="0092023E" w:rsidRDefault="00871486" w:rsidP="002C4C9A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r w:rsidRPr="0092023E">
        <w:rPr>
          <w:rFonts w:ascii="Arial" w:eastAsia="MS Mincho" w:hAnsi="Arial" w:cs="Arial"/>
          <w:lang w:eastAsia="de-DE"/>
        </w:rPr>
        <w:t>Verfügbar in der 0,2- und 0,5-Liter Mehrwegflasche verfolgt GOLDBERG auch hier weiter seine „</w:t>
      </w:r>
      <w:proofErr w:type="spellStart"/>
      <w:r w:rsidRPr="0092023E">
        <w:rPr>
          <w:rFonts w:ascii="Arial" w:eastAsia="MS Mincho" w:hAnsi="Arial" w:cs="Arial"/>
          <w:lang w:eastAsia="de-DE"/>
        </w:rPr>
        <w:t>cheerstoglass</w:t>
      </w:r>
      <w:proofErr w:type="spellEnd"/>
      <w:r w:rsidRPr="0092023E">
        <w:rPr>
          <w:rFonts w:ascii="Arial" w:eastAsia="MS Mincho" w:hAnsi="Arial" w:cs="Arial"/>
          <w:lang w:eastAsia="de-DE"/>
        </w:rPr>
        <w:t xml:space="preserve">“-Philosophie sowohl für den Handel als auch die Gastronomie. </w:t>
      </w:r>
    </w:p>
    <w:p w14:paraId="3BEFDC1C" w14:textId="0E36EBD7" w:rsidR="00871486" w:rsidRDefault="00871486" w:rsidP="00503930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</w:p>
    <w:p w14:paraId="6C024615" w14:textId="2E478F90" w:rsidR="0092023E" w:rsidRDefault="0092023E" w:rsidP="00503930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</w:p>
    <w:p w14:paraId="0A5B4B93" w14:textId="6B6F0C15" w:rsidR="0092023E" w:rsidRDefault="0092023E" w:rsidP="00503930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</w:p>
    <w:p w14:paraId="1E2F7EFD" w14:textId="77777777" w:rsidR="0092023E" w:rsidRDefault="0092023E" w:rsidP="00503930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</w:p>
    <w:p w14:paraId="24C2F950" w14:textId="2D2E6378" w:rsidR="00983BC3" w:rsidRPr="002C4C9A" w:rsidRDefault="00983BC3" w:rsidP="002C4C9A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proofErr w:type="spellStart"/>
      <w:r w:rsidRPr="002C4C9A">
        <w:rPr>
          <w:rFonts w:ascii="Arial" w:eastAsia="MS Mincho" w:hAnsi="Arial" w:cs="Arial"/>
          <w:lang w:eastAsia="de-DE"/>
        </w:rPr>
        <w:t>Perfect</w:t>
      </w:r>
      <w:proofErr w:type="spellEnd"/>
      <w:r w:rsidRPr="002C4C9A">
        <w:rPr>
          <w:rFonts w:ascii="Arial" w:eastAsia="MS Mincho" w:hAnsi="Arial" w:cs="Arial"/>
          <w:lang w:eastAsia="de-DE"/>
        </w:rPr>
        <w:t xml:space="preserve"> </w:t>
      </w:r>
      <w:proofErr w:type="spellStart"/>
      <w:r w:rsidRPr="002C4C9A">
        <w:rPr>
          <w:rFonts w:ascii="Arial" w:eastAsia="MS Mincho" w:hAnsi="Arial" w:cs="Arial"/>
          <w:lang w:eastAsia="de-DE"/>
        </w:rPr>
        <w:t>Serve</w:t>
      </w:r>
      <w:proofErr w:type="spellEnd"/>
    </w:p>
    <w:p w14:paraId="66E32FA7" w14:textId="77777777" w:rsidR="00983BC3" w:rsidRPr="00994906" w:rsidRDefault="00983BC3" w:rsidP="0098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2F2F"/>
        </w:rPr>
      </w:pPr>
      <w:proofErr w:type="spellStart"/>
      <w:r w:rsidRPr="00994906">
        <w:rPr>
          <w:rFonts w:ascii="Arial" w:hAnsi="Arial" w:cs="Arial"/>
          <w:b/>
          <w:bCs/>
          <w:color w:val="2F2F2F"/>
        </w:rPr>
        <w:t>Mediterranean</w:t>
      </w:r>
      <w:proofErr w:type="spellEnd"/>
      <w:r w:rsidRPr="00994906">
        <w:rPr>
          <w:rFonts w:ascii="Arial" w:hAnsi="Arial" w:cs="Arial"/>
          <w:b/>
          <w:bCs/>
          <w:color w:val="2F2F2F"/>
        </w:rPr>
        <w:t xml:space="preserve"> Flair</w:t>
      </w:r>
    </w:p>
    <w:p w14:paraId="34A7FF59" w14:textId="6D219F53" w:rsidR="00983BC3" w:rsidRPr="0046306B" w:rsidRDefault="00983BC3" w:rsidP="0098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</w:rPr>
      </w:pPr>
      <w:r w:rsidRPr="0046306B">
        <w:rPr>
          <w:rFonts w:ascii="Arial" w:hAnsi="Arial" w:cs="Arial"/>
          <w:color w:val="2F2F2F"/>
        </w:rPr>
        <w:t>5cl leichter, floraler Gin</w:t>
      </w:r>
    </w:p>
    <w:p w14:paraId="2BFBBF77" w14:textId="77777777" w:rsidR="00983BC3" w:rsidRPr="0046306B" w:rsidRDefault="00983BC3" w:rsidP="0098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</w:rPr>
      </w:pPr>
      <w:r w:rsidRPr="0046306B">
        <w:rPr>
          <w:rFonts w:ascii="Arial" w:hAnsi="Arial" w:cs="Arial"/>
          <w:color w:val="2F2F2F"/>
        </w:rPr>
        <w:t xml:space="preserve">GOLDBERG </w:t>
      </w:r>
      <w:proofErr w:type="spellStart"/>
      <w:r w:rsidRPr="0046306B">
        <w:rPr>
          <w:rFonts w:ascii="Arial" w:hAnsi="Arial" w:cs="Arial"/>
          <w:color w:val="2F2F2F"/>
        </w:rPr>
        <w:t>Mediterranean</w:t>
      </w:r>
      <w:proofErr w:type="spellEnd"/>
      <w:r w:rsidRPr="0046306B">
        <w:rPr>
          <w:rFonts w:ascii="Arial" w:hAnsi="Arial" w:cs="Arial"/>
          <w:color w:val="2F2F2F"/>
        </w:rPr>
        <w:t xml:space="preserve"> Tonic</w:t>
      </w:r>
    </w:p>
    <w:p w14:paraId="73ED12AB" w14:textId="77777777" w:rsidR="00983BC3" w:rsidRPr="0046306B" w:rsidRDefault="00983BC3" w:rsidP="0098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</w:rPr>
      </w:pPr>
      <w:r w:rsidRPr="0046306B">
        <w:rPr>
          <w:rFonts w:ascii="Arial" w:hAnsi="Arial" w:cs="Arial"/>
          <w:color w:val="2F2F2F"/>
        </w:rPr>
        <w:t>Garniert mit einem Rosmarinzweig und einer Grapefruitscheibe</w:t>
      </w:r>
    </w:p>
    <w:p w14:paraId="68F20D2D" w14:textId="77777777" w:rsidR="00983BC3" w:rsidRPr="0046306B" w:rsidRDefault="00983BC3" w:rsidP="0098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</w:rPr>
      </w:pPr>
    </w:p>
    <w:p w14:paraId="731558F5" w14:textId="410F97AA" w:rsidR="00871486" w:rsidRDefault="00983BC3" w:rsidP="00983B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</w:rPr>
      </w:pPr>
      <w:r w:rsidRPr="0046306B">
        <w:rPr>
          <w:rFonts w:ascii="Arial" w:hAnsi="Arial" w:cs="Arial"/>
          <w:color w:val="2F2F2F"/>
        </w:rPr>
        <w:t xml:space="preserve">In </w:t>
      </w:r>
      <w:r>
        <w:rPr>
          <w:rFonts w:ascii="Arial" w:hAnsi="Arial" w:cs="Arial"/>
          <w:color w:val="2F2F2F"/>
        </w:rPr>
        <w:t>ein mit</w:t>
      </w:r>
      <w:r w:rsidRPr="0046306B">
        <w:rPr>
          <w:rFonts w:ascii="Arial" w:hAnsi="Arial" w:cs="Arial"/>
          <w:color w:val="2F2F2F"/>
        </w:rPr>
        <w:t xml:space="preserve"> Eiswürfeln gefüllte</w:t>
      </w:r>
      <w:r>
        <w:rPr>
          <w:rFonts w:ascii="Arial" w:hAnsi="Arial" w:cs="Arial"/>
          <w:color w:val="2F2F2F"/>
        </w:rPr>
        <w:t>s</w:t>
      </w:r>
      <w:r w:rsidRPr="0046306B">
        <w:rPr>
          <w:rFonts w:ascii="Arial" w:hAnsi="Arial" w:cs="Arial"/>
          <w:color w:val="2F2F2F"/>
        </w:rPr>
        <w:t xml:space="preserve"> Copa-Glas, 5cl Gin</w:t>
      </w:r>
      <w:r>
        <w:rPr>
          <w:rFonts w:ascii="Arial" w:hAnsi="Arial" w:cs="Arial"/>
          <w:color w:val="2F2F2F"/>
        </w:rPr>
        <w:t xml:space="preserve"> hinzufügen und </w:t>
      </w:r>
      <w:r w:rsidRPr="0046306B">
        <w:rPr>
          <w:rFonts w:ascii="Arial" w:hAnsi="Arial" w:cs="Arial"/>
          <w:color w:val="2F2F2F"/>
        </w:rPr>
        <w:t xml:space="preserve">mit </w:t>
      </w:r>
      <w:r>
        <w:rPr>
          <w:rFonts w:ascii="Arial" w:hAnsi="Arial" w:cs="Arial"/>
          <w:color w:val="2F2F2F"/>
        </w:rPr>
        <w:t>dem</w:t>
      </w:r>
      <w:r w:rsidRPr="0046306B">
        <w:rPr>
          <w:rFonts w:ascii="Arial" w:hAnsi="Arial" w:cs="Arial"/>
          <w:color w:val="2F2F2F"/>
        </w:rPr>
        <w:t xml:space="preserve"> </w:t>
      </w:r>
      <w:proofErr w:type="spellStart"/>
      <w:r w:rsidRPr="0046306B">
        <w:rPr>
          <w:rFonts w:ascii="Arial" w:hAnsi="Arial" w:cs="Arial"/>
          <w:color w:val="2F2F2F"/>
        </w:rPr>
        <w:t>Mediterrane</w:t>
      </w:r>
      <w:r>
        <w:rPr>
          <w:rFonts w:ascii="Arial" w:hAnsi="Arial" w:cs="Arial"/>
          <w:color w:val="2F2F2F"/>
        </w:rPr>
        <w:t>a</w:t>
      </w:r>
      <w:r w:rsidRPr="0046306B">
        <w:rPr>
          <w:rFonts w:ascii="Arial" w:hAnsi="Arial" w:cs="Arial"/>
          <w:color w:val="2F2F2F"/>
        </w:rPr>
        <w:t>n</w:t>
      </w:r>
      <w:proofErr w:type="spellEnd"/>
      <w:r w:rsidRPr="0046306B">
        <w:rPr>
          <w:rFonts w:ascii="Arial" w:hAnsi="Arial" w:cs="Arial"/>
          <w:color w:val="2F2F2F"/>
        </w:rPr>
        <w:t xml:space="preserve"> Tonic aufgießen. Einen Rosmarinzweig und eine Grapefruitscheibe verleihen dem Drink den unverwechselbaren Hauch von Urlaub </w:t>
      </w:r>
      <w:r>
        <w:rPr>
          <w:rFonts w:ascii="Arial" w:hAnsi="Arial" w:cs="Arial"/>
          <w:color w:val="2F2F2F"/>
        </w:rPr>
        <w:t>in Italien.</w:t>
      </w:r>
    </w:p>
    <w:p w14:paraId="0E3A2276" w14:textId="764451CD" w:rsidR="00983BC3" w:rsidRDefault="00983BC3" w:rsidP="00983B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de-DE"/>
        </w:rPr>
      </w:pPr>
    </w:p>
    <w:p w14:paraId="36030F6C" w14:textId="77777777" w:rsidR="000A5CA8" w:rsidRPr="00503930" w:rsidRDefault="000A5CA8" w:rsidP="00983B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de-DE"/>
        </w:rPr>
      </w:pPr>
    </w:p>
    <w:p w14:paraId="6EF30429" w14:textId="5386D634" w:rsidR="009C36AC" w:rsidRPr="0020740E" w:rsidRDefault="009C36AC" w:rsidP="005039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 w:themeColor="background1" w:themeShade="80"/>
        </w:rPr>
      </w:pPr>
      <w:r w:rsidRPr="0020740E">
        <w:rPr>
          <w:rFonts w:ascii="Arial" w:hAnsi="Arial" w:cs="Arial"/>
          <w:b/>
          <w:bCs/>
          <w:color w:val="808080" w:themeColor="background1" w:themeShade="80"/>
        </w:rPr>
        <w:t xml:space="preserve">Über MBG </w:t>
      </w:r>
      <w:r w:rsidR="00DA35EE" w:rsidRPr="0020740E">
        <w:rPr>
          <w:rFonts w:ascii="Arial" w:hAnsi="Arial" w:cs="Arial"/>
          <w:b/>
          <w:bCs/>
          <w:color w:val="808080" w:themeColor="background1" w:themeShade="80"/>
        </w:rPr>
        <w:t>GROUP</w:t>
      </w:r>
    </w:p>
    <w:p w14:paraId="7BF3895C" w14:textId="58DC95AE" w:rsidR="009C36AC" w:rsidRPr="0056616B" w:rsidRDefault="009C36AC" w:rsidP="009C36AC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GB"/>
        </w:rPr>
      </w:pPr>
      <w:r w:rsidRPr="0056616B">
        <w:rPr>
          <w:rFonts w:ascii="Arial" w:hAnsi="Arial" w:cs="Arial"/>
          <w:color w:val="808080" w:themeColor="background1" w:themeShade="80"/>
        </w:rPr>
        <w:t xml:space="preserve">Die MBG </w:t>
      </w:r>
      <w:r w:rsidR="00DA35EE">
        <w:rPr>
          <w:rFonts w:ascii="Arial" w:hAnsi="Arial" w:cs="Arial"/>
          <w:color w:val="808080" w:themeColor="background1" w:themeShade="80"/>
        </w:rPr>
        <w:t>Group</w:t>
      </w:r>
      <w:r w:rsidRPr="0056616B">
        <w:rPr>
          <w:rFonts w:ascii="Arial" w:hAnsi="Arial" w:cs="Arial"/>
          <w:color w:val="808080" w:themeColor="background1" w:themeShade="80"/>
        </w:rPr>
        <w:t xml:space="preserve"> ist eine der führenden Unternehmensgruppen im Bereich Getränkevermarktung und -entwicklung in Deutschland. 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MBG </w:t>
      </w:r>
      <w:proofErr w:type="spellStart"/>
      <w:r w:rsidRPr="0056616B">
        <w:rPr>
          <w:rFonts w:ascii="Arial" w:hAnsi="Arial" w:cs="Arial"/>
          <w:color w:val="808080" w:themeColor="background1" w:themeShade="80"/>
          <w:lang w:val="en-GB"/>
        </w:rPr>
        <w:t>ist</w:t>
      </w:r>
      <w:proofErr w:type="spellEnd"/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 </w:t>
      </w:r>
      <w:proofErr w:type="spellStart"/>
      <w:r w:rsidRPr="0056616B">
        <w:rPr>
          <w:rFonts w:ascii="Arial" w:hAnsi="Arial" w:cs="Arial"/>
          <w:color w:val="808080" w:themeColor="background1" w:themeShade="80"/>
          <w:lang w:val="en-GB"/>
        </w:rPr>
        <w:t>Markeninhaber</w:t>
      </w:r>
      <w:proofErr w:type="spellEnd"/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 von </w:t>
      </w:r>
      <w:r w:rsidR="0020740E">
        <w:rPr>
          <w:rFonts w:ascii="Arial" w:hAnsi="Arial" w:cs="Arial"/>
          <w:color w:val="808080" w:themeColor="background1" w:themeShade="80"/>
          <w:lang w:val="en-GB"/>
        </w:rPr>
        <w:t xml:space="preserve">SALITOS, 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SCAVI &amp; RAY WINERY, </w:t>
      </w:r>
      <w:r w:rsidR="0020740E" w:rsidRPr="0020740E">
        <w:rPr>
          <w:rFonts w:ascii="Arial" w:eastAsia="MS Mincho" w:hAnsi="Arial" w:cs="Arial"/>
          <w:bCs/>
          <w:color w:val="808080" w:themeColor="background1" w:themeShade="80"/>
          <w:lang w:val="en-GB" w:eastAsia="de-DE"/>
        </w:rPr>
        <w:t>effect</w:t>
      </w:r>
      <w:r w:rsidR="0020740E" w:rsidRPr="0020740E">
        <w:rPr>
          <w:rFonts w:ascii="Arial" w:eastAsia="MS Mincho" w:hAnsi="Arial" w:cs="Arial"/>
          <w:bCs/>
          <w:color w:val="808080" w:themeColor="background1" w:themeShade="80"/>
          <w:vertAlign w:val="superscript"/>
          <w:lang w:val="en-GB" w:eastAsia="de-DE"/>
        </w:rPr>
        <w:t>®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>, 9 MILE V</w:t>
      </w:r>
      <w:r>
        <w:rPr>
          <w:rFonts w:ascii="Arial" w:hAnsi="Arial" w:cs="Arial"/>
          <w:color w:val="808080" w:themeColor="background1" w:themeShade="80"/>
          <w:lang w:val="en-GB"/>
        </w:rPr>
        <w:t>odka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, ACQUA MORELLI, HENDERSON AND SONS, </w:t>
      </w:r>
      <w:r w:rsidR="0092023E">
        <w:rPr>
          <w:rFonts w:ascii="Arial" w:hAnsi="Arial" w:cs="Arial"/>
          <w:color w:val="808080" w:themeColor="background1" w:themeShade="80"/>
          <w:lang w:val="en-GB"/>
        </w:rPr>
        <w:t>GOLDBERG &amp; SONS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, SEARS GIN, </w:t>
      </w:r>
      <w:proofErr w:type="gramStart"/>
      <w:r w:rsidRPr="0056616B">
        <w:rPr>
          <w:rFonts w:ascii="Arial" w:hAnsi="Arial" w:cs="Arial"/>
          <w:color w:val="808080" w:themeColor="background1" w:themeShade="80"/>
          <w:lang w:val="en-GB"/>
        </w:rPr>
        <w:t>JOHN‘</w:t>
      </w:r>
      <w:proofErr w:type="gramEnd"/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S NATURAL CORDIALS, DOS MAS etc. </w:t>
      </w:r>
    </w:p>
    <w:p w14:paraId="48E980FD" w14:textId="32E75E3B" w:rsidR="009C36AC" w:rsidRDefault="009C36AC" w:rsidP="009C36AC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56616B">
        <w:rPr>
          <w:rFonts w:ascii="Arial" w:hAnsi="Arial" w:cs="Arial"/>
          <w:color w:val="808080" w:themeColor="background1" w:themeShade="80"/>
        </w:rPr>
        <w:t>MBG generiert mit seinen 250 Mitarbeitern und dem gesamten Portfolio an Eigen- und Vertriebsmarken einen jährlichen Umsatz von über 200 Mio. Euro.</w:t>
      </w:r>
      <w:r w:rsidRPr="00302A67">
        <w:rPr>
          <w:rFonts w:ascii="Arial" w:hAnsi="Arial" w:cs="Arial"/>
          <w:color w:val="808080" w:themeColor="background1" w:themeShade="80"/>
        </w:rPr>
        <w:t xml:space="preserve"> </w:t>
      </w:r>
    </w:p>
    <w:p w14:paraId="7116D5EC" w14:textId="77777777" w:rsidR="0020740E" w:rsidRPr="00A31C4D" w:rsidRDefault="0020740E" w:rsidP="009C36AC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49081434" w14:textId="77777777" w:rsidR="0020740E" w:rsidRDefault="0020740E" w:rsidP="009C36A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</w:p>
    <w:p w14:paraId="26D54045" w14:textId="5F227C51" w:rsidR="009C36AC" w:rsidRPr="00302A67" w:rsidRDefault="009C36AC" w:rsidP="009C36A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 w:rsidRPr="00302A67">
        <w:rPr>
          <w:rFonts w:ascii="Arial" w:hAnsi="Arial" w:cs="Arial"/>
          <w:b/>
          <w:color w:val="C00000"/>
        </w:rPr>
        <w:t>Kontakt Unternehmenskommunikation</w:t>
      </w:r>
    </w:p>
    <w:p w14:paraId="5E0F69B6" w14:textId="77777777" w:rsidR="009C36AC" w:rsidRPr="00302A67" w:rsidRDefault="009C36AC" w:rsidP="009C3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 w:rsidRPr="00302A67">
        <w:rPr>
          <w:rFonts w:ascii="Arial" w:hAnsi="Arial" w:cs="Arial"/>
          <w:color w:val="C00000"/>
        </w:rPr>
        <w:t>Lena Schmidt</w:t>
      </w:r>
    </w:p>
    <w:p w14:paraId="1057525F" w14:textId="77777777" w:rsidR="009C36AC" w:rsidRPr="00302A67" w:rsidRDefault="009C36AC" w:rsidP="009C36AC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302A67">
        <w:rPr>
          <w:rFonts w:ascii="Arial" w:hAnsi="Arial" w:cs="Arial"/>
          <w:color w:val="C00000"/>
        </w:rPr>
        <w:t>MBG International Premium Brands GmbH</w:t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  <w:t>Tel.</w:t>
      </w:r>
      <w:r w:rsidRPr="00302A67">
        <w:rPr>
          <w:rFonts w:ascii="Arial" w:hAnsi="Arial" w:cs="Arial"/>
          <w:color w:val="C00000"/>
        </w:rPr>
        <w:tab/>
        <w:t>:   +49 5251 546 - 1767</w:t>
      </w:r>
    </w:p>
    <w:p w14:paraId="00FFC588" w14:textId="77777777" w:rsidR="009C36AC" w:rsidRPr="00302A67" w:rsidRDefault="009C36AC" w:rsidP="009C36AC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302A67">
        <w:rPr>
          <w:rFonts w:ascii="Arial" w:hAnsi="Arial" w:cs="Arial"/>
          <w:color w:val="C00000"/>
        </w:rPr>
        <w:t>Oberes Feld 13</w:t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  <w:t>Fax</w:t>
      </w:r>
      <w:r w:rsidRPr="00302A67">
        <w:rPr>
          <w:rFonts w:ascii="Arial" w:hAnsi="Arial" w:cs="Arial"/>
          <w:color w:val="C00000"/>
        </w:rPr>
        <w:tab/>
        <w:t>:   +49 5251 546 - 1768</w:t>
      </w:r>
    </w:p>
    <w:p w14:paraId="6F499CAA" w14:textId="77777777" w:rsidR="009C36AC" w:rsidRPr="00590A6F" w:rsidRDefault="009C36AC" w:rsidP="009C36AC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302A67">
        <w:rPr>
          <w:rFonts w:ascii="Arial" w:hAnsi="Arial" w:cs="Arial"/>
          <w:color w:val="C00000"/>
        </w:rPr>
        <w:t>33106 Paderborn</w:t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  <w:t>E-Mail</w:t>
      </w:r>
      <w:r w:rsidRPr="00302A67">
        <w:rPr>
          <w:rFonts w:ascii="Arial" w:hAnsi="Arial" w:cs="Arial"/>
          <w:color w:val="C00000"/>
        </w:rPr>
        <w:tab/>
        <w:t>:</w:t>
      </w:r>
      <w:r w:rsidRPr="00302A67">
        <w:rPr>
          <w:rFonts w:ascii="Arial" w:hAnsi="Arial" w:cs="Arial"/>
          <w:b/>
          <w:noProof/>
          <w:color w:val="000000"/>
        </w:rPr>
        <w:t xml:space="preserve"> </w:t>
      </w:r>
      <w:r w:rsidRPr="00302A67">
        <w:rPr>
          <w:rFonts w:ascii="Arial" w:hAnsi="Arial" w:cs="Arial"/>
          <w:color w:val="C00000"/>
        </w:rPr>
        <w:t xml:space="preserve">  lena.schmidt@mbg-online.net </w:t>
      </w:r>
    </w:p>
    <w:p w14:paraId="09C4798D" w14:textId="3533CFA2" w:rsidR="004F3817" w:rsidRPr="009C36AC" w:rsidRDefault="004F3817" w:rsidP="009C36AC"/>
    <w:sectPr w:rsidR="004F3817" w:rsidRPr="009C3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B9F1" w14:textId="77777777" w:rsidR="00B46C77" w:rsidRDefault="00B46C77" w:rsidP="00E60E31">
      <w:pPr>
        <w:spacing w:after="0" w:line="240" w:lineRule="auto"/>
      </w:pPr>
      <w:r>
        <w:separator/>
      </w:r>
    </w:p>
  </w:endnote>
  <w:endnote w:type="continuationSeparator" w:id="0">
    <w:p w14:paraId="6ABC793E" w14:textId="77777777" w:rsidR="00B46C77" w:rsidRDefault="00B46C77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84E4" w14:textId="77777777" w:rsidR="002E2BA2" w:rsidRDefault="002E2B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5602" w14:textId="5E28FA16" w:rsidR="00E60E31" w:rsidRPr="00E317AF" w:rsidRDefault="00E60E31" w:rsidP="00E317AF">
    <w:pPr>
      <w:pStyle w:val="Fuzeile"/>
      <w:spacing w:before="360"/>
      <w:rPr>
        <w:rFonts w:ascii="Arial" w:hAnsi="Arial" w:cs="Arial"/>
        <w:b/>
        <w:bCs/>
        <w:color w:val="D32E40"/>
        <w:sz w:val="20"/>
        <w:szCs w:val="20"/>
        <w:lang w:val="en-GB"/>
      </w:rPr>
    </w:pPr>
  </w:p>
  <w:tbl>
    <w:tblPr>
      <w:tblStyle w:val="Tabellenraster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654"/>
    </w:tblGrid>
    <w:tr w:rsidR="00DA35EE" w:rsidRPr="00E317AF" w14:paraId="341B9C62" w14:textId="77777777" w:rsidTr="00E317AF">
      <w:tc>
        <w:tcPr>
          <w:tcW w:w="4531" w:type="dxa"/>
        </w:tcPr>
        <w:p w14:paraId="44414252" w14:textId="629CB899" w:rsidR="00DA35EE" w:rsidRPr="00E317AF" w:rsidRDefault="00DA35E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DA35EE">
            <w:rPr>
              <w:rFonts w:ascii="Arial" w:hAnsi="Arial" w:cs="Arial"/>
              <w:b/>
              <w:bCs/>
              <w:color w:val="D32E40"/>
              <w:sz w:val="20"/>
              <w:szCs w:val="20"/>
              <w:lang w:val="en-GB"/>
            </w:rPr>
            <w:t>GRANITE ROCK DISTILLERY GmbH</w:t>
          </w:r>
        </w:p>
      </w:tc>
      <w:tc>
        <w:tcPr>
          <w:tcW w:w="4654" w:type="dxa"/>
        </w:tcPr>
        <w:p w14:paraId="169A2F77" w14:textId="5845B50C" w:rsidR="00DA35EE" w:rsidRPr="00E317AF" w:rsidRDefault="00DA35E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DA35EE">
            <w:rPr>
              <w:rFonts w:ascii="Arial" w:hAnsi="Arial" w:cs="Arial"/>
              <w:b/>
              <w:bCs/>
              <w:color w:val="D32E40"/>
              <w:sz w:val="20"/>
              <w:szCs w:val="20"/>
            </w:rPr>
            <w:t xml:space="preserve">MBG </w:t>
          </w:r>
          <w:r>
            <w:rPr>
              <w:rFonts w:ascii="Arial" w:hAnsi="Arial" w:cs="Arial"/>
              <w:b/>
              <w:bCs/>
              <w:color w:val="D32E40"/>
              <w:sz w:val="20"/>
              <w:szCs w:val="20"/>
            </w:rPr>
            <w:t>GROUP</w:t>
          </w:r>
        </w:p>
      </w:tc>
    </w:tr>
    <w:tr w:rsidR="00DA35EE" w:rsidRPr="00E317AF" w14:paraId="162F3A3E" w14:textId="77777777" w:rsidTr="00E317AF">
      <w:tc>
        <w:tcPr>
          <w:tcW w:w="4531" w:type="dxa"/>
        </w:tcPr>
        <w:p w14:paraId="5F82440F" w14:textId="3265E205" w:rsidR="00DA35EE" w:rsidRPr="00DA35EE" w:rsidRDefault="00DA35EE" w:rsidP="00020B02">
          <w:pPr>
            <w:pStyle w:val="Fuzeile"/>
            <w:rPr>
              <w:rFonts w:ascii="Arial" w:hAnsi="Arial" w:cs="Arial"/>
              <w:b/>
              <w:bCs/>
              <w:color w:val="D32E40"/>
              <w:sz w:val="20"/>
              <w:szCs w:val="20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Joachim-Friedrich-Straße 10a | 10711 Berlin</w:t>
          </w:r>
        </w:p>
      </w:tc>
      <w:tc>
        <w:tcPr>
          <w:tcW w:w="4654" w:type="dxa"/>
        </w:tcPr>
        <w:p w14:paraId="2379E412" w14:textId="15C0E39F" w:rsidR="00DA35EE" w:rsidRPr="00DA35EE" w:rsidRDefault="00DA35EE" w:rsidP="00020B02">
          <w:pPr>
            <w:pStyle w:val="Fuzeile"/>
            <w:rPr>
              <w:rFonts w:ascii="Arial" w:hAnsi="Arial" w:cs="Arial"/>
              <w:b/>
              <w:bCs/>
              <w:color w:val="D32E40"/>
              <w:sz w:val="20"/>
              <w:szCs w:val="20"/>
              <w:lang w:val="en-GB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Oberes Feld 13 | 3310</w:t>
          </w:r>
          <w:r w:rsidR="0020740E">
            <w:rPr>
              <w:rFonts w:ascii="Arial" w:hAnsi="Arial" w:cs="Arial"/>
              <w:color w:val="D32E40"/>
              <w:sz w:val="20"/>
              <w:szCs w:val="20"/>
            </w:rPr>
            <w:t>6</w:t>
          </w:r>
          <w:r w:rsidRPr="00E317AF">
            <w:rPr>
              <w:rFonts w:ascii="Arial" w:hAnsi="Arial" w:cs="Arial"/>
              <w:color w:val="D32E40"/>
              <w:sz w:val="20"/>
              <w:szCs w:val="20"/>
            </w:rPr>
            <w:t xml:space="preserve"> Paderborn </w:t>
          </w:r>
        </w:p>
      </w:tc>
    </w:tr>
  </w:tbl>
  <w:p w14:paraId="546DAE62" w14:textId="07126082" w:rsidR="00020B02" w:rsidRPr="00E317AF" w:rsidRDefault="00020B02" w:rsidP="0074271E">
    <w:pPr>
      <w:pStyle w:val="Fuzeile"/>
      <w:tabs>
        <w:tab w:val="clear" w:pos="4536"/>
        <w:tab w:val="center" w:pos="3969"/>
      </w:tabs>
      <w:rPr>
        <w:rFonts w:ascii="Arial" w:hAnsi="Arial" w:cs="Arial"/>
        <w:color w:val="D32E4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2D3F" w14:textId="77777777" w:rsidR="002E2BA2" w:rsidRDefault="002E2B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D80D" w14:textId="77777777" w:rsidR="00B46C77" w:rsidRDefault="00B46C77" w:rsidP="00E60E31">
      <w:pPr>
        <w:spacing w:after="0" w:line="240" w:lineRule="auto"/>
      </w:pPr>
      <w:r>
        <w:separator/>
      </w:r>
    </w:p>
  </w:footnote>
  <w:footnote w:type="continuationSeparator" w:id="0">
    <w:p w14:paraId="08E3F2BF" w14:textId="77777777" w:rsidR="00B46C77" w:rsidRDefault="00B46C77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6BE9" w14:textId="77777777" w:rsidR="002E2BA2" w:rsidRDefault="002E2B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B072" w14:textId="73C7D693" w:rsidR="00E60E31" w:rsidRDefault="002E2BA2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DE1D46" wp14:editId="740C67E3">
          <wp:simplePos x="0" y="0"/>
          <wp:positionH relativeFrom="column">
            <wp:posOffset>4403753</wp:posOffset>
          </wp:positionH>
          <wp:positionV relativeFrom="paragraph">
            <wp:posOffset>19768</wp:posOffset>
          </wp:positionV>
          <wp:extent cx="1280160" cy="1481455"/>
          <wp:effectExtent l="0" t="0" r="0" b="444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ADFEE" w14:textId="58B0FB1D" w:rsidR="00E60E31" w:rsidRDefault="00E60E31">
    <w:pPr>
      <w:pStyle w:val="Kopfzeile"/>
    </w:pPr>
  </w:p>
  <w:p w14:paraId="4D9D711F" w14:textId="4D1683B7" w:rsidR="00E60E31" w:rsidRDefault="00E60E31">
    <w:pPr>
      <w:pStyle w:val="Kopfzeile"/>
    </w:pPr>
  </w:p>
  <w:p w14:paraId="56820109" w14:textId="77777777" w:rsidR="002C3590" w:rsidRDefault="002C3590">
    <w:pPr>
      <w:pStyle w:val="Kopfzeile"/>
    </w:pPr>
  </w:p>
  <w:p w14:paraId="2C098CED" w14:textId="04CD9724" w:rsidR="00E60E31" w:rsidRDefault="00E60E31">
    <w:pPr>
      <w:pStyle w:val="Kopfzeile"/>
    </w:pPr>
  </w:p>
  <w:p w14:paraId="05703D2A" w14:textId="62A13E6D" w:rsidR="00E60E31" w:rsidRDefault="00E60E31">
    <w:pPr>
      <w:pStyle w:val="Kopfzeile"/>
    </w:pPr>
  </w:p>
  <w:p w14:paraId="3DE7184C" w14:textId="4B7289D3" w:rsidR="00E60E31" w:rsidRDefault="00691E0A">
    <w:pPr>
      <w:pStyle w:val="Kopfzeile"/>
    </w:pPr>
    <w:r w:rsidRPr="0074271E">
      <w:rPr>
        <w:b/>
        <w:bCs/>
        <w:noProof/>
        <w:color w:val="C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D8A435" wp14:editId="6136FBEC">
              <wp:simplePos x="0" y="0"/>
              <wp:positionH relativeFrom="column">
                <wp:posOffset>5977255</wp:posOffset>
              </wp:positionH>
              <wp:positionV relativeFrom="paragraph">
                <wp:posOffset>3940810</wp:posOffset>
              </wp:positionV>
              <wp:extent cx="720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2D5A3" id="Gerader Verbinde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65pt,310.3pt" to="527.35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" strokecolor="#7f7f7f [1612]"/>
          </w:pict>
        </mc:Fallback>
      </mc:AlternateContent>
    </w:r>
    <w:r w:rsidR="00020B0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252508" wp14:editId="65545573">
              <wp:simplePos x="0" y="0"/>
              <wp:positionH relativeFrom="rightMargin">
                <wp:posOffset>92710</wp:posOffset>
              </wp:positionH>
              <wp:positionV relativeFrom="margin">
                <wp:posOffset>3509645</wp:posOffset>
              </wp:positionV>
              <wp:extent cx="727710" cy="628650"/>
              <wp:effectExtent l="0" t="0" r="381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D7EA4" w14:textId="1BB571E3" w:rsidR="00020B02" w:rsidRPr="00020B02" w:rsidRDefault="00020B02" w:rsidP="00020B02">
                          <w:pPr>
                            <w:pStyle w:val="Fuzeile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PAGE  \* Arabic 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2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 xml:space="preserve"> von 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NUMPAGES \* Arabisch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3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52508" id="Rechteck 8" o:spid="_x0000_s1026" style="position:absolute;margin-left:7.3pt;margin-top:276.35pt;width:57.3pt;height:49.5pt;z-index:25166336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" o:allowincell="f" stroked="f">
              <v:textbox>
                <w:txbxContent>
                  <w:p w14:paraId="799D7EA4" w14:textId="1BB571E3" w:rsidR="00020B02" w:rsidRPr="00020B02" w:rsidRDefault="00020B02" w:rsidP="00020B02">
                    <w:pPr>
                      <w:pStyle w:val="Fuzeile"/>
                      <w:jc w:val="center"/>
                      <w:rPr>
                        <w:color w:val="808080" w:themeColor="background1" w:themeShade="80"/>
                      </w:rPr>
                    </w:pP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PAGE  \* Arabic 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2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  <w:r w:rsidRPr="00020B02">
                      <w:rPr>
                        <w:color w:val="808080" w:themeColor="background1" w:themeShade="80"/>
                      </w:rPr>
                      <w:t xml:space="preserve"> von 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NUMPAGES \* Arabisch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3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33B3" w14:textId="77777777" w:rsidR="002E2BA2" w:rsidRDefault="002E2B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20D"/>
    <w:multiLevelType w:val="hybridMultilevel"/>
    <w:tmpl w:val="7E62121C"/>
    <w:lvl w:ilvl="0" w:tplc="94562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E1"/>
    <w:rsid w:val="00002CA9"/>
    <w:rsid w:val="000076D5"/>
    <w:rsid w:val="000118F1"/>
    <w:rsid w:val="00012BCA"/>
    <w:rsid w:val="00012FDA"/>
    <w:rsid w:val="00020B02"/>
    <w:rsid w:val="000252BF"/>
    <w:rsid w:val="00025FB3"/>
    <w:rsid w:val="000326C8"/>
    <w:rsid w:val="000351A4"/>
    <w:rsid w:val="00035792"/>
    <w:rsid w:val="00037805"/>
    <w:rsid w:val="000439C1"/>
    <w:rsid w:val="00044C77"/>
    <w:rsid w:val="000469E0"/>
    <w:rsid w:val="00051A6D"/>
    <w:rsid w:val="00062043"/>
    <w:rsid w:val="00071BE3"/>
    <w:rsid w:val="000738D0"/>
    <w:rsid w:val="0007655A"/>
    <w:rsid w:val="00083831"/>
    <w:rsid w:val="00086146"/>
    <w:rsid w:val="00091F4B"/>
    <w:rsid w:val="00094275"/>
    <w:rsid w:val="00095A75"/>
    <w:rsid w:val="00095DD3"/>
    <w:rsid w:val="000A4256"/>
    <w:rsid w:val="000A5CA8"/>
    <w:rsid w:val="000B5D14"/>
    <w:rsid w:val="000B6337"/>
    <w:rsid w:val="000B7DFC"/>
    <w:rsid w:val="000C21D0"/>
    <w:rsid w:val="000C50F9"/>
    <w:rsid w:val="000D0435"/>
    <w:rsid w:val="000E2A2B"/>
    <w:rsid w:val="000E41F7"/>
    <w:rsid w:val="000E48F3"/>
    <w:rsid w:val="001046A0"/>
    <w:rsid w:val="001216F0"/>
    <w:rsid w:val="00122A1A"/>
    <w:rsid w:val="001312DE"/>
    <w:rsid w:val="00133780"/>
    <w:rsid w:val="001378F3"/>
    <w:rsid w:val="00147C1E"/>
    <w:rsid w:val="00150401"/>
    <w:rsid w:val="0015631A"/>
    <w:rsid w:val="0016203E"/>
    <w:rsid w:val="00172FF9"/>
    <w:rsid w:val="00183727"/>
    <w:rsid w:val="0018520D"/>
    <w:rsid w:val="00187B54"/>
    <w:rsid w:val="00194CE9"/>
    <w:rsid w:val="00194F19"/>
    <w:rsid w:val="001A4A2B"/>
    <w:rsid w:val="001B50AA"/>
    <w:rsid w:val="001C1434"/>
    <w:rsid w:val="001C5A50"/>
    <w:rsid w:val="001D6596"/>
    <w:rsid w:val="001E3D62"/>
    <w:rsid w:val="001E71CE"/>
    <w:rsid w:val="00200532"/>
    <w:rsid w:val="00200F12"/>
    <w:rsid w:val="00206E62"/>
    <w:rsid w:val="0020740E"/>
    <w:rsid w:val="00207A1D"/>
    <w:rsid w:val="00210603"/>
    <w:rsid w:val="002215AE"/>
    <w:rsid w:val="00222603"/>
    <w:rsid w:val="002274BE"/>
    <w:rsid w:val="00231772"/>
    <w:rsid w:val="00233211"/>
    <w:rsid w:val="00234E73"/>
    <w:rsid w:val="00235B39"/>
    <w:rsid w:val="00243558"/>
    <w:rsid w:val="00243B19"/>
    <w:rsid w:val="0025430C"/>
    <w:rsid w:val="00257557"/>
    <w:rsid w:val="002916B7"/>
    <w:rsid w:val="002B01A1"/>
    <w:rsid w:val="002B2419"/>
    <w:rsid w:val="002B676B"/>
    <w:rsid w:val="002C3590"/>
    <w:rsid w:val="002C4C9A"/>
    <w:rsid w:val="002D7D1F"/>
    <w:rsid w:val="002E2BA2"/>
    <w:rsid w:val="002F04D0"/>
    <w:rsid w:val="002F74B5"/>
    <w:rsid w:val="002F782D"/>
    <w:rsid w:val="002F7FEE"/>
    <w:rsid w:val="00302A67"/>
    <w:rsid w:val="0030491F"/>
    <w:rsid w:val="0031031F"/>
    <w:rsid w:val="003122A0"/>
    <w:rsid w:val="003166AF"/>
    <w:rsid w:val="00324B76"/>
    <w:rsid w:val="00344638"/>
    <w:rsid w:val="00344EF5"/>
    <w:rsid w:val="00354E2E"/>
    <w:rsid w:val="0036258A"/>
    <w:rsid w:val="00365374"/>
    <w:rsid w:val="00371A12"/>
    <w:rsid w:val="003947FD"/>
    <w:rsid w:val="003A4D52"/>
    <w:rsid w:val="003A704A"/>
    <w:rsid w:val="003B1C44"/>
    <w:rsid w:val="003C0892"/>
    <w:rsid w:val="003C3695"/>
    <w:rsid w:val="003C3817"/>
    <w:rsid w:val="003C6286"/>
    <w:rsid w:val="003D15EF"/>
    <w:rsid w:val="003E2100"/>
    <w:rsid w:val="003E46E8"/>
    <w:rsid w:val="003E68AC"/>
    <w:rsid w:val="003F5049"/>
    <w:rsid w:val="00401882"/>
    <w:rsid w:val="00410135"/>
    <w:rsid w:val="0041440F"/>
    <w:rsid w:val="00415BAC"/>
    <w:rsid w:val="004161FD"/>
    <w:rsid w:val="00425359"/>
    <w:rsid w:val="00426937"/>
    <w:rsid w:val="0043133D"/>
    <w:rsid w:val="00432B3F"/>
    <w:rsid w:val="00437A8E"/>
    <w:rsid w:val="004557EA"/>
    <w:rsid w:val="0048000C"/>
    <w:rsid w:val="00483C51"/>
    <w:rsid w:val="00491F77"/>
    <w:rsid w:val="00493863"/>
    <w:rsid w:val="0049566E"/>
    <w:rsid w:val="004A4E7C"/>
    <w:rsid w:val="004B0EA9"/>
    <w:rsid w:val="004B2A04"/>
    <w:rsid w:val="004B7CAA"/>
    <w:rsid w:val="004C39C5"/>
    <w:rsid w:val="004D0C8C"/>
    <w:rsid w:val="004D220E"/>
    <w:rsid w:val="004D34CB"/>
    <w:rsid w:val="004E2673"/>
    <w:rsid w:val="004E3474"/>
    <w:rsid w:val="004E7DE3"/>
    <w:rsid w:val="004F3817"/>
    <w:rsid w:val="004F66DC"/>
    <w:rsid w:val="005021EC"/>
    <w:rsid w:val="00503930"/>
    <w:rsid w:val="00511748"/>
    <w:rsid w:val="00513D7C"/>
    <w:rsid w:val="005551AD"/>
    <w:rsid w:val="005602A3"/>
    <w:rsid w:val="005675A2"/>
    <w:rsid w:val="005739F3"/>
    <w:rsid w:val="0058049D"/>
    <w:rsid w:val="00590A6F"/>
    <w:rsid w:val="00591BB3"/>
    <w:rsid w:val="005A7B25"/>
    <w:rsid w:val="005C1C48"/>
    <w:rsid w:val="005C7E1F"/>
    <w:rsid w:val="005D6B2C"/>
    <w:rsid w:val="005F4467"/>
    <w:rsid w:val="00606B67"/>
    <w:rsid w:val="00607239"/>
    <w:rsid w:val="006110F4"/>
    <w:rsid w:val="006151B0"/>
    <w:rsid w:val="00620402"/>
    <w:rsid w:val="00627D84"/>
    <w:rsid w:val="00637630"/>
    <w:rsid w:val="00645C9B"/>
    <w:rsid w:val="00652C18"/>
    <w:rsid w:val="00656BA6"/>
    <w:rsid w:val="006675B8"/>
    <w:rsid w:val="00675287"/>
    <w:rsid w:val="00682FDF"/>
    <w:rsid w:val="006848D9"/>
    <w:rsid w:val="00690577"/>
    <w:rsid w:val="00691E0A"/>
    <w:rsid w:val="006927E8"/>
    <w:rsid w:val="00695B17"/>
    <w:rsid w:val="006A0484"/>
    <w:rsid w:val="006A11FB"/>
    <w:rsid w:val="006A3E57"/>
    <w:rsid w:val="006A7471"/>
    <w:rsid w:val="006B3647"/>
    <w:rsid w:val="006B3D13"/>
    <w:rsid w:val="006B5866"/>
    <w:rsid w:val="006C7EE1"/>
    <w:rsid w:val="006D32C4"/>
    <w:rsid w:val="006D7F49"/>
    <w:rsid w:val="006E6A68"/>
    <w:rsid w:val="006F2920"/>
    <w:rsid w:val="006F6A87"/>
    <w:rsid w:val="006F7DB0"/>
    <w:rsid w:val="00703521"/>
    <w:rsid w:val="00703C00"/>
    <w:rsid w:val="00712BD3"/>
    <w:rsid w:val="00716B84"/>
    <w:rsid w:val="00731913"/>
    <w:rsid w:val="007368A5"/>
    <w:rsid w:val="0074271E"/>
    <w:rsid w:val="0074421E"/>
    <w:rsid w:val="0074628C"/>
    <w:rsid w:val="00766DD8"/>
    <w:rsid w:val="00776558"/>
    <w:rsid w:val="0077756A"/>
    <w:rsid w:val="007854F0"/>
    <w:rsid w:val="00797CC5"/>
    <w:rsid w:val="007A16CC"/>
    <w:rsid w:val="007A3069"/>
    <w:rsid w:val="007A34C7"/>
    <w:rsid w:val="007A5833"/>
    <w:rsid w:val="007D6A34"/>
    <w:rsid w:val="007E1FDF"/>
    <w:rsid w:val="00807BBE"/>
    <w:rsid w:val="008112B6"/>
    <w:rsid w:val="008235D9"/>
    <w:rsid w:val="00835A16"/>
    <w:rsid w:val="00851D73"/>
    <w:rsid w:val="0085665D"/>
    <w:rsid w:val="00856D80"/>
    <w:rsid w:val="0086051C"/>
    <w:rsid w:val="00871486"/>
    <w:rsid w:val="00876C43"/>
    <w:rsid w:val="00880F12"/>
    <w:rsid w:val="00883C1C"/>
    <w:rsid w:val="00884562"/>
    <w:rsid w:val="00896976"/>
    <w:rsid w:val="008A1B49"/>
    <w:rsid w:val="008A2FB6"/>
    <w:rsid w:val="008A3478"/>
    <w:rsid w:val="008B32C2"/>
    <w:rsid w:val="008B3E8E"/>
    <w:rsid w:val="008C55A2"/>
    <w:rsid w:val="008C55A3"/>
    <w:rsid w:val="008D41BD"/>
    <w:rsid w:val="008E052D"/>
    <w:rsid w:val="008E5BC8"/>
    <w:rsid w:val="008E6B36"/>
    <w:rsid w:val="008F141D"/>
    <w:rsid w:val="008F2274"/>
    <w:rsid w:val="009016E8"/>
    <w:rsid w:val="00905FDA"/>
    <w:rsid w:val="00907195"/>
    <w:rsid w:val="00910764"/>
    <w:rsid w:val="009165DB"/>
    <w:rsid w:val="00917F4F"/>
    <w:rsid w:val="0092023E"/>
    <w:rsid w:val="009271F2"/>
    <w:rsid w:val="00932104"/>
    <w:rsid w:val="00932AE5"/>
    <w:rsid w:val="00933D5B"/>
    <w:rsid w:val="009576C5"/>
    <w:rsid w:val="0096144D"/>
    <w:rsid w:val="00961558"/>
    <w:rsid w:val="00963F21"/>
    <w:rsid w:val="00966179"/>
    <w:rsid w:val="009702DF"/>
    <w:rsid w:val="00983BC3"/>
    <w:rsid w:val="00986633"/>
    <w:rsid w:val="00994917"/>
    <w:rsid w:val="00997B13"/>
    <w:rsid w:val="009B646F"/>
    <w:rsid w:val="009C36AC"/>
    <w:rsid w:val="009E598C"/>
    <w:rsid w:val="009F3663"/>
    <w:rsid w:val="00A002E8"/>
    <w:rsid w:val="00A11D19"/>
    <w:rsid w:val="00A13573"/>
    <w:rsid w:val="00A22EAD"/>
    <w:rsid w:val="00A32914"/>
    <w:rsid w:val="00A33727"/>
    <w:rsid w:val="00A45380"/>
    <w:rsid w:val="00A53D20"/>
    <w:rsid w:val="00A6054D"/>
    <w:rsid w:val="00A71A39"/>
    <w:rsid w:val="00A803AE"/>
    <w:rsid w:val="00A83711"/>
    <w:rsid w:val="00A85F2D"/>
    <w:rsid w:val="00A879CC"/>
    <w:rsid w:val="00A97AAF"/>
    <w:rsid w:val="00AA5855"/>
    <w:rsid w:val="00AA60A0"/>
    <w:rsid w:val="00AB0510"/>
    <w:rsid w:val="00AB3C44"/>
    <w:rsid w:val="00AB516A"/>
    <w:rsid w:val="00AC7B6B"/>
    <w:rsid w:val="00AD0E9F"/>
    <w:rsid w:val="00AF20FE"/>
    <w:rsid w:val="00B01B5E"/>
    <w:rsid w:val="00B07E3E"/>
    <w:rsid w:val="00B11466"/>
    <w:rsid w:val="00B16F62"/>
    <w:rsid w:val="00B23F1B"/>
    <w:rsid w:val="00B26E5C"/>
    <w:rsid w:val="00B30FC8"/>
    <w:rsid w:val="00B46C77"/>
    <w:rsid w:val="00B5367A"/>
    <w:rsid w:val="00B5628E"/>
    <w:rsid w:val="00B62022"/>
    <w:rsid w:val="00B746A3"/>
    <w:rsid w:val="00B75B75"/>
    <w:rsid w:val="00B76953"/>
    <w:rsid w:val="00B86D03"/>
    <w:rsid w:val="00B96004"/>
    <w:rsid w:val="00BA0F5A"/>
    <w:rsid w:val="00BA720D"/>
    <w:rsid w:val="00BB047C"/>
    <w:rsid w:val="00BB53C1"/>
    <w:rsid w:val="00BB563A"/>
    <w:rsid w:val="00BD0145"/>
    <w:rsid w:val="00BD0A81"/>
    <w:rsid w:val="00BE78B9"/>
    <w:rsid w:val="00BF2059"/>
    <w:rsid w:val="00C07083"/>
    <w:rsid w:val="00C43028"/>
    <w:rsid w:val="00C54DA9"/>
    <w:rsid w:val="00C61182"/>
    <w:rsid w:val="00C7720D"/>
    <w:rsid w:val="00C9656F"/>
    <w:rsid w:val="00C97370"/>
    <w:rsid w:val="00CA5660"/>
    <w:rsid w:val="00CA75A2"/>
    <w:rsid w:val="00CB5E62"/>
    <w:rsid w:val="00CC00D5"/>
    <w:rsid w:val="00CC3D4B"/>
    <w:rsid w:val="00CD0023"/>
    <w:rsid w:val="00CD3847"/>
    <w:rsid w:val="00CD3E16"/>
    <w:rsid w:val="00CD447A"/>
    <w:rsid w:val="00CD5E1D"/>
    <w:rsid w:val="00D11653"/>
    <w:rsid w:val="00D1255E"/>
    <w:rsid w:val="00D20990"/>
    <w:rsid w:val="00D23FEE"/>
    <w:rsid w:val="00D2672E"/>
    <w:rsid w:val="00D26B9E"/>
    <w:rsid w:val="00D42834"/>
    <w:rsid w:val="00D4435F"/>
    <w:rsid w:val="00D56BBB"/>
    <w:rsid w:val="00D802A9"/>
    <w:rsid w:val="00D812A9"/>
    <w:rsid w:val="00D84FC1"/>
    <w:rsid w:val="00D90D5F"/>
    <w:rsid w:val="00DA1976"/>
    <w:rsid w:val="00DA35EE"/>
    <w:rsid w:val="00DA673D"/>
    <w:rsid w:val="00DB3B7D"/>
    <w:rsid w:val="00DB5CC0"/>
    <w:rsid w:val="00DC15A1"/>
    <w:rsid w:val="00DC2D26"/>
    <w:rsid w:val="00DD177F"/>
    <w:rsid w:val="00DD41AB"/>
    <w:rsid w:val="00DE65ED"/>
    <w:rsid w:val="00DF0D75"/>
    <w:rsid w:val="00E05F8C"/>
    <w:rsid w:val="00E13183"/>
    <w:rsid w:val="00E1752A"/>
    <w:rsid w:val="00E21CE9"/>
    <w:rsid w:val="00E317AF"/>
    <w:rsid w:val="00E31AEA"/>
    <w:rsid w:val="00E31E81"/>
    <w:rsid w:val="00E33A04"/>
    <w:rsid w:val="00E4213D"/>
    <w:rsid w:val="00E52880"/>
    <w:rsid w:val="00E60E31"/>
    <w:rsid w:val="00E85FCE"/>
    <w:rsid w:val="00E90782"/>
    <w:rsid w:val="00E90FF9"/>
    <w:rsid w:val="00E97092"/>
    <w:rsid w:val="00E970DF"/>
    <w:rsid w:val="00EA7CFF"/>
    <w:rsid w:val="00EB05AB"/>
    <w:rsid w:val="00ED7A38"/>
    <w:rsid w:val="00EE3C22"/>
    <w:rsid w:val="00EE42D7"/>
    <w:rsid w:val="00EE65F6"/>
    <w:rsid w:val="00F00B4F"/>
    <w:rsid w:val="00F02EC7"/>
    <w:rsid w:val="00F26C57"/>
    <w:rsid w:val="00F43756"/>
    <w:rsid w:val="00F46518"/>
    <w:rsid w:val="00F47C97"/>
    <w:rsid w:val="00F61EA9"/>
    <w:rsid w:val="00F64C58"/>
    <w:rsid w:val="00F71949"/>
    <w:rsid w:val="00F86B32"/>
    <w:rsid w:val="00F86FCA"/>
    <w:rsid w:val="00F93E12"/>
    <w:rsid w:val="00F93EC4"/>
    <w:rsid w:val="00F95375"/>
    <w:rsid w:val="00FB2F54"/>
    <w:rsid w:val="00FB311C"/>
    <w:rsid w:val="00FC77C4"/>
    <w:rsid w:val="00FE66F3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8C7774"/>
  <w15:docId w15:val="{7BC3F144-FDCC-46D4-8018-7EAA12C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  <w:style w:type="paragraph" w:styleId="Listenabsatz">
    <w:name w:val="List Paragraph"/>
    <w:basedOn w:val="Standard"/>
    <w:uiPriority w:val="34"/>
    <w:qFormat/>
    <w:rsid w:val="004161F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7BB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2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2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46A3"/>
    <w:pPr>
      <w:spacing w:after="0" w:line="240" w:lineRule="auto"/>
    </w:pPr>
  </w:style>
  <w:style w:type="character" w:customStyle="1" w:styleId="s12">
    <w:name w:val="s12"/>
    <w:basedOn w:val="Absatz-Standardschriftart"/>
    <w:rsid w:val="002274BE"/>
  </w:style>
  <w:style w:type="character" w:styleId="Hyperlink">
    <w:name w:val="Hyperlink"/>
    <w:basedOn w:val="Absatz-Standardschriftart"/>
    <w:uiPriority w:val="99"/>
    <w:semiHidden/>
    <w:unhideWhenUsed/>
    <w:rsid w:val="00F86B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26F1-49C6-4CE5-837A-6398D571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Schmidt</dc:creator>
  <cp:lastModifiedBy>Lena Schmidt</cp:lastModifiedBy>
  <cp:revision>4</cp:revision>
  <cp:lastPrinted>2021-08-09T08:59:00Z</cp:lastPrinted>
  <dcterms:created xsi:type="dcterms:W3CDTF">2021-08-09T08:58:00Z</dcterms:created>
  <dcterms:modified xsi:type="dcterms:W3CDTF">2021-08-09T09:01:00Z</dcterms:modified>
</cp:coreProperties>
</file>