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99AB8" w14:textId="77777777" w:rsidR="00677311" w:rsidRPr="000A2173" w:rsidRDefault="00A061BE" w:rsidP="00A061BE">
      <w:pPr>
        <w:pStyle w:val="TOCTitle"/>
        <w:jc w:val="center"/>
        <w:rPr>
          <w:rFonts w:cs="Arial"/>
          <w:b w:val="0"/>
          <w:sz w:val="24"/>
          <w:szCs w:val="24"/>
          <w:u w:val="single"/>
        </w:rPr>
      </w:pPr>
      <w:r>
        <w:rPr>
          <w:noProof/>
          <w:lang w:val="de-DE"/>
        </w:rPr>
        <w:drawing>
          <wp:inline distT="0" distB="0" distL="0" distR="0" wp14:anchorId="2D4C6BEA" wp14:editId="67D4AEDF">
            <wp:extent cx="1562100" cy="942219"/>
            <wp:effectExtent l="0" t="0" r="0" b="0"/>
            <wp:docPr id="8" name="Grafik 8" descr="X:\Euroexpo\EXCHAiNGE\2018\06-Marketing\Logos\EXCHAiNGE_Logo_Quade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EXCHAiNGE\2018\06-Marketing\Logos\EXCHAiNGE_Logo_Quader_we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942219"/>
                    </a:xfrm>
                    <a:prstGeom prst="rect">
                      <a:avLst/>
                    </a:prstGeom>
                    <a:noFill/>
                    <a:ln>
                      <a:noFill/>
                    </a:ln>
                  </pic:spPr>
                </pic:pic>
              </a:graphicData>
            </a:graphic>
          </wp:inline>
        </w:drawing>
      </w:r>
    </w:p>
    <w:p w14:paraId="1B718247" w14:textId="77777777" w:rsidR="00677311" w:rsidRPr="006D18BA" w:rsidRDefault="00677311" w:rsidP="00A061BE">
      <w:pPr>
        <w:pStyle w:val="Textkrper"/>
        <w:spacing w:before="360"/>
        <w:jc w:val="center"/>
        <w:rPr>
          <w:rFonts w:cs="Arial"/>
          <w:b/>
          <w:bCs/>
          <w:iCs/>
          <w:sz w:val="44"/>
          <w:szCs w:val="44"/>
        </w:rPr>
      </w:pPr>
      <w:r>
        <w:rPr>
          <w:b/>
          <w:bCs/>
          <w:iCs/>
          <w:sz w:val="44"/>
          <w:szCs w:val="44"/>
        </w:rPr>
        <w:t>Press Release</w:t>
      </w:r>
    </w:p>
    <w:p w14:paraId="6C9F93F7" w14:textId="77777777" w:rsidR="00754A9E" w:rsidRPr="006D18BA" w:rsidRDefault="00754A9E" w:rsidP="00754A9E">
      <w:pPr>
        <w:autoSpaceDE w:val="0"/>
        <w:autoSpaceDN w:val="0"/>
        <w:adjustRightInd w:val="0"/>
        <w:rPr>
          <w:rFonts w:eastAsiaTheme="minorHAnsi"/>
          <w:noProof w:val="0"/>
          <w:color w:val="000000"/>
          <w:sz w:val="24"/>
          <w:lang w:eastAsia="en-US"/>
        </w:rPr>
      </w:pPr>
    </w:p>
    <w:p w14:paraId="40FC5115" w14:textId="77777777" w:rsidR="00E34F97" w:rsidRPr="00E34F97" w:rsidRDefault="00E34F97" w:rsidP="00E34F97">
      <w:pPr>
        <w:autoSpaceDE w:val="0"/>
        <w:autoSpaceDN w:val="0"/>
        <w:adjustRightInd w:val="0"/>
        <w:jc w:val="center"/>
        <w:rPr>
          <w:rFonts w:ascii="Arial,Bold" w:hAnsi="Arial,Bold" w:cs="Arial,Bold"/>
          <w:b/>
          <w:bCs/>
          <w:sz w:val="32"/>
          <w:szCs w:val="32"/>
        </w:rPr>
      </w:pPr>
      <w:r>
        <w:rPr>
          <w:rFonts w:ascii="Arial,Bold" w:hAnsi="Arial,Bold"/>
          <w:b/>
          <w:bCs/>
          <w:sz w:val="32"/>
          <w:szCs w:val="32"/>
        </w:rPr>
        <w:t xml:space="preserve">Supply Chain Awards 2019: </w:t>
      </w:r>
      <w:r>
        <w:rPr>
          <w:rFonts w:ascii="Arial,Bold" w:hAnsi="Arial,Bold"/>
          <w:b/>
          <w:bCs/>
          <w:sz w:val="32"/>
          <w:szCs w:val="32"/>
        </w:rPr>
        <w:br/>
        <w:t>Finalists Announced</w:t>
      </w:r>
      <w:bookmarkStart w:id="0" w:name="_GoBack"/>
      <w:bookmarkEnd w:id="0"/>
    </w:p>
    <w:p w14:paraId="2ABF7144" w14:textId="77777777" w:rsidR="00E34F97" w:rsidRPr="00E34F97" w:rsidRDefault="00E34F97" w:rsidP="00E34F97">
      <w:pPr>
        <w:autoSpaceDE w:val="0"/>
        <w:autoSpaceDN w:val="0"/>
        <w:adjustRightInd w:val="0"/>
        <w:jc w:val="center"/>
        <w:rPr>
          <w:rFonts w:ascii="Arial,Bold" w:hAnsi="Arial,Bold" w:cs="Arial,Bold"/>
          <w:b/>
          <w:bCs/>
          <w:sz w:val="32"/>
          <w:szCs w:val="32"/>
        </w:rPr>
      </w:pPr>
    </w:p>
    <w:p w14:paraId="0D6900FE" w14:textId="5F50D31F" w:rsidR="00E34F97" w:rsidRPr="00D51DFF" w:rsidRDefault="00E34F97" w:rsidP="00AC0A3F">
      <w:pPr>
        <w:pStyle w:val="Blocktext"/>
        <w:tabs>
          <w:tab w:val="left" w:pos="7230"/>
        </w:tabs>
        <w:spacing w:after="0" w:line="276" w:lineRule="auto"/>
        <w:ind w:left="0" w:right="0"/>
        <w:rPr>
          <w:b/>
          <w:sz w:val="22"/>
          <w:szCs w:val="22"/>
        </w:rPr>
      </w:pPr>
      <w:r>
        <w:rPr>
          <w:b/>
          <w:sz w:val="22"/>
          <w:szCs w:val="22"/>
        </w:rPr>
        <w:t>Bosch, Continental, Lufthansa Technik Logistik Services, and Nokia have advanced to the final round of the Supply Chain Management Award 2019. Magazino, Metrilus, parcelLab, and shipcloud are the finalists for the Smart Solution Award 2019. Both awards will be presented on November 27 as part of the 7</w:t>
      </w:r>
      <w:r>
        <w:rPr>
          <w:b/>
          <w:sz w:val="22"/>
          <w:szCs w:val="22"/>
          <w:vertAlign w:val="superscript"/>
        </w:rPr>
        <w:t>th</w:t>
      </w:r>
      <w:r>
        <w:rPr>
          <w:b/>
          <w:sz w:val="22"/>
          <w:szCs w:val="22"/>
        </w:rPr>
        <w:t xml:space="preserve"> international EXCHAiNGE supply chain summit in Frankfurt, November 26–2</w:t>
      </w:r>
      <w:r w:rsidR="000D5048">
        <w:rPr>
          <w:b/>
          <w:sz w:val="22"/>
          <w:szCs w:val="22"/>
        </w:rPr>
        <w:t>7, 2019.</w:t>
      </w:r>
    </w:p>
    <w:p w14:paraId="15599E0A" w14:textId="03431471" w:rsidR="0048757C" w:rsidRDefault="000D5048" w:rsidP="00E34F97">
      <w:pPr>
        <w:pStyle w:val="Blocktext"/>
        <w:tabs>
          <w:tab w:val="left" w:pos="7230"/>
        </w:tabs>
        <w:spacing w:before="240" w:after="0" w:line="276" w:lineRule="auto"/>
        <w:ind w:left="0" w:right="0"/>
        <w:rPr>
          <w:rFonts w:cs="Arial"/>
          <w:noProof/>
          <w:sz w:val="22"/>
          <w:szCs w:val="22"/>
        </w:rPr>
      </w:pPr>
      <w:r>
        <w:rPr>
          <w:b/>
          <w:sz w:val="22"/>
          <w:szCs w:val="22"/>
        </w:rPr>
        <w:t>Munich, September 20</w:t>
      </w:r>
      <w:r w:rsidR="00E34F97">
        <w:rPr>
          <w:b/>
          <w:sz w:val="22"/>
          <w:szCs w:val="22"/>
        </w:rPr>
        <w:t>, 2019</w:t>
      </w:r>
      <w:r w:rsidR="00E34F97">
        <w:rPr>
          <w:sz w:val="22"/>
          <w:szCs w:val="22"/>
        </w:rPr>
        <w:t xml:space="preserve">—Four companies have cleared the </w:t>
      </w:r>
      <w:r w:rsidR="00E34F97" w:rsidRPr="006B471D">
        <w:rPr>
          <w:sz w:val="22"/>
          <w:szCs w:val="22"/>
        </w:rPr>
        <w:t>first hurdle</w:t>
      </w:r>
      <w:r w:rsidRPr="006B471D">
        <w:rPr>
          <w:sz w:val="22"/>
          <w:szCs w:val="22"/>
        </w:rPr>
        <w:t xml:space="preserve"> for the Supply Chain Management Award</w:t>
      </w:r>
      <w:r w:rsidR="00E34F97" w:rsidRPr="006B471D">
        <w:rPr>
          <w:sz w:val="22"/>
          <w:szCs w:val="22"/>
        </w:rPr>
        <w:t xml:space="preserve">: Bosch, Continental, Lufthansa Technik Logistik Services (LTLS), and Nokia will face jury </w:t>
      </w:r>
      <w:r w:rsidRPr="006B471D">
        <w:rPr>
          <w:sz w:val="22"/>
          <w:szCs w:val="22"/>
        </w:rPr>
        <w:t xml:space="preserve">and participants </w:t>
      </w:r>
      <w:r w:rsidR="00E34F97" w:rsidRPr="006B471D">
        <w:rPr>
          <w:sz w:val="22"/>
          <w:szCs w:val="22"/>
        </w:rPr>
        <w:t>when it meets on November 26 during the EXCHAiNGE conference. Four other companies are competing for the Smart Solution Award:</w:t>
      </w:r>
      <w:r w:rsidR="00E34F97">
        <w:rPr>
          <w:sz w:val="22"/>
          <w:szCs w:val="22"/>
        </w:rPr>
        <w:t xml:space="preserve"> Magazino, Metrilus, parcelLab, and shipcloud. Those attending the event will also have the opportunity to cast their votes live on November 26. The Supply Chain Award will be formally presented during the EXCHAiNGE Award Night ceremony on November 27.</w:t>
      </w:r>
    </w:p>
    <w:p w14:paraId="10BDDEE7" w14:textId="75471357" w:rsidR="0048757C" w:rsidRDefault="00E34F97" w:rsidP="00E34F97">
      <w:pPr>
        <w:pStyle w:val="Blocktext"/>
        <w:tabs>
          <w:tab w:val="left" w:pos="7230"/>
        </w:tabs>
        <w:spacing w:before="240" w:after="0" w:line="276" w:lineRule="auto"/>
        <w:ind w:left="0" w:right="0"/>
        <w:rPr>
          <w:rFonts w:cs="Arial"/>
          <w:noProof/>
          <w:sz w:val="22"/>
          <w:szCs w:val="22"/>
        </w:rPr>
      </w:pPr>
      <w:r>
        <w:rPr>
          <w:sz w:val="22"/>
          <w:szCs w:val="22"/>
        </w:rPr>
        <w:t xml:space="preserve">“The ideas that were submitted illustrate that supply chain skills are seen as mission-critical for adding value and achieving success,” remarks Harald Geimer, Partner at </w:t>
      </w:r>
      <w:r w:rsidR="000D5048" w:rsidRPr="000D5048">
        <w:rPr>
          <w:sz w:val="22"/>
          <w:szCs w:val="22"/>
        </w:rPr>
        <w:t>PwC Management Consulting</w:t>
      </w:r>
      <w:r>
        <w:rPr>
          <w:sz w:val="22"/>
          <w:szCs w:val="22"/>
        </w:rPr>
        <w:t>. “Anyone who makes it to the final round has already made a big splash and scored a real success,” adds Dr. Petra Seebauer, Managing Director of EUROEXPO Messe- und Kongress-GmbH and an initiator of EXCHAiNGE.</w:t>
      </w:r>
    </w:p>
    <w:p w14:paraId="3E75FC48" w14:textId="1468BA40" w:rsidR="00E34F97" w:rsidRPr="00D51DFF" w:rsidRDefault="00E34F97" w:rsidP="00E34F97">
      <w:pPr>
        <w:autoSpaceDE w:val="0"/>
        <w:autoSpaceDN w:val="0"/>
        <w:adjustRightInd w:val="0"/>
        <w:spacing w:before="240" w:line="276" w:lineRule="auto"/>
        <w:rPr>
          <w:rFonts w:eastAsiaTheme="minorEastAsia"/>
          <w:b/>
          <w:noProof w:val="0"/>
          <w:szCs w:val="22"/>
        </w:rPr>
      </w:pPr>
      <w:r>
        <w:rPr>
          <w:b/>
          <w:szCs w:val="22"/>
        </w:rPr>
        <w:t>About the awards</w:t>
      </w:r>
    </w:p>
    <w:p w14:paraId="4F5C3A1C" w14:textId="622D84E9" w:rsidR="00E34F97" w:rsidRPr="00D51DFF" w:rsidRDefault="00E34F97" w:rsidP="00E34F97">
      <w:pPr>
        <w:pStyle w:val="Blocktext"/>
        <w:tabs>
          <w:tab w:val="left" w:pos="7230"/>
        </w:tabs>
        <w:spacing w:before="240" w:after="0" w:line="276" w:lineRule="auto"/>
        <w:ind w:left="0" w:right="0"/>
        <w:rPr>
          <w:rFonts w:cs="Arial"/>
          <w:noProof/>
          <w:sz w:val="22"/>
          <w:szCs w:val="22"/>
        </w:rPr>
      </w:pPr>
      <w:r>
        <w:rPr>
          <w:sz w:val="22"/>
          <w:szCs w:val="22"/>
        </w:rPr>
        <w:t xml:space="preserve">The </w:t>
      </w:r>
      <w:r>
        <w:rPr>
          <w:b/>
          <w:bCs/>
          <w:sz w:val="22"/>
          <w:szCs w:val="22"/>
        </w:rPr>
        <w:t>Supply Chain Management Award</w:t>
      </w:r>
      <w:r>
        <w:rPr>
          <w:sz w:val="22"/>
          <w:szCs w:val="22"/>
        </w:rPr>
        <w:t xml:space="preserve"> will be presented for the 14</w:t>
      </w:r>
      <w:r>
        <w:rPr>
          <w:sz w:val="22"/>
          <w:szCs w:val="22"/>
          <w:vertAlign w:val="superscript"/>
        </w:rPr>
        <w:t>th</w:t>
      </w:r>
      <w:r>
        <w:rPr>
          <w:sz w:val="22"/>
          <w:szCs w:val="22"/>
        </w:rPr>
        <w:t xml:space="preserve"> year by Strategy&amp;, the global strategy consulting team at PwC, and by the industry trade journal LOGISTIK HEUTE, a publication of HUSS-VERLAG in Munich. </w:t>
      </w:r>
      <w:r w:rsidR="006B471D" w:rsidRPr="006B471D">
        <w:rPr>
          <w:sz w:val="22"/>
          <w:szCs w:val="22"/>
        </w:rPr>
        <w:t>The priz</w:t>
      </w:r>
      <w:r w:rsidR="00B231C6" w:rsidRPr="006B471D">
        <w:rPr>
          <w:sz w:val="22"/>
          <w:szCs w:val="22"/>
        </w:rPr>
        <w:t>e</w:t>
      </w:r>
      <w:r>
        <w:rPr>
          <w:sz w:val="22"/>
          <w:szCs w:val="22"/>
        </w:rPr>
        <w:t xml:space="preserve"> honors outstanding SCM concepts that have been developed and implemented and can serve as a model for other companies. The aim is to optimize supply chains, lower costs, increase transparency, or improve collaboration between teams. The reigning winner from 2018 is CEMEX</w:t>
      </w:r>
      <w:r w:rsidR="00B231C6">
        <w:rPr>
          <w:sz w:val="22"/>
          <w:szCs w:val="22"/>
        </w:rPr>
        <w:t xml:space="preserve"> Deutschland AG</w:t>
      </w:r>
    </w:p>
    <w:p w14:paraId="202E29DA" w14:textId="77777777" w:rsidR="002C436A" w:rsidRPr="00D51DFF" w:rsidRDefault="00E34F97" w:rsidP="00E34F97">
      <w:pPr>
        <w:pStyle w:val="Blocktext"/>
        <w:tabs>
          <w:tab w:val="left" w:pos="7230"/>
        </w:tabs>
        <w:spacing w:before="240" w:after="0" w:line="276" w:lineRule="auto"/>
        <w:ind w:left="0" w:right="0"/>
        <w:rPr>
          <w:rFonts w:cs="Arial"/>
          <w:noProof/>
          <w:sz w:val="22"/>
          <w:szCs w:val="22"/>
        </w:rPr>
      </w:pPr>
      <w:r>
        <w:rPr>
          <w:sz w:val="22"/>
          <w:szCs w:val="22"/>
        </w:rPr>
        <w:t xml:space="preserve">The </w:t>
      </w:r>
      <w:r>
        <w:rPr>
          <w:b/>
          <w:sz w:val="22"/>
          <w:szCs w:val="22"/>
        </w:rPr>
        <w:t>Smart Solution Award</w:t>
      </w:r>
      <w:r>
        <w:rPr>
          <w:sz w:val="22"/>
          <w:szCs w:val="22"/>
        </w:rPr>
        <w:t xml:space="preserve"> will be presented for the second year, honoring particularly innovative concepts that are still in an early stage of implementation. The prize highlights solutions with the potential to fundamentally transform traditional value chains. The reigning winner from 2018 is InstaFreight GmbH.</w:t>
      </w:r>
    </w:p>
    <w:p w14:paraId="26085655" w14:textId="77777777" w:rsidR="00592774" w:rsidRPr="00D51DFF" w:rsidRDefault="00592774" w:rsidP="00E34F97">
      <w:pPr>
        <w:pStyle w:val="Blocktext"/>
        <w:tabs>
          <w:tab w:val="left" w:pos="7230"/>
        </w:tabs>
        <w:spacing w:before="240" w:after="0" w:line="276" w:lineRule="auto"/>
        <w:ind w:left="0" w:right="0"/>
        <w:rPr>
          <w:rFonts w:cs="Arial"/>
          <w:noProof/>
          <w:sz w:val="22"/>
          <w:szCs w:val="22"/>
        </w:rPr>
      </w:pPr>
      <w:r>
        <w:rPr>
          <w:sz w:val="22"/>
          <w:szCs w:val="22"/>
        </w:rPr>
        <w:t>The honorary sponsor is Steffen Bilger, Member of the German Bundestag and Parliamentary State Secretary at the Federal Ministry of Transport and Digital Infrastructure.</w:t>
      </w:r>
    </w:p>
    <w:p w14:paraId="28E4AEF5" w14:textId="77777777" w:rsidR="00E34F97" w:rsidRPr="00D51DFF" w:rsidRDefault="00E34F97" w:rsidP="00E34F97">
      <w:pPr>
        <w:spacing w:before="240" w:line="276" w:lineRule="auto"/>
        <w:jc w:val="both"/>
        <w:rPr>
          <w:rFonts w:eastAsiaTheme="minorEastAsia"/>
          <w:b/>
          <w:noProof w:val="0"/>
          <w:szCs w:val="22"/>
        </w:rPr>
      </w:pPr>
      <w:r>
        <w:br w:type="page"/>
      </w:r>
      <w:r>
        <w:rPr>
          <w:b/>
          <w:szCs w:val="22"/>
        </w:rPr>
        <w:lastRenderedPageBreak/>
        <w:t>Finalists of the Supply Chain Management Award 2019</w:t>
      </w:r>
    </w:p>
    <w:p w14:paraId="6818A9B2" w14:textId="65DE3558" w:rsidR="00E34F97" w:rsidRPr="00D51DFF" w:rsidRDefault="00E34F97" w:rsidP="0029546D">
      <w:pPr>
        <w:pStyle w:val="Blocktext"/>
        <w:tabs>
          <w:tab w:val="left" w:pos="7230"/>
        </w:tabs>
        <w:spacing w:before="240" w:after="0" w:line="276" w:lineRule="auto"/>
        <w:ind w:left="0" w:right="0"/>
        <w:rPr>
          <w:sz w:val="22"/>
        </w:rPr>
      </w:pPr>
      <w:r>
        <w:rPr>
          <w:b/>
          <w:sz w:val="22"/>
        </w:rPr>
        <w:t>Bosch:</w:t>
      </w:r>
      <w:r>
        <w:rPr>
          <w:sz w:val="22"/>
        </w:rPr>
        <w:t xml:space="preserve"> The Bosch Group’s submission focuses on the methodology of supply chain network design. Creating a digital twin of a complete supply chain network lets you forecast supply chain costs for the next seven years and evaluate long-term decisions. With the click of a mouse, you can analyze the impact of new customs regulations or changes in sales markets. Sustainably integrating this into the annual strategy process drives down supply chain costs significantly. The key to success is a cross-functional optimization of the supply chain network among purchasing, logistics, and production. The Bosch Group is a leading global supplier of technology and services with some 410,000 associates worldwide (as of December 31, 2018). The Group generated sales of €78.5 billion in fiscal 2018. Operations are divided into four business sectors: Mobility Solutions, Industrial Technology, Consumer Goods, and Energy and Building Technology.</w:t>
      </w:r>
    </w:p>
    <w:p w14:paraId="1532F074" w14:textId="77777777" w:rsidR="00EB3B7A" w:rsidRPr="00D51DFF" w:rsidRDefault="00E34F97" w:rsidP="00C35924">
      <w:pPr>
        <w:pStyle w:val="Blocktext"/>
        <w:tabs>
          <w:tab w:val="left" w:pos="7230"/>
        </w:tabs>
        <w:spacing w:before="240" w:after="0" w:line="276" w:lineRule="auto"/>
        <w:ind w:left="0" w:right="0"/>
        <w:rPr>
          <w:sz w:val="22"/>
        </w:rPr>
      </w:pPr>
      <w:r>
        <w:rPr>
          <w:b/>
          <w:sz w:val="22"/>
        </w:rPr>
        <w:t>Continental</w:t>
      </w:r>
      <w:r>
        <w:rPr>
          <w:b/>
        </w:rPr>
        <w:t xml:space="preserve">: </w:t>
      </w:r>
      <w:r>
        <w:rPr>
          <w:sz w:val="22"/>
        </w:rPr>
        <w:t>The Continental Automotive Group’s submission for the Supply Chain Management Award is the “Fast Forward 2030” supply chain vision. The objective is to develop a readiness for “Industry 4.0” automation, which brings greater agility and transparency to the complex supply chain of more than 100 production sites, 5,700 suppliers, and 157 billion product components. The first cost savings have already been realized at the two smart factory pilots in Regensburg and Zvolen. Continental develops pioneering technologies and services for sustainable and connected mobility of people and goods. Founded in 1871, the technology giant offers safe, efficient, smart, affordable solutions for vehicles, machines, transit, and transport. Continental generated sales of €44.4 billion in 2018 and currently employs more than 244,000 people in 60 countries and markets.</w:t>
      </w:r>
    </w:p>
    <w:p w14:paraId="5E3F3D00" w14:textId="679AB5D2" w:rsidR="00C35924" w:rsidRPr="00D51DFF" w:rsidRDefault="00E34F97" w:rsidP="00E03DEE">
      <w:pPr>
        <w:pStyle w:val="Blocktext"/>
        <w:tabs>
          <w:tab w:val="left" w:pos="7230"/>
        </w:tabs>
        <w:spacing w:before="240" w:after="0" w:line="276" w:lineRule="auto"/>
        <w:ind w:left="0" w:right="0"/>
        <w:rPr>
          <w:sz w:val="22"/>
        </w:rPr>
      </w:pPr>
      <w:r>
        <w:rPr>
          <w:b/>
          <w:sz w:val="22"/>
        </w:rPr>
        <w:t>Lufthansa Technik Logistik Services</w:t>
      </w:r>
      <w:r>
        <w:rPr>
          <w:b/>
        </w:rPr>
        <w:t xml:space="preserve">: </w:t>
      </w:r>
      <w:r>
        <w:rPr>
          <w:sz w:val="22"/>
        </w:rPr>
        <w:t>LTLS presents its Digital Warehouse solution, an essential building block of its digital strategy. Concepts to (partially) automate repetitive processes, develop mobile and paperless processes, and deploy “digital twin” systems yield streamlined processes and shorter manufacturing throughput times. LTLS is a wholly owned subsidiary of Lufthansa Technik AG specializing in storage and transport services for airplane replacement parts and developing custom logistics solutions for the aerospace industry. The company maintains an independent global logistics network with some 30 subsidiaries and storage sites and partnerships with over 50 transport companies and other service providers. LTLS employs some 2,000 people and generated sales of €309 million in 2018.</w:t>
      </w:r>
    </w:p>
    <w:p w14:paraId="3B13FEF2" w14:textId="1517606D" w:rsidR="00E03DEE" w:rsidRPr="00D51DFF" w:rsidRDefault="00E03DEE" w:rsidP="00AC0A3F">
      <w:pPr>
        <w:pStyle w:val="Blocktext"/>
        <w:tabs>
          <w:tab w:val="left" w:pos="7230"/>
        </w:tabs>
        <w:spacing w:before="240" w:after="0" w:line="276" w:lineRule="auto"/>
        <w:ind w:left="0" w:right="0"/>
        <w:rPr>
          <w:sz w:val="22"/>
        </w:rPr>
      </w:pPr>
      <w:r>
        <w:rPr>
          <w:b/>
          <w:sz w:val="22"/>
        </w:rPr>
        <w:t xml:space="preserve">Nokia: </w:t>
      </w:r>
      <w:r>
        <w:rPr>
          <w:sz w:val="22"/>
        </w:rPr>
        <w:t>Finnish technology giant Nokia, headquartered in Espoo, has developed its “Future Eye” supply chain vision for 2025. Nokia’s submission describes forward-looking concepts around the conscious factory, conscious warehouse, and conscious distribution. Innovative technology and automation solutions—digital twin systems, virtual reality, robots, real-time tracking, and more—create transparency and efficiency across the entire supply chain. Increased automation in the production processes has already demonstrated the first positive effects on productivity and quality. An example is 4G and 5G wireless connectivity in the company’s production lines, enabling more than 30 percent gains in productivity, a 50 percent reduction in product delivery time to market, and annual cost savings in the millions of euros. Nokia’s submission also includes the “factory in a box” concept, a factory in a shipping container that can be used on board a ship during transport to efficiently reduce delivery times or ensure faster disaster recovery in production. Nokia has 103,000 employees and generated sales of €22.6 billion in the telecommunications, information technology, and consumer electronics sectors.</w:t>
      </w:r>
      <w:r w:rsidR="00B231C6">
        <w:rPr>
          <w:sz w:val="22"/>
        </w:rPr>
        <w:br/>
      </w:r>
      <w:r w:rsidR="00B231C6">
        <w:rPr>
          <w:sz w:val="22"/>
        </w:rPr>
        <w:br/>
      </w:r>
    </w:p>
    <w:p w14:paraId="09284A82" w14:textId="77777777" w:rsidR="00E34F97" w:rsidRPr="00D51DFF" w:rsidRDefault="00E34F97" w:rsidP="00E34F97">
      <w:pPr>
        <w:autoSpaceDE w:val="0"/>
        <w:autoSpaceDN w:val="0"/>
        <w:adjustRightInd w:val="0"/>
        <w:spacing w:before="240" w:line="276" w:lineRule="auto"/>
        <w:rPr>
          <w:rFonts w:eastAsiaTheme="minorEastAsia"/>
          <w:b/>
          <w:noProof w:val="0"/>
          <w:szCs w:val="22"/>
        </w:rPr>
      </w:pPr>
      <w:r>
        <w:rPr>
          <w:b/>
          <w:szCs w:val="22"/>
        </w:rPr>
        <w:lastRenderedPageBreak/>
        <w:t>Finalists of the Smart Solution Award 2019</w:t>
      </w:r>
    </w:p>
    <w:p w14:paraId="539CBE53" w14:textId="77777777" w:rsidR="0048757C" w:rsidRDefault="00E34F97" w:rsidP="004A2786">
      <w:pPr>
        <w:pStyle w:val="Blocktext"/>
        <w:tabs>
          <w:tab w:val="left" w:pos="7230"/>
        </w:tabs>
        <w:spacing w:before="240" w:after="0" w:line="276" w:lineRule="auto"/>
        <w:ind w:left="0" w:right="0"/>
        <w:rPr>
          <w:sz w:val="22"/>
        </w:rPr>
      </w:pPr>
      <w:r>
        <w:rPr>
          <w:b/>
          <w:sz w:val="22"/>
        </w:rPr>
        <w:t xml:space="preserve">Magazino: </w:t>
      </w:r>
      <w:r>
        <w:rPr>
          <w:sz w:val="22"/>
        </w:rPr>
        <w:t>Munich-based start-up Magazino presents a flexible robot solution for intralogistics. Following the successful deployment of TORU robots to pick shoe cartons, the SOTO model promises significant benefits in the area of material supply, including lower picking costs, support for non-ergonomic tasks, and lower line stock levels. The company was founded in 2014 and now has some 110 employees.</w:t>
      </w:r>
    </w:p>
    <w:p w14:paraId="5F7DF741" w14:textId="0346F11E" w:rsidR="004A2786" w:rsidRPr="00D51DFF" w:rsidRDefault="00E34F97" w:rsidP="004A2786">
      <w:pPr>
        <w:pStyle w:val="Blocktext"/>
        <w:tabs>
          <w:tab w:val="left" w:pos="7230"/>
        </w:tabs>
        <w:spacing w:before="240" w:after="0" w:line="276" w:lineRule="auto"/>
        <w:ind w:left="0" w:right="0"/>
        <w:rPr>
          <w:b/>
          <w:sz w:val="22"/>
        </w:rPr>
      </w:pPr>
      <w:r>
        <w:rPr>
          <w:b/>
          <w:sz w:val="22"/>
        </w:rPr>
        <w:t xml:space="preserve">Metrilus: </w:t>
      </w:r>
      <w:r>
        <w:rPr>
          <w:sz w:val="22"/>
        </w:rPr>
        <w:t>Erlangen-based Metrilus presents MetriXFreight, its automated freight measurement system. MetriXFreight obtains measurements using 3D depth camera technology, greatly outperforming conventional laser-based systems at a much lower price point. The innovative technology can measure objects of various shapes and sizes to capture reliable master data for inbound goods or optimize loads and provide accurate freight billing data for outbound goods. This provides an efficient solution for obtaining accurate base data—an increasingly important factor as the logistics industry digitizes and automates.</w:t>
      </w:r>
    </w:p>
    <w:p w14:paraId="7E836209" w14:textId="3F3AD9B9" w:rsidR="00F31ABD" w:rsidRPr="00D51DFF" w:rsidRDefault="00E34F97" w:rsidP="00F31ABD">
      <w:pPr>
        <w:pStyle w:val="Blocktext"/>
        <w:tabs>
          <w:tab w:val="left" w:pos="7230"/>
        </w:tabs>
        <w:spacing w:before="240" w:after="0" w:line="276" w:lineRule="auto"/>
        <w:ind w:left="0" w:right="0"/>
        <w:rPr>
          <w:sz w:val="22"/>
        </w:rPr>
      </w:pPr>
      <w:r>
        <w:rPr>
          <w:b/>
          <w:sz w:val="22"/>
        </w:rPr>
        <w:t xml:space="preserve">parcelLab: </w:t>
      </w:r>
      <w:r>
        <w:rPr>
          <w:sz w:val="22"/>
        </w:rPr>
        <w:t>The submission for the Smart Solution Award is focused on improving the e-commerce customer experience during post-checkout. parcelLab offers real-time monitoring of each individual order for personal, individual, and emotional customer communications supported by machine learning. The white-label solution lets online retailers design their post-checkout customer relationships around their unique wishes and needs. Founded in 2015, the company has offices in Munich, London, and Paris and partnerships with more than 350 retailers in 38 countries.</w:t>
      </w:r>
    </w:p>
    <w:p w14:paraId="71F16156" w14:textId="77777777" w:rsidR="0048757C" w:rsidRDefault="00E34F97" w:rsidP="00356D74">
      <w:pPr>
        <w:pStyle w:val="Blocktext"/>
        <w:tabs>
          <w:tab w:val="left" w:pos="7230"/>
        </w:tabs>
        <w:spacing w:before="240" w:after="0" w:line="276" w:lineRule="auto"/>
        <w:ind w:left="0" w:right="0"/>
        <w:rPr>
          <w:sz w:val="22"/>
        </w:rPr>
      </w:pPr>
      <w:r>
        <w:rPr>
          <w:b/>
          <w:sz w:val="22"/>
        </w:rPr>
        <w:t xml:space="preserve">shipcloud: </w:t>
      </w:r>
      <w:r>
        <w:rPr>
          <w:sz w:val="22"/>
        </w:rPr>
        <w:t>shipcloud of Hamburg presents its cloud-based shipping platform, offering online retailers an easy interface to all key carriers—DHL, Deutsche Post, DPD, UPS, and many more. The automated generation and printing of shipping labels, multi-carrier tracking, and returns management are just the beginning. The platform also makes it possible to optimize transports through price queries and easily change carriers. shipcloud, founded in 2013, has established itself as a leading shipping service provider in Germany and throughout Europe.</w:t>
      </w:r>
    </w:p>
    <w:p w14:paraId="0091F75D" w14:textId="7F260DEE" w:rsidR="00383891" w:rsidRDefault="00383891" w:rsidP="00551094">
      <w:pPr>
        <w:autoSpaceDE w:val="0"/>
        <w:autoSpaceDN w:val="0"/>
        <w:adjustRightInd w:val="0"/>
        <w:spacing w:before="240" w:line="276" w:lineRule="auto"/>
        <w:jc w:val="both"/>
        <w:rPr>
          <w:szCs w:val="22"/>
        </w:rPr>
      </w:pPr>
      <w:r>
        <w:t>The EXCHAiNGE supply chain summit takes place as part of the Hypermotion trade show (organized by Messe Frankfurt), which draws some 5,000 attendees. Those attending EXCHAiNGE also have the opportunity to visit the Hypermotion exhibit space with its multiformat focus on the digital transformation of transport and mobility: November 26–28, 2019.</w:t>
      </w:r>
    </w:p>
    <w:p w14:paraId="7ACB61C7" w14:textId="77777777" w:rsidR="008351FE" w:rsidRDefault="008351FE" w:rsidP="00551094">
      <w:pPr>
        <w:autoSpaceDE w:val="0"/>
        <w:autoSpaceDN w:val="0"/>
        <w:adjustRightInd w:val="0"/>
        <w:spacing w:line="276" w:lineRule="auto"/>
        <w:rPr>
          <w:szCs w:val="22"/>
        </w:rPr>
      </w:pPr>
    </w:p>
    <w:p w14:paraId="208C67F1" w14:textId="77777777" w:rsidR="0048757C" w:rsidRDefault="00551094" w:rsidP="00551094">
      <w:pPr>
        <w:autoSpaceDE w:val="0"/>
        <w:autoSpaceDN w:val="0"/>
        <w:adjustRightInd w:val="0"/>
        <w:spacing w:line="276" w:lineRule="auto"/>
        <w:rPr>
          <w:rFonts w:eastAsiaTheme="minorEastAsia"/>
          <w:b/>
          <w:noProof w:val="0"/>
          <w:szCs w:val="22"/>
        </w:rPr>
      </w:pPr>
      <w:r>
        <w:rPr>
          <w:b/>
          <w:szCs w:val="22"/>
        </w:rPr>
        <w:t>Save the date:</w:t>
      </w:r>
    </w:p>
    <w:p w14:paraId="460382F4" w14:textId="5CA42781" w:rsidR="00551094" w:rsidRPr="00BC1A55" w:rsidRDefault="00551094" w:rsidP="00551094">
      <w:pPr>
        <w:autoSpaceDE w:val="0"/>
        <w:autoSpaceDN w:val="0"/>
        <w:adjustRightInd w:val="0"/>
        <w:spacing w:line="276" w:lineRule="auto"/>
        <w:rPr>
          <w:rFonts w:eastAsiaTheme="minorEastAsia"/>
          <w:b/>
          <w:noProof w:val="0"/>
          <w:szCs w:val="22"/>
        </w:rPr>
      </w:pPr>
      <w:r>
        <w:rPr>
          <w:b/>
          <w:szCs w:val="22"/>
        </w:rPr>
        <w:t>7</w:t>
      </w:r>
      <w:r>
        <w:rPr>
          <w:b/>
          <w:szCs w:val="22"/>
          <w:vertAlign w:val="superscript"/>
        </w:rPr>
        <w:t>th</w:t>
      </w:r>
      <w:r>
        <w:rPr>
          <w:b/>
          <w:szCs w:val="22"/>
        </w:rPr>
        <w:t xml:space="preserve"> international EXCHAiNGE supply chain summit</w:t>
      </w:r>
    </w:p>
    <w:p w14:paraId="0FC3B066" w14:textId="77777777" w:rsidR="00551094" w:rsidRPr="00BE16F7" w:rsidRDefault="00551094" w:rsidP="00551094">
      <w:pPr>
        <w:autoSpaceDE w:val="0"/>
        <w:autoSpaceDN w:val="0"/>
        <w:adjustRightInd w:val="0"/>
        <w:spacing w:line="276" w:lineRule="auto"/>
        <w:rPr>
          <w:rFonts w:eastAsiaTheme="minorEastAsia"/>
          <w:noProof w:val="0"/>
          <w:szCs w:val="22"/>
        </w:rPr>
      </w:pPr>
      <w:r>
        <w:t>with sessions, interactive supply chain roundtables, final round of awards competition, and Award Night ceremony</w:t>
      </w:r>
    </w:p>
    <w:p w14:paraId="6152DFCA" w14:textId="77777777" w:rsidR="00551094" w:rsidRPr="006D18BA" w:rsidRDefault="00551094" w:rsidP="00551094">
      <w:pPr>
        <w:autoSpaceDE w:val="0"/>
        <w:autoSpaceDN w:val="0"/>
        <w:adjustRightInd w:val="0"/>
        <w:spacing w:line="276" w:lineRule="auto"/>
        <w:rPr>
          <w:rFonts w:eastAsiaTheme="minorEastAsia"/>
          <w:b/>
          <w:noProof w:val="0"/>
          <w:szCs w:val="22"/>
        </w:rPr>
      </w:pPr>
      <w:r>
        <w:rPr>
          <w:b/>
          <w:szCs w:val="22"/>
        </w:rPr>
        <w:t>November 26–27, 2019 | at Hypermotion in Frankfurt am Main</w:t>
      </w:r>
    </w:p>
    <w:p w14:paraId="06E0CEC4" w14:textId="77777777" w:rsidR="0048757C" w:rsidRDefault="0043351B" w:rsidP="001617F6">
      <w:pPr>
        <w:autoSpaceDE w:val="0"/>
        <w:autoSpaceDN w:val="0"/>
        <w:adjustRightInd w:val="0"/>
        <w:rPr>
          <w:rFonts w:eastAsiaTheme="minorEastAsia"/>
          <w:noProof w:val="0"/>
          <w:szCs w:val="22"/>
        </w:rPr>
      </w:pPr>
      <w:r>
        <w:rPr>
          <w:b/>
          <w:szCs w:val="22"/>
        </w:rPr>
        <w:t xml:space="preserve">Learn more: </w:t>
      </w:r>
      <w:hyperlink r:id="rId9" w:history="1">
        <w:r>
          <w:rPr>
            <w:rStyle w:val="Hyperlink"/>
          </w:rPr>
          <w:t>www.exchainge.de</w:t>
        </w:r>
      </w:hyperlink>
    </w:p>
    <w:p w14:paraId="5F465A3E" w14:textId="70FF22A4" w:rsidR="006342C4" w:rsidRDefault="006342C4" w:rsidP="001617F6">
      <w:pPr>
        <w:autoSpaceDE w:val="0"/>
        <w:autoSpaceDN w:val="0"/>
        <w:adjustRightInd w:val="0"/>
        <w:rPr>
          <w:b/>
        </w:rPr>
      </w:pPr>
    </w:p>
    <w:p w14:paraId="2900D7CA" w14:textId="77777777" w:rsidR="006342C4" w:rsidRPr="00BE16F7" w:rsidRDefault="006342C4" w:rsidP="006342C4">
      <w:pPr>
        <w:pStyle w:val="Textkrper"/>
        <w:rPr>
          <w:rFonts w:eastAsiaTheme="minorEastAsia" w:cs="Arial"/>
          <w:b/>
        </w:rPr>
      </w:pPr>
      <w:r>
        <w:rPr>
          <w:b/>
        </w:rPr>
        <w:t xml:space="preserve">Click </w:t>
      </w:r>
      <w:hyperlink r:id="rId10" w:history="1">
        <w:r>
          <w:rPr>
            <w:rStyle w:val="Hyperlink"/>
            <w:b/>
          </w:rPr>
          <w:t>here</w:t>
        </w:r>
      </w:hyperlink>
      <w:r>
        <w:rPr>
          <w:b/>
        </w:rPr>
        <w:t xml:space="preserve"> for images.</w:t>
      </w:r>
    </w:p>
    <w:p w14:paraId="20631D01" w14:textId="77777777" w:rsidR="006342C4" w:rsidRPr="00BE16F7" w:rsidRDefault="006342C4" w:rsidP="006342C4">
      <w:pPr>
        <w:rPr>
          <w:i/>
          <w:sz w:val="20"/>
          <w:szCs w:val="20"/>
        </w:rPr>
      </w:pPr>
    </w:p>
    <w:p w14:paraId="155C60D2" w14:textId="77777777" w:rsidR="006342C4" w:rsidRDefault="006342C4" w:rsidP="006342C4">
      <w:pPr>
        <w:rPr>
          <w:i/>
          <w:sz w:val="20"/>
          <w:szCs w:val="20"/>
        </w:rPr>
      </w:pPr>
      <w:r>
        <w:rPr>
          <w:i/>
          <w:sz w:val="20"/>
          <w:szCs w:val="20"/>
        </w:rPr>
        <w:t>For more information, please contact:</w:t>
      </w:r>
    </w:p>
    <w:p w14:paraId="13FB0746" w14:textId="77777777" w:rsidR="006342C4" w:rsidRPr="00BE16F7" w:rsidRDefault="006342C4" w:rsidP="006342C4">
      <w:pPr>
        <w:rPr>
          <w:i/>
          <w:sz w:val="20"/>
          <w:szCs w:val="20"/>
        </w:rPr>
      </w:pPr>
    </w:p>
    <w:p w14:paraId="2052B7A3" w14:textId="77777777" w:rsidR="006342C4" w:rsidRPr="00BE16F7" w:rsidRDefault="006342C4" w:rsidP="006342C4">
      <w:pPr>
        <w:rPr>
          <w:i/>
          <w:sz w:val="20"/>
          <w:szCs w:val="20"/>
        </w:rPr>
      </w:pPr>
      <w:r>
        <w:rPr>
          <w:i/>
          <w:sz w:val="20"/>
          <w:szCs w:val="20"/>
        </w:rPr>
        <w:t>Hendrikje Rother</w:t>
      </w:r>
    </w:p>
    <w:p w14:paraId="205BAC54" w14:textId="77777777" w:rsidR="006342C4" w:rsidRPr="00BE16F7" w:rsidRDefault="006342C4" w:rsidP="006342C4">
      <w:pPr>
        <w:rPr>
          <w:i/>
          <w:sz w:val="20"/>
          <w:szCs w:val="20"/>
        </w:rPr>
      </w:pPr>
      <w:r>
        <w:rPr>
          <w:i/>
          <w:sz w:val="20"/>
          <w:szCs w:val="20"/>
        </w:rPr>
        <w:t>Marketing/Press</w:t>
      </w:r>
    </w:p>
    <w:p w14:paraId="77EECA42" w14:textId="77777777" w:rsidR="006342C4" w:rsidRPr="00BE16F7" w:rsidRDefault="006342C4" w:rsidP="006342C4">
      <w:pPr>
        <w:rPr>
          <w:i/>
          <w:sz w:val="20"/>
          <w:szCs w:val="20"/>
        </w:rPr>
      </w:pPr>
      <w:r>
        <w:rPr>
          <w:i/>
          <w:sz w:val="20"/>
          <w:szCs w:val="20"/>
        </w:rPr>
        <w:t>EUROEXPO Messe- und Kongress-GmbH</w:t>
      </w:r>
    </w:p>
    <w:p w14:paraId="1ED24B93" w14:textId="77777777" w:rsidR="006342C4" w:rsidRPr="00BE16F7" w:rsidRDefault="006342C4" w:rsidP="006342C4">
      <w:pPr>
        <w:rPr>
          <w:i/>
          <w:sz w:val="20"/>
          <w:szCs w:val="20"/>
        </w:rPr>
      </w:pPr>
      <w:r>
        <w:rPr>
          <w:i/>
          <w:sz w:val="20"/>
          <w:szCs w:val="20"/>
        </w:rPr>
        <w:t>Phone: +49 89 323 91 240</w:t>
      </w:r>
    </w:p>
    <w:p w14:paraId="04AA1B26" w14:textId="77777777" w:rsidR="006342C4" w:rsidRPr="00BE16F7" w:rsidRDefault="006342C4" w:rsidP="006342C4">
      <w:pPr>
        <w:rPr>
          <w:i/>
          <w:sz w:val="20"/>
          <w:szCs w:val="20"/>
        </w:rPr>
      </w:pPr>
      <w:r>
        <w:rPr>
          <w:i/>
          <w:sz w:val="20"/>
          <w:szCs w:val="20"/>
        </w:rPr>
        <w:t>hendrikje.rother@euroexpo.de</w:t>
      </w:r>
    </w:p>
    <w:p w14:paraId="0CE044FE" w14:textId="77777777" w:rsidR="006342C4" w:rsidRPr="00BE16F7" w:rsidRDefault="006342C4" w:rsidP="006342C4">
      <w:pPr>
        <w:rPr>
          <w:i/>
          <w:sz w:val="20"/>
          <w:szCs w:val="20"/>
        </w:rPr>
      </w:pPr>
      <w:r>
        <w:rPr>
          <w:i/>
          <w:sz w:val="20"/>
          <w:szCs w:val="20"/>
        </w:rPr>
        <w:t>www.exchainge.de/en</w:t>
      </w:r>
    </w:p>
    <w:p w14:paraId="12C382FE" w14:textId="77777777" w:rsidR="006342C4" w:rsidRPr="00BE16F7" w:rsidRDefault="006342C4" w:rsidP="006342C4">
      <w:pPr>
        <w:rPr>
          <w:i/>
          <w:sz w:val="20"/>
          <w:szCs w:val="20"/>
        </w:rPr>
      </w:pPr>
    </w:p>
    <w:p w14:paraId="7184FF05" w14:textId="50B81734" w:rsidR="006342C4" w:rsidRPr="003128FC" w:rsidRDefault="00AC0A3F" w:rsidP="006342C4">
      <w:pPr>
        <w:rPr>
          <w:sz w:val="20"/>
          <w:szCs w:val="20"/>
        </w:rPr>
      </w:pPr>
      <w:r>
        <w:rPr>
          <w:sz w:val="20"/>
          <w:szCs w:val="20"/>
        </w:rPr>
        <w:t xml:space="preserve">(Characters with spaces: </w:t>
      </w:r>
      <w:r w:rsidR="006B471D">
        <w:rPr>
          <w:sz w:val="20"/>
          <w:szCs w:val="20"/>
        </w:rPr>
        <w:t>9,269</w:t>
      </w:r>
      <w:r>
        <w:rPr>
          <w:sz w:val="20"/>
          <w:szCs w:val="20"/>
        </w:rPr>
        <w:t>)</w:t>
      </w:r>
    </w:p>
    <w:p w14:paraId="16385E3A" w14:textId="77777777" w:rsidR="006342C4" w:rsidRPr="00BE16F7" w:rsidRDefault="006342C4" w:rsidP="006342C4">
      <w:pPr>
        <w:rPr>
          <w:sz w:val="20"/>
          <w:szCs w:val="20"/>
        </w:rPr>
      </w:pPr>
    </w:p>
    <w:p w14:paraId="0B8390D8" w14:textId="77777777" w:rsidR="006342C4" w:rsidRPr="00BE16F7" w:rsidRDefault="006342C4" w:rsidP="006342C4">
      <w:pPr>
        <w:spacing w:after="120"/>
        <w:rPr>
          <w:i/>
          <w:sz w:val="20"/>
        </w:rPr>
      </w:pPr>
      <w:r>
        <w:rPr>
          <w:i/>
          <w:sz w:val="20"/>
        </w:rPr>
        <w:t xml:space="preserve">EUROEXPO press releases may be reprinted free of charge. Texts and images can be found at the EXCHAiNGE press page under </w:t>
      </w:r>
      <w:hyperlink r:id="rId11" w:history="1">
        <w:r>
          <w:rPr>
            <w:rStyle w:val="Hyperlink"/>
            <w:i/>
            <w:sz w:val="20"/>
          </w:rPr>
          <w:t>www.exchainge.de</w:t>
        </w:r>
      </w:hyperlink>
      <w:r>
        <w:t>.</w:t>
      </w:r>
    </w:p>
    <w:p w14:paraId="515863AB" w14:textId="77777777" w:rsidR="006342C4" w:rsidRPr="006A242E" w:rsidRDefault="006342C4" w:rsidP="006342C4">
      <w:pPr>
        <w:rPr>
          <w:sz w:val="24"/>
        </w:rPr>
      </w:pPr>
      <w:r>
        <w:rPr>
          <w:i/>
          <w:sz w:val="20"/>
        </w:rPr>
        <w:t xml:space="preserve">Please send a copy of any republication by email to </w:t>
      </w:r>
      <w:hyperlink r:id="rId12" w:history="1">
        <w:r>
          <w:rPr>
            <w:rStyle w:val="Hyperlink"/>
            <w:i/>
            <w:sz w:val="20"/>
          </w:rPr>
          <w:t>hendrikje.rother@euroexpo.de</w:t>
        </w:r>
      </w:hyperlink>
      <w:r>
        <w:rPr>
          <w:i/>
          <w:sz w:val="20"/>
        </w:rPr>
        <w:t xml:space="preserve"> or by postal mail to EUROEXPO Messe- und Kongress-GmbH | Presse- und Öffentlichkeitsarbeit | Joseph-Dollinger-Bogen 7 | 80807 München.</w:t>
      </w:r>
    </w:p>
    <w:p w14:paraId="46F46F9C" w14:textId="77777777" w:rsidR="001617F6" w:rsidRDefault="001617F6" w:rsidP="001617F6">
      <w:pPr>
        <w:autoSpaceDE w:val="0"/>
        <w:autoSpaceDN w:val="0"/>
        <w:adjustRightInd w:val="0"/>
        <w:rPr>
          <w:b/>
        </w:rPr>
      </w:pPr>
    </w:p>
    <w:p w14:paraId="2A6AA15E" w14:textId="77777777" w:rsidR="006342C4" w:rsidRDefault="006342C4" w:rsidP="001617F6">
      <w:pPr>
        <w:autoSpaceDE w:val="0"/>
        <w:autoSpaceDN w:val="0"/>
        <w:adjustRightInd w:val="0"/>
        <w:rPr>
          <w:b/>
        </w:rPr>
      </w:pPr>
    </w:p>
    <w:p w14:paraId="57BD69FD" w14:textId="77777777" w:rsidR="00EE396B" w:rsidRPr="00657A21" w:rsidRDefault="00EE396B" w:rsidP="001617F6">
      <w:pPr>
        <w:autoSpaceDE w:val="0"/>
        <w:autoSpaceDN w:val="0"/>
        <w:adjustRightInd w:val="0"/>
        <w:rPr>
          <w:b/>
        </w:rPr>
      </w:pPr>
      <w:r>
        <w:rPr>
          <w:b/>
        </w:rPr>
        <w:t>About EXCHAiNGE</w:t>
      </w:r>
    </w:p>
    <w:p w14:paraId="65D1EC6A" w14:textId="77777777" w:rsidR="0048757C" w:rsidRDefault="00EE396B" w:rsidP="00EE396B">
      <w:pPr>
        <w:pStyle w:val="TOCTitle"/>
        <w:spacing w:after="120"/>
        <w:rPr>
          <w:rFonts w:cs="Arial"/>
          <w:b w:val="0"/>
          <w:sz w:val="20"/>
        </w:rPr>
      </w:pPr>
      <w:bookmarkStart w:id="1" w:name="_Hlk522182991"/>
      <w:r>
        <w:rPr>
          <w:b w:val="0"/>
          <w:sz w:val="20"/>
        </w:rPr>
        <w:t>EXCHAiNGE is an annual international supply chain summit that brings together decision makers and thought leaders from the worlds of SCM, finance, logistics, and purchasing. Innovation officers, business developers, and supply chain operations managers from businesses of all sizes come to discuss the strategic issues facing managers today, including new approaches and business models and the challenges of integration amid digital transformation.</w:t>
      </w:r>
    </w:p>
    <w:p w14:paraId="19C85CE5" w14:textId="270AD674" w:rsidR="00EE396B" w:rsidRDefault="00EE396B" w:rsidP="00EE396B">
      <w:pPr>
        <w:pStyle w:val="TOCTitle"/>
        <w:spacing w:after="120"/>
        <w:rPr>
          <w:rFonts w:cs="Arial"/>
          <w:b w:val="0"/>
          <w:sz w:val="20"/>
        </w:rPr>
      </w:pPr>
      <w:r>
        <w:rPr>
          <w:b w:val="0"/>
          <w:sz w:val="20"/>
        </w:rPr>
        <w:t>EXCHAiNGE provides a roadmap for navigating such key issues of digital transformation as sustainability, culture and mindsets, innovation, collaboration, mobility, technology, blockchain, big data, and artificial intelligence. Finalists competing for the Supply Chain Awards offer profound insights into pre-eminent examples of best practice.</w:t>
      </w:r>
    </w:p>
    <w:p w14:paraId="517D1BD4" w14:textId="77777777" w:rsidR="0048757C" w:rsidRDefault="00EE396B" w:rsidP="00EE396B">
      <w:pPr>
        <w:pStyle w:val="TOCTitle"/>
        <w:spacing w:after="120"/>
        <w:rPr>
          <w:rFonts w:cs="Arial"/>
          <w:b w:val="0"/>
          <w:sz w:val="20"/>
        </w:rPr>
      </w:pPr>
      <w:r>
        <w:rPr>
          <w:b w:val="0"/>
          <w:sz w:val="20"/>
        </w:rPr>
        <w:t>Visitors get valuable tips on repositioning their businesses to become drivers of innovation with the goal of generating a critical competitive advantage. EXCHAiNGE stands as an established networking platform where attendees can share in the personal experience of industry leaders, experience illuminating roundtables on forward-looking strategies, be actively engaged, and reflect on new ideas and trends in the supply chain.</w:t>
      </w:r>
    </w:p>
    <w:p w14:paraId="45D26D7D" w14:textId="577F80CD" w:rsidR="00EE396B" w:rsidRDefault="001B0128" w:rsidP="00EE396B">
      <w:pPr>
        <w:pStyle w:val="TOCTitle"/>
        <w:spacing w:after="120"/>
        <w:rPr>
          <w:rFonts w:cs="Arial"/>
          <w:b w:val="0"/>
          <w:sz w:val="20"/>
        </w:rPr>
      </w:pPr>
      <w:r>
        <w:rPr>
          <w:b w:val="0"/>
          <w:sz w:val="20"/>
        </w:rPr>
        <w:t>The supply chain summit is organized by EUROEXPO Messe- und Kongress-GmbH in Munich.</w:t>
      </w:r>
      <w:bookmarkEnd w:id="1"/>
    </w:p>
    <w:p w14:paraId="34BF32F8" w14:textId="77777777" w:rsidR="00EE396B" w:rsidRDefault="00EE396B" w:rsidP="00A555A7">
      <w:pPr>
        <w:autoSpaceDE w:val="0"/>
        <w:autoSpaceDN w:val="0"/>
        <w:adjustRightInd w:val="0"/>
        <w:spacing w:line="276" w:lineRule="auto"/>
        <w:rPr>
          <w:b/>
        </w:rPr>
      </w:pPr>
    </w:p>
    <w:p w14:paraId="261336C7" w14:textId="77777777" w:rsidR="00192AFB" w:rsidRPr="00FE1496" w:rsidRDefault="00192AFB" w:rsidP="00A555A7">
      <w:pPr>
        <w:autoSpaceDE w:val="0"/>
        <w:autoSpaceDN w:val="0"/>
        <w:adjustRightInd w:val="0"/>
        <w:spacing w:line="276" w:lineRule="auto"/>
        <w:rPr>
          <w:rFonts w:eastAsiaTheme="minorEastAsia"/>
          <w:noProof w:val="0"/>
          <w:color w:val="0000FF" w:themeColor="hyperlink"/>
          <w:szCs w:val="22"/>
          <w:u w:val="single"/>
        </w:rPr>
      </w:pPr>
      <w:r>
        <w:rPr>
          <w:b/>
        </w:rPr>
        <w:t>About HYPERMOTION</w:t>
      </w:r>
    </w:p>
    <w:p w14:paraId="4A292C3C" w14:textId="77777777" w:rsidR="00F119E5" w:rsidRDefault="00DE69C2" w:rsidP="00F119E5">
      <w:pPr>
        <w:rPr>
          <w:noProof w:val="0"/>
          <w:sz w:val="20"/>
          <w:szCs w:val="20"/>
        </w:rPr>
      </w:pPr>
      <w:r>
        <w:rPr>
          <w:sz w:val="20"/>
          <w:szCs w:val="20"/>
        </w:rPr>
        <w:t>Hypermotion—Pioneering Mobility &amp; Logistics | November 26–28, 2019 | Frankfurt am Main</w:t>
      </w:r>
    </w:p>
    <w:p w14:paraId="2892DFA0" w14:textId="77777777" w:rsidR="00F119E5" w:rsidRPr="00F119E5" w:rsidRDefault="00F119E5" w:rsidP="00F119E5">
      <w:pPr>
        <w:rPr>
          <w:noProof w:val="0"/>
          <w:sz w:val="20"/>
          <w:szCs w:val="20"/>
        </w:rPr>
      </w:pPr>
    </w:p>
    <w:p w14:paraId="359949E0" w14:textId="77777777" w:rsidR="0048757C" w:rsidRDefault="00F119E5" w:rsidP="00F119E5">
      <w:pPr>
        <w:rPr>
          <w:noProof w:val="0"/>
          <w:sz w:val="20"/>
          <w:szCs w:val="20"/>
        </w:rPr>
      </w:pPr>
      <w:r>
        <w:rPr>
          <w:sz w:val="20"/>
          <w:szCs w:val="20"/>
        </w:rPr>
        <w:t>Hypermotion offers a platform for forward-looking issues with a focus on smart systems and solutions for mobility, transport, logistics, and digital infrastructure and features an innovative program mix for the mobility and logistics industries. Taking place for the third time this year, the event brings together the users and providers who are defining new standards for the mobility of tomorrow. The overarching objective is to provide a networking platform that transcends various modes of transport and systems and finds interfaces between mobility and logistics. Hypermotion zeroes in on the following core questions: How will digitization and decarbonization transform transportation systems? How can we find unique, intermodal solutions for logistics and mobility chains in smart and digital regions?</w:t>
      </w:r>
    </w:p>
    <w:p w14:paraId="18FB3D5D" w14:textId="1EB8E0EB" w:rsidR="00F119E5" w:rsidRPr="00F119E5" w:rsidRDefault="00F119E5" w:rsidP="00F119E5">
      <w:pPr>
        <w:rPr>
          <w:noProof w:val="0"/>
          <w:sz w:val="20"/>
          <w:szCs w:val="20"/>
        </w:rPr>
      </w:pPr>
    </w:p>
    <w:p w14:paraId="796DD639" w14:textId="77777777" w:rsidR="00F119E5" w:rsidRDefault="00F119E5" w:rsidP="00F119E5">
      <w:pPr>
        <w:rPr>
          <w:noProof w:val="0"/>
          <w:sz w:val="20"/>
          <w:szCs w:val="20"/>
        </w:rPr>
      </w:pPr>
      <w:r>
        <w:rPr>
          <w:sz w:val="20"/>
          <w:szCs w:val="20"/>
        </w:rPr>
        <w:t xml:space="preserve">The agenda blends seven interrelated topics: smart &amp; digital regions, data analytics &amp; security, digital &amp; urban logistics, hypermodality (intermodal, multinational, digital), sustainability, monitoring &amp; transparency, and connectivity. The event includes businesses of all sizes—from startups to large enterprises—together with researchers, policymakers, and representatives of professional associations. Hypermotion’s program mix of expo, conferences, pitches, workshops, and talks offers numerous opportunities to engage and network with seasoned experts from established enterprises and future innovators from the startup scene. </w:t>
      </w:r>
      <w:r>
        <w:rPr>
          <w:sz w:val="20"/>
        </w:rPr>
        <w:t>The EXCHAiNGE conference is once again offered both as a part of Hypermotion 2019 and as a standalone event.</w:t>
      </w:r>
    </w:p>
    <w:p w14:paraId="05C046D1" w14:textId="77777777" w:rsidR="00F119E5" w:rsidRDefault="00F119E5" w:rsidP="00F119E5">
      <w:pPr>
        <w:rPr>
          <w:noProof w:val="0"/>
          <w:sz w:val="20"/>
          <w:szCs w:val="20"/>
        </w:rPr>
      </w:pPr>
    </w:p>
    <w:p w14:paraId="3C696803" w14:textId="77777777" w:rsidR="00192AFB" w:rsidRPr="00F119E5" w:rsidRDefault="00192AFB" w:rsidP="00A555A7">
      <w:pPr>
        <w:spacing w:after="240"/>
        <w:rPr>
          <w:rStyle w:val="Hyperlink"/>
          <w:b/>
          <w:color w:val="auto"/>
          <w:sz w:val="20"/>
          <w:szCs w:val="20"/>
        </w:rPr>
      </w:pPr>
      <w:r>
        <w:rPr>
          <w:b/>
          <w:sz w:val="20"/>
          <w:szCs w:val="20"/>
        </w:rPr>
        <w:t xml:space="preserve">Learn more about </w:t>
      </w:r>
      <w:hyperlink r:id="rId13" w:history="1">
        <w:r>
          <w:rPr>
            <w:rStyle w:val="Hyperlink"/>
            <w:b/>
            <w:color w:val="auto"/>
            <w:sz w:val="20"/>
            <w:szCs w:val="20"/>
          </w:rPr>
          <w:t>Hypermotion</w:t>
        </w:r>
      </w:hyperlink>
    </w:p>
    <w:p w14:paraId="32C81BC0" w14:textId="77777777" w:rsidR="00A555A7" w:rsidRPr="00BE16F7" w:rsidRDefault="00A555A7" w:rsidP="00A555A7">
      <w:pPr>
        <w:pStyle w:val="Blocktext"/>
        <w:tabs>
          <w:tab w:val="left" w:pos="7230"/>
        </w:tabs>
        <w:spacing w:after="0"/>
        <w:ind w:left="0" w:right="-1"/>
        <w:rPr>
          <w:rFonts w:cs="Arial"/>
          <w:b/>
        </w:rPr>
      </w:pPr>
    </w:p>
    <w:p w14:paraId="41DD545D" w14:textId="77777777" w:rsidR="00E51B17" w:rsidRPr="00BE16F7" w:rsidRDefault="00E51B17" w:rsidP="00E51B17">
      <w:pPr>
        <w:pStyle w:val="Blocktext"/>
        <w:tabs>
          <w:tab w:val="left" w:pos="7230"/>
        </w:tabs>
        <w:ind w:left="0" w:right="-1"/>
        <w:rPr>
          <w:rFonts w:cs="Arial"/>
          <w:b/>
        </w:rPr>
      </w:pPr>
      <w:r>
        <w:rPr>
          <w:b/>
        </w:rPr>
        <w:t>About EUROEXPO Messe- und Kongress-GmbH</w:t>
      </w:r>
    </w:p>
    <w:p w14:paraId="62FA55CA" w14:textId="77777777" w:rsidR="00E51B17" w:rsidRPr="00BE16F7" w:rsidRDefault="00E51B17" w:rsidP="00E756F7">
      <w:pPr>
        <w:pStyle w:val="Blocktext"/>
        <w:tabs>
          <w:tab w:val="left" w:pos="7230"/>
        </w:tabs>
        <w:ind w:left="0" w:right="0"/>
        <w:jc w:val="left"/>
        <w:rPr>
          <w:rFonts w:cs="Arial"/>
          <w:noProof/>
        </w:rPr>
      </w:pPr>
      <w:r>
        <w:t>EUROEXPO Messe- und Kongress-GmbH, founded in 1996 and headquartered in Munich, organizes LogiMAT (“the International Trade Show for Intralogistics Solutions and Process Management”) and TradeWorld (“the Professional Platform for Trade Processes”), held each year in Stuttgart, Germany. EUROEXPO has also partnered with Landesmesse Stuttgart since 2014 to present the annual LogiMAT China, first in Nanjing and since 2019 in Shanghai.</w:t>
      </w:r>
    </w:p>
    <w:p w14:paraId="38BA16B3" w14:textId="77777777" w:rsidR="00E51B17" w:rsidRPr="00BE16F7" w:rsidRDefault="00E51B17" w:rsidP="00E51B17">
      <w:pPr>
        <w:pStyle w:val="Blocktext"/>
        <w:tabs>
          <w:tab w:val="left" w:pos="7230"/>
        </w:tabs>
        <w:ind w:left="0" w:right="0"/>
        <w:jc w:val="left"/>
        <w:rPr>
          <w:rFonts w:cs="Arial"/>
          <w:noProof/>
        </w:rPr>
      </w:pPr>
      <w:r>
        <w:lastRenderedPageBreak/>
        <w:t>EUROEXPO also organizes “EXCHAiNGE—the Supply Chainers Community.” The supply chain summit, now in its seventh year, targets leaders from the areas of SCM, finance, logistics, and purchasing at companies ranging in size from startups to global enterprises. EUROEXPO is also a service provider offering B2C and B2B event management services, such as the organization and implementation of the LOGISTIK HEUTE series.</w:t>
      </w:r>
    </w:p>
    <w:p w14:paraId="5605B595" w14:textId="77777777" w:rsidR="00DC1277" w:rsidRDefault="00E51B17" w:rsidP="00CB7D99">
      <w:pPr>
        <w:pStyle w:val="Blocktext"/>
        <w:tabs>
          <w:tab w:val="left" w:pos="7230"/>
        </w:tabs>
        <w:ind w:left="0" w:right="0"/>
        <w:jc w:val="left"/>
        <w:rPr>
          <w:rFonts w:cs="Arial"/>
          <w:noProof/>
        </w:rPr>
      </w:pPr>
      <w:r>
        <w:t xml:space="preserve">For more information, please visit </w:t>
      </w:r>
      <w:hyperlink r:id="rId14" w:history="1">
        <w:r>
          <w:rPr>
            <w:rStyle w:val="Hyperlink"/>
          </w:rPr>
          <w:t>www.euroexpo.de</w:t>
        </w:r>
      </w:hyperlink>
      <w:r>
        <w:t>.</w:t>
      </w:r>
    </w:p>
    <w:p w14:paraId="3413E5D4" w14:textId="77777777" w:rsidR="000413A6" w:rsidRDefault="000413A6" w:rsidP="00E55CAC">
      <w:pPr>
        <w:pStyle w:val="Blocktext"/>
        <w:tabs>
          <w:tab w:val="left" w:pos="7230"/>
        </w:tabs>
        <w:ind w:left="0" w:right="-1"/>
        <w:jc w:val="left"/>
        <w:rPr>
          <w:rFonts w:cs="Arial"/>
        </w:rPr>
      </w:pPr>
    </w:p>
    <w:sectPr w:rsidR="000413A6" w:rsidSect="009C7812">
      <w:headerReference w:type="even" r:id="rId15"/>
      <w:headerReference w:type="default" r:id="rId16"/>
      <w:footerReference w:type="even" r:id="rId17"/>
      <w:footerReference w:type="default" r:id="rId18"/>
      <w:headerReference w:type="first" r:id="rId19"/>
      <w:footerReference w:type="first" r:id="rId20"/>
      <w:pgSz w:w="11906" w:h="16838"/>
      <w:pgMar w:top="1418" w:right="1247" w:bottom="56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51162" w14:textId="77777777" w:rsidR="00F73480" w:rsidRDefault="00F73480" w:rsidP="002D7F64">
      <w:r>
        <w:separator/>
      </w:r>
    </w:p>
  </w:endnote>
  <w:endnote w:type="continuationSeparator" w:id="0">
    <w:p w14:paraId="3B03D04C" w14:textId="77777777" w:rsidR="00F73480" w:rsidRDefault="00F73480" w:rsidP="002D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3D604" w14:textId="77777777" w:rsidR="00E20E46" w:rsidRDefault="00E20E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79200"/>
      <w:docPartObj>
        <w:docPartGallery w:val="Page Numbers (Bottom of Page)"/>
        <w:docPartUnique/>
      </w:docPartObj>
    </w:sdtPr>
    <w:sdtEndPr/>
    <w:sdtContent>
      <w:p w14:paraId="07886A99" w14:textId="4EBF8DAB" w:rsidR="00F20BC1" w:rsidRDefault="00480FDC" w:rsidP="004E22D5">
        <w:pPr>
          <w:pStyle w:val="Fuzeile"/>
          <w:jc w:val="right"/>
        </w:pPr>
        <w:r>
          <w:fldChar w:fldCharType="begin"/>
        </w:r>
        <w:r w:rsidR="00F20BC1">
          <w:instrText>PAGE   \* MERGEFORMAT</w:instrText>
        </w:r>
        <w:r>
          <w:fldChar w:fldCharType="separate"/>
        </w:r>
        <w:r w:rsidR="006B471D">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38880" w14:textId="77777777" w:rsidR="00E20E46" w:rsidRDefault="00E20E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F28C2" w14:textId="77777777" w:rsidR="00F73480" w:rsidRDefault="00F73480" w:rsidP="002D7F64">
      <w:r>
        <w:separator/>
      </w:r>
    </w:p>
  </w:footnote>
  <w:footnote w:type="continuationSeparator" w:id="0">
    <w:p w14:paraId="222C80D8" w14:textId="77777777" w:rsidR="00F73480" w:rsidRDefault="00F73480" w:rsidP="002D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2F35F" w14:textId="77777777" w:rsidR="00E20E46" w:rsidRDefault="00E20E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1CEEF" w14:textId="77777777" w:rsidR="00A061BE" w:rsidRDefault="001643DA">
    <w:pPr>
      <w:pStyle w:val="Kopfzeile"/>
    </w:pPr>
    <w:r>
      <w:rPr>
        <w:lang w:val="de-DE"/>
      </w:rPr>
      <mc:AlternateContent>
        <mc:Choice Requires="wps">
          <w:drawing>
            <wp:anchor distT="0" distB="0" distL="114300" distR="114300" simplePos="0" relativeHeight="251661312" behindDoc="0" locked="0" layoutInCell="0" allowOverlap="1" wp14:anchorId="33FC9647" wp14:editId="7C1E000D">
              <wp:simplePos x="0" y="0"/>
              <wp:positionH relativeFrom="margin">
                <wp:posOffset>-109855</wp:posOffset>
              </wp:positionH>
              <wp:positionV relativeFrom="topMargin">
                <wp:posOffset>370205</wp:posOffset>
              </wp:positionV>
              <wp:extent cx="6515100" cy="170815"/>
              <wp:effectExtent l="0" t="0" r="0" b="0"/>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noProof w:val="0"/>
                              <w:szCs w:val="22"/>
                            </w:rPr>
                            <w:alias w:val="Title"/>
                            <w:id w:val="-1660070988"/>
                            <w:dataBinding w:prefixMappings="xmlns:ns0='http://schemas.openxmlformats.org/package/2006/metadata/core-properties' xmlns:ns1='http://purl.org/dc/elements/1.1/'" w:xpath="/ns0:coreProperties[1]/ns1:title[1]" w:storeItemID="{6C3C8BC8-F283-45AE-878A-BAB7291924A1}"/>
                            <w:text/>
                          </w:sdtPr>
                          <w:sdtEndPr/>
                          <w:sdtContent>
                            <w:p w14:paraId="16355B91" w14:textId="63232138" w:rsidR="00A061BE" w:rsidRPr="00E4527E" w:rsidRDefault="00967BAF" w:rsidP="00A061BE">
                              <w:r w:rsidRPr="00261584">
                                <w:rPr>
                                  <w:rFonts w:eastAsiaTheme="minorHAnsi"/>
                                  <w:noProof w:val="0"/>
                                  <w:szCs w:val="22"/>
                                  <w:lang w:eastAsia="en-US"/>
                                </w:rPr>
                                <w:t>EXCHAiNGE 2019 | 7</w:t>
                              </w:r>
                              <w:r w:rsidR="00E20E46">
                                <w:rPr>
                                  <w:rFonts w:eastAsiaTheme="minorHAnsi"/>
                                  <w:noProof w:val="0"/>
                                  <w:szCs w:val="22"/>
                                  <w:lang w:eastAsia="en-US"/>
                                </w:rPr>
                                <w:t>th</w:t>
                              </w:r>
                              <w:r w:rsidRPr="00261584">
                                <w:rPr>
                                  <w:rFonts w:eastAsiaTheme="minorHAnsi"/>
                                  <w:noProof w:val="0"/>
                                  <w:szCs w:val="22"/>
                                  <w:lang w:eastAsia="en-US"/>
                                </w:rPr>
                                <w:t xml:space="preserve"> Int</w:t>
                              </w:r>
                              <w:r w:rsidR="00E20E46">
                                <w:rPr>
                                  <w:rFonts w:eastAsiaTheme="minorHAnsi"/>
                                  <w:noProof w:val="0"/>
                                  <w:szCs w:val="22"/>
                                  <w:lang w:eastAsia="en-US"/>
                                </w:rPr>
                                <w:t>ernational Supply Chain Summit</w:t>
                              </w:r>
                              <w:r w:rsidRPr="00261584">
                                <w:rPr>
                                  <w:rFonts w:eastAsiaTheme="minorHAnsi"/>
                                  <w:noProof w:val="0"/>
                                  <w:szCs w:val="22"/>
                                  <w:lang w:eastAsia="en-US"/>
                                </w:rPr>
                                <w:t xml:space="preserve"> | </w:t>
                              </w:r>
                              <w:r w:rsidR="00A061BE" w:rsidRPr="00261584">
                                <w:rPr>
                                  <w:rFonts w:eastAsiaTheme="minorHAnsi"/>
                                  <w:noProof w:val="0"/>
                                  <w:szCs w:val="22"/>
                                  <w:lang w:eastAsia="en-US"/>
                                </w:rPr>
                                <w:t>November</w:t>
                              </w:r>
                              <w:r w:rsidR="00E20E46">
                                <w:rPr>
                                  <w:rFonts w:eastAsiaTheme="minorHAnsi"/>
                                  <w:noProof w:val="0"/>
                                  <w:szCs w:val="22"/>
                                  <w:lang w:eastAsia="en-US"/>
                                </w:rPr>
                                <w:t xml:space="preserve"> 26–27 at </w:t>
                              </w:r>
                              <w:r w:rsidR="001643DA" w:rsidRPr="00261584">
                                <w:rPr>
                                  <w:rFonts w:eastAsiaTheme="minorHAnsi"/>
                                  <w:noProof w:val="0"/>
                                  <w:szCs w:val="22"/>
                                  <w:lang w:eastAsia="en-US"/>
                                </w:rPr>
                                <w:t>Hypermotion</w:t>
                              </w:r>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33FC9647" id="_x0000_t202" coordsize="21600,21600" o:spt="202" path="m,l,21600r21600,l21600,xe">
              <v:stroke joinstyle="miter"/>
              <v:path gradientshapeok="t" o:connecttype="rect"/>
            </v:shapetype>
            <v:shape id="Textfeld 473" o:spid="_x0000_s1026" type="#_x0000_t202" style="position:absolute;margin-left:-8.65pt;margin-top:29.15pt;width:513pt;height:1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" o:allowincell="f" filled="f" stroked="f">
              <v:textbox style="mso-fit-shape-to-text:t" inset=",0,,0">
                <w:txbxContent>
                  <w:sdt>
                    <w:sdtPr>
                      <w:rPr>
                        <w:rFonts w:eastAsiaTheme="minorHAnsi"/>
                        <w:noProof w:val="0"/>
                        <w:szCs w:val="22"/>
                      </w:rPr>
                      <w:alias w:val="Title"/>
                      <w:id w:val="-1660070988"/>
                      <w:dataBinding w:prefixMappings="xmlns:ns0='http://schemas.openxmlformats.org/package/2006/metadata/core-properties' xmlns:ns1='http://purl.org/dc/elements/1.1/'" w:xpath="/ns0:coreProperties[1]/ns1:title[1]" w:storeItemID="{6C3C8BC8-F283-45AE-878A-BAB7291924A1}"/>
                      <w:text/>
                    </w:sdtPr>
                    <w:sdtEndPr/>
                    <w:sdtContent>
                      <w:p w14:paraId="16355B91" w14:textId="63232138" w:rsidR="00A061BE" w:rsidRPr="00E4527E" w:rsidRDefault="00967BAF" w:rsidP="00A061BE">
                        <w:r w:rsidRPr="00261584">
                          <w:rPr>
                            <w:rFonts w:eastAsiaTheme="minorHAnsi"/>
                            <w:noProof w:val="0"/>
                            <w:szCs w:val="22"/>
                            <w:lang w:eastAsia="en-US"/>
                          </w:rPr>
                          <w:t>EXCHAiNGE 2019 | 7</w:t>
                        </w:r>
                        <w:r w:rsidR="00E20E46">
                          <w:rPr>
                            <w:rFonts w:eastAsiaTheme="minorHAnsi"/>
                            <w:noProof w:val="0"/>
                            <w:szCs w:val="22"/>
                            <w:lang w:eastAsia="en-US"/>
                          </w:rPr>
                          <w:t>th</w:t>
                        </w:r>
                        <w:r w:rsidRPr="00261584">
                          <w:rPr>
                            <w:rFonts w:eastAsiaTheme="minorHAnsi"/>
                            <w:noProof w:val="0"/>
                            <w:szCs w:val="22"/>
                            <w:lang w:eastAsia="en-US"/>
                          </w:rPr>
                          <w:t xml:space="preserve"> Int</w:t>
                        </w:r>
                        <w:r w:rsidR="00E20E46">
                          <w:rPr>
                            <w:rFonts w:eastAsiaTheme="minorHAnsi"/>
                            <w:noProof w:val="0"/>
                            <w:szCs w:val="22"/>
                            <w:lang w:eastAsia="en-US"/>
                          </w:rPr>
                          <w:t>ernational Supply Chain Summit</w:t>
                        </w:r>
                        <w:r w:rsidRPr="00261584">
                          <w:rPr>
                            <w:rFonts w:eastAsiaTheme="minorHAnsi"/>
                            <w:noProof w:val="0"/>
                            <w:szCs w:val="22"/>
                            <w:lang w:eastAsia="en-US"/>
                          </w:rPr>
                          <w:t xml:space="preserve"> | </w:t>
                        </w:r>
                        <w:r w:rsidR="00A061BE" w:rsidRPr="00261584">
                          <w:rPr>
                            <w:rFonts w:eastAsiaTheme="minorHAnsi"/>
                            <w:noProof w:val="0"/>
                            <w:szCs w:val="22"/>
                            <w:lang w:eastAsia="en-US"/>
                          </w:rPr>
                          <w:t>November</w:t>
                        </w:r>
                        <w:r w:rsidR="00E20E46">
                          <w:rPr>
                            <w:rFonts w:eastAsiaTheme="minorHAnsi"/>
                            <w:noProof w:val="0"/>
                            <w:szCs w:val="22"/>
                            <w:lang w:eastAsia="en-US"/>
                          </w:rPr>
                          <w:t xml:space="preserve"> 26–27 at </w:t>
                        </w:r>
                        <w:r w:rsidR="001643DA" w:rsidRPr="00261584">
                          <w:rPr>
                            <w:rFonts w:eastAsiaTheme="minorHAnsi"/>
                            <w:noProof w:val="0"/>
                            <w:szCs w:val="22"/>
                            <w:lang w:eastAsia="en-US"/>
                          </w:rPr>
                          <w:t>Hypermotion</w:t>
                        </w:r>
                      </w:p>
                    </w:sdtContent>
                  </w:sdt>
                </w:txbxContent>
              </v:textbox>
              <w10:wrap anchorx="margin" anchory="margin"/>
            </v:shape>
          </w:pict>
        </mc:Fallback>
      </mc:AlternateContent>
    </w:r>
    <w:r>
      <w:rPr>
        <w:lang w:val="de-DE"/>
      </w:rPr>
      <mc:AlternateContent>
        <mc:Choice Requires="wps">
          <w:drawing>
            <wp:anchor distT="0" distB="0" distL="114300" distR="114300" simplePos="0" relativeHeight="251659264" behindDoc="0" locked="0" layoutInCell="0" allowOverlap="1" wp14:anchorId="689284A9" wp14:editId="57F841D4">
              <wp:simplePos x="0" y="0"/>
              <wp:positionH relativeFrom="page">
                <wp:posOffset>-76200</wp:posOffset>
              </wp:positionH>
              <wp:positionV relativeFrom="topMargin">
                <wp:posOffset>379730</wp:posOffset>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wps:spPr>
                    <wps:txbx>
                      <w:txbxContent>
                        <w:p w14:paraId="19FC40AA" w14:textId="5825622E" w:rsidR="00A061BE" w:rsidRPr="004339D6" w:rsidRDefault="00A061BE" w:rsidP="00A061BE">
                          <w:pPr>
                            <w:jc w:val="right"/>
                            <w:rPr>
                              <w:color w:val="FFFFFF" w:themeColor="background1"/>
                              <w14:numForm w14:val="lining"/>
                            </w:rPr>
                          </w:pPr>
                          <w:r w:rsidRPr="004339D6">
                            <w:fldChar w:fldCharType="begin"/>
                          </w:r>
                          <w:r w:rsidRPr="004339D6">
                            <w:instrText>PAGE   \* MERGEFORMAT</w:instrText>
                          </w:r>
                          <w:r w:rsidRPr="004339D6">
                            <w:fldChar w:fldCharType="separate"/>
                          </w:r>
                          <w:r w:rsidR="006B471D" w:rsidRPr="006B471D">
                            <w:rPr>
                              <w:color w:val="FFFFFF" w:themeColor="background1"/>
                            </w:rPr>
                            <w:t>1</w:t>
                          </w:r>
                          <w:r w:rsidRPr="004339D6">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689284A9" id="_x0000_t202" coordsize="21600,21600" o:spt="202" path="m,l,21600r21600,l21600,xe">
              <v:stroke joinstyle="miter"/>
              <v:path gradientshapeok="t" o:connecttype="rect"/>
            </v:shapetype>
            <v:shape id="Textfeld 474" o:spid="_x0000_s1027" type="#_x0000_t202" style="position:absolute;margin-left:-6pt;margin-top:29.9pt;width:1in;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" o:allowincell="f" fillcolor="#4f81bd [3204]" stroked="f">
              <v:textbox style="mso-fit-shape-to-text:t" inset=",0,,0">
                <w:txbxContent>
                  <w:p w14:paraId="19FC40AA" w14:textId="5825622E" w:rsidR="00A061BE" w:rsidRPr="004339D6" w:rsidRDefault="00A061BE" w:rsidP="00A061BE">
                    <w:pPr>
                      <w:jc w:val="right"/>
                      <w:rPr>
                        <w:color w:val="FFFFFF" w:themeColor="background1"/>
                        <w14:numForm w14:val="lining"/>
                      </w:rPr>
                    </w:pPr>
                    <w:r w:rsidRPr="004339D6">
                      <w:fldChar w:fldCharType="begin"/>
                    </w:r>
                    <w:r w:rsidRPr="004339D6">
                      <w:instrText>PAGE   \* MERGEFORMAT</w:instrText>
                    </w:r>
                    <w:r w:rsidRPr="004339D6">
                      <w:fldChar w:fldCharType="separate"/>
                    </w:r>
                    <w:r w:rsidR="006B471D" w:rsidRPr="006B471D">
                      <w:rPr>
                        <w:color w:val="FFFFFF" w:themeColor="background1"/>
                      </w:rPr>
                      <w:t>1</w:t>
                    </w:r>
                    <w:r w:rsidRPr="004339D6">
                      <w:rPr>
                        <w:color w:val="FFFFFF" w:themeColor="background1"/>
                      </w:rPr>
                      <w:fldChar w:fldCharType="end"/>
                    </w:r>
                  </w:p>
                </w:txbxContent>
              </v:textbox>
              <w10:wrap anchorx="page" anchory="margin"/>
            </v:shape>
          </w:pict>
        </mc:Fallback>
      </mc:AlternateContent>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01E4E" w14:textId="77777777" w:rsidR="00E20E46" w:rsidRDefault="00E20E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C6F"/>
    <w:multiLevelType w:val="multilevel"/>
    <w:tmpl w:val="C800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31A4D"/>
    <w:multiLevelType w:val="hybridMultilevel"/>
    <w:tmpl w:val="427A9D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51A4D"/>
    <w:multiLevelType w:val="multilevel"/>
    <w:tmpl w:val="7604F1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02307E6"/>
    <w:multiLevelType w:val="hybridMultilevel"/>
    <w:tmpl w:val="19AE7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FB33CC"/>
    <w:multiLevelType w:val="hybridMultilevel"/>
    <w:tmpl w:val="301C2610"/>
    <w:lvl w:ilvl="0" w:tplc="519EA3F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5B0F44"/>
    <w:multiLevelType w:val="hybridMultilevel"/>
    <w:tmpl w:val="A44C9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AB5C1C"/>
    <w:multiLevelType w:val="multilevel"/>
    <w:tmpl w:val="CB9837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B8E2876"/>
    <w:multiLevelType w:val="hybridMultilevel"/>
    <w:tmpl w:val="97A88CEE"/>
    <w:lvl w:ilvl="0" w:tplc="B7641D7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BF8013D"/>
    <w:multiLevelType w:val="hybridMultilevel"/>
    <w:tmpl w:val="5DF293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8CC2EF5"/>
    <w:multiLevelType w:val="hybridMultilevel"/>
    <w:tmpl w:val="5B78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7A09F7"/>
    <w:multiLevelType w:val="hybridMultilevel"/>
    <w:tmpl w:val="F36AB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EA1695"/>
    <w:multiLevelType w:val="multilevel"/>
    <w:tmpl w:val="008C51D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D6B5A0F"/>
    <w:multiLevelType w:val="hybridMultilevel"/>
    <w:tmpl w:val="66B25BD4"/>
    <w:lvl w:ilvl="0" w:tplc="FAA069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1A6938"/>
    <w:multiLevelType w:val="hybridMultilevel"/>
    <w:tmpl w:val="C2E2F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873D89"/>
    <w:multiLevelType w:val="hybridMultilevel"/>
    <w:tmpl w:val="3662B45A"/>
    <w:lvl w:ilvl="0" w:tplc="3F48336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8A0185D"/>
    <w:multiLevelType w:val="hybridMultilevel"/>
    <w:tmpl w:val="9530C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A8947CD"/>
    <w:multiLevelType w:val="hybridMultilevel"/>
    <w:tmpl w:val="9704E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C507A14"/>
    <w:multiLevelType w:val="multilevel"/>
    <w:tmpl w:val="32460F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ECF4781"/>
    <w:multiLevelType w:val="hybridMultilevel"/>
    <w:tmpl w:val="790C5210"/>
    <w:lvl w:ilvl="0" w:tplc="05E22E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6F2ACB"/>
    <w:multiLevelType w:val="hybridMultilevel"/>
    <w:tmpl w:val="B98CCB4A"/>
    <w:lvl w:ilvl="0" w:tplc="245C3EC0">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4"/>
  </w:num>
  <w:num w:numId="4">
    <w:abstractNumId w:val="7"/>
  </w:num>
  <w:num w:numId="5">
    <w:abstractNumId w:val="10"/>
  </w:num>
  <w:num w:numId="6">
    <w:abstractNumId w:val="3"/>
  </w:num>
  <w:num w:numId="7">
    <w:abstractNumId w:val="15"/>
  </w:num>
  <w:num w:numId="8">
    <w:abstractNumId w:val="5"/>
  </w:num>
  <w:num w:numId="9">
    <w:abstractNumId w:val="13"/>
  </w:num>
  <w:num w:numId="10">
    <w:abstractNumId w:val="9"/>
  </w:num>
  <w:num w:numId="11">
    <w:abstractNumId w:val="0"/>
  </w:num>
  <w:num w:numId="12">
    <w:abstractNumId w:val="16"/>
  </w:num>
  <w:num w:numId="13">
    <w:abstractNumId w:val="2"/>
  </w:num>
  <w:num w:numId="14">
    <w:abstractNumId w:val="6"/>
  </w:num>
  <w:num w:numId="15">
    <w:abstractNumId w:val="17"/>
  </w:num>
  <w:num w:numId="16">
    <w:abstractNumId w:val="11"/>
  </w:num>
  <w:num w:numId="17">
    <w:abstractNumId w:val="1"/>
  </w:num>
  <w:num w:numId="18">
    <w:abstractNumId w:val="8"/>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33"/>
    <w:rsid w:val="000037D8"/>
    <w:rsid w:val="000117E5"/>
    <w:rsid w:val="00013F24"/>
    <w:rsid w:val="00014779"/>
    <w:rsid w:val="00017E8D"/>
    <w:rsid w:val="00023C77"/>
    <w:rsid w:val="00024E62"/>
    <w:rsid w:val="00025A11"/>
    <w:rsid w:val="0003267F"/>
    <w:rsid w:val="00034421"/>
    <w:rsid w:val="00034F65"/>
    <w:rsid w:val="00040D26"/>
    <w:rsid w:val="000413A6"/>
    <w:rsid w:val="00042A4C"/>
    <w:rsid w:val="000439A1"/>
    <w:rsid w:val="0004572E"/>
    <w:rsid w:val="00046FE2"/>
    <w:rsid w:val="00056C2A"/>
    <w:rsid w:val="00057C49"/>
    <w:rsid w:val="00060A2A"/>
    <w:rsid w:val="000623C0"/>
    <w:rsid w:val="00064663"/>
    <w:rsid w:val="00065926"/>
    <w:rsid w:val="0006647A"/>
    <w:rsid w:val="0007480E"/>
    <w:rsid w:val="00086287"/>
    <w:rsid w:val="00087BBD"/>
    <w:rsid w:val="00090407"/>
    <w:rsid w:val="00096455"/>
    <w:rsid w:val="000A2173"/>
    <w:rsid w:val="000A6C61"/>
    <w:rsid w:val="000C752A"/>
    <w:rsid w:val="000D11A7"/>
    <w:rsid w:val="000D18D9"/>
    <w:rsid w:val="000D5048"/>
    <w:rsid w:val="000D7490"/>
    <w:rsid w:val="000E4530"/>
    <w:rsid w:val="000F2394"/>
    <w:rsid w:val="000F2C7C"/>
    <w:rsid w:val="000F6570"/>
    <w:rsid w:val="001130CA"/>
    <w:rsid w:val="00114918"/>
    <w:rsid w:val="00120C81"/>
    <w:rsid w:val="00120ED0"/>
    <w:rsid w:val="00130511"/>
    <w:rsid w:val="001342A1"/>
    <w:rsid w:val="00142EBC"/>
    <w:rsid w:val="0015345A"/>
    <w:rsid w:val="001617F6"/>
    <w:rsid w:val="00161D24"/>
    <w:rsid w:val="00163C10"/>
    <w:rsid w:val="001643DA"/>
    <w:rsid w:val="00167BFE"/>
    <w:rsid w:val="0017370A"/>
    <w:rsid w:val="001749A8"/>
    <w:rsid w:val="0017557B"/>
    <w:rsid w:val="00176081"/>
    <w:rsid w:val="00181D33"/>
    <w:rsid w:val="00181E12"/>
    <w:rsid w:val="00182A92"/>
    <w:rsid w:val="00182F89"/>
    <w:rsid w:val="00190CDC"/>
    <w:rsid w:val="00192AFB"/>
    <w:rsid w:val="00194EF5"/>
    <w:rsid w:val="00197AD6"/>
    <w:rsid w:val="001A14C8"/>
    <w:rsid w:val="001A4024"/>
    <w:rsid w:val="001B0128"/>
    <w:rsid w:val="001C0493"/>
    <w:rsid w:val="001C1111"/>
    <w:rsid w:val="001C172E"/>
    <w:rsid w:val="001C1AA0"/>
    <w:rsid w:val="001D5C20"/>
    <w:rsid w:val="001E20E1"/>
    <w:rsid w:val="001E2EF0"/>
    <w:rsid w:val="001E4BF3"/>
    <w:rsid w:val="001E6E48"/>
    <w:rsid w:val="001F4059"/>
    <w:rsid w:val="001F59BC"/>
    <w:rsid w:val="00201874"/>
    <w:rsid w:val="00201DB6"/>
    <w:rsid w:val="0021592C"/>
    <w:rsid w:val="0021624D"/>
    <w:rsid w:val="00216CFC"/>
    <w:rsid w:val="00222714"/>
    <w:rsid w:val="00223FC0"/>
    <w:rsid w:val="00224B06"/>
    <w:rsid w:val="00226AB2"/>
    <w:rsid w:val="00227435"/>
    <w:rsid w:val="00246950"/>
    <w:rsid w:val="002560E0"/>
    <w:rsid w:val="00256DC5"/>
    <w:rsid w:val="00261584"/>
    <w:rsid w:val="002677A8"/>
    <w:rsid w:val="00271DBA"/>
    <w:rsid w:val="00276FB8"/>
    <w:rsid w:val="00277934"/>
    <w:rsid w:val="00282549"/>
    <w:rsid w:val="0029524B"/>
    <w:rsid w:val="0029546D"/>
    <w:rsid w:val="002A2B0F"/>
    <w:rsid w:val="002A3502"/>
    <w:rsid w:val="002A5B2F"/>
    <w:rsid w:val="002B621E"/>
    <w:rsid w:val="002C1E02"/>
    <w:rsid w:val="002C436A"/>
    <w:rsid w:val="002C6DD2"/>
    <w:rsid w:val="002D51B4"/>
    <w:rsid w:val="002D7F64"/>
    <w:rsid w:val="002E244C"/>
    <w:rsid w:val="002E41CC"/>
    <w:rsid w:val="002E4662"/>
    <w:rsid w:val="002F094E"/>
    <w:rsid w:val="002F0E9A"/>
    <w:rsid w:val="002F49FE"/>
    <w:rsid w:val="00301935"/>
    <w:rsid w:val="0030400B"/>
    <w:rsid w:val="003128FC"/>
    <w:rsid w:val="00314B2B"/>
    <w:rsid w:val="00316612"/>
    <w:rsid w:val="00317A4B"/>
    <w:rsid w:val="00325884"/>
    <w:rsid w:val="003259F9"/>
    <w:rsid w:val="00327D27"/>
    <w:rsid w:val="00330AAD"/>
    <w:rsid w:val="0033121F"/>
    <w:rsid w:val="003312AB"/>
    <w:rsid w:val="00331BEA"/>
    <w:rsid w:val="003368DA"/>
    <w:rsid w:val="00336C54"/>
    <w:rsid w:val="003503BD"/>
    <w:rsid w:val="003523C2"/>
    <w:rsid w:val="00355325"/>
    <w:rsid w:val="00356D74"/>
    <w:rsid w:val="003609F6"/>
    <w:rsid w:val="00363C04"/>
    <w:rsid w:val="00365B17"/>
    <w:rsid w:val="00366FFD"/>
    <w:rsid w:val="00370DDD"/>
    <w:rsid w:val="00374E5E"/>
    <w:rsid w:val="00375DAB"/>
    <w:rsid w:val="00375DE8"/>
    <w:rsid w:val="00382579"/>
    <w:rsid w:val="00383891"/>
    <w:rsid w:val="00391BD9"/>
    <w:rsid w:val="00397D67"/>
    <w:rsid w:val="003A267D"/>
    <w:rsid w:val="003A3D33"/>
    <w:rsid w:val="003A7025"/>
    <w:rsid w:val="003B0803"/>
    <w:rsid w:val="003B2D88"/>
    <w:rsid w:val="003B400A"/>
    <w:rsid w:val="003B497A"/>
    <w:rsid w:val="003B4C24"/>
    <w:rsid w:val="003B5733"/>
    <w:rsid w:val="003B6A64"/>
    <w:rsid w:val="003B7605"/>
    <w:rsid w:val="003D32C5"/>
    <w:rsid w:val="003F1494"/>
    <w:rsid w:val="00400B55"/>
    <w:rsid w:val="00405760"/>
    <w:rsid w:val="004128B4"/>
    <w:rsid w:val="00414876"/>
    <w:rsid w:val="004231C6"/>
    <w:rsid w:val="00425A47"/>
    <w:rsid w:val="00430BC7"/>
    <w:rsid w:val="0043295F"/>
    <w:rsid w:val="0043351B"/>
    <w:rsid w:val="00433AC9"/>
    <w:rsid w:val="004372DD"/>
    <w:rsid w:val="00437FA9"/>
    <w:rsid w:val="0044661C"/>
    <w:rsid w:val="00451A0D"/>
    <w:rsid w:val="00453233"/>
    <w:rsid w:val="00454DAF"/>
    <w:rsid w:val="00460B59"/>
    <w:rsid w:val="00471360"/>
    <w:rsid w:val="00477DFE"/>
    <w:rsid w:val="00480FDC"/>
    <w:rsid w:val="00482230"/>
    <w:rsid w:val="004837A4"/>
    <w:rsid w:val="00486C97"/>
    <w:rsid w:val="0048757C"/>
    <w:rsid w:val="004913FF"/>
    <w:rsid w:val="0049442F"/>
    <w:rsid w:val="00495C1F"/>
    <w:rsid w:val="00496D9B"/>
    <w:rsid w:val="00497F44"/>
    <w:rsid w:val="004A2786"/>
    <w:rsid w:val="004A299E"/>
    <w:rsid w:val="004A755D"/>
    <w:rsid w:val="004B086E"/>
    <w:rsid w:val="004B0C3F"/>
    <w:rsid w:val="004B212D"/>
    <w:rsid w:val="004C122C"/>
    <w:rsid w:val="004C531D"/>
    <w:rsid w:val="004D2669"/>
    <w:rsid w:val="004E22D5"/>
    <w:rsid w:val="004E4D4A"/>
    <w:rsid w:val="004E7255"/>
    <w:rsid w:val="004E76BC"/>
    <w:rsid w:val="00506BDC"/>
    <w:rsid w:val="00510AFC"/>
    <w:rsid w:val="00513818"/>
    <w:rsid w:val="00516DC3"/>
    <w:rsid w:val="00534844"/>
    <w:rsid w:val="00537F2C"/>
    <w:rsid w:val="0054438B"/>
    <w:rsid w:val="00551094"/>
    <w:rsid w:val="0056084C"/>
    <w:rsid w:val="00565DA7"/>
    <w:rsid w:val="005727BA"/>
    <w:rsid w:val="00574901"/>
    <w:rsid w:val="0057649E"/>
    <w:rsid w:val="00581928"/>
    <w:rsid w:val="00583D5D"/>
    <w:rsid w:val="00591088"/>
    <w:rsid w:val="00592774"/>
    <w:rsid w:val="00592BFB"/>
    <w:rsid w:val="00593E57"/>
    <w:rsid w:val="005A641E"/>
    <w:rsid w:val="005B01BB"/>
    <w:rsid w:val="005B5984"/>
    <w:rsid w:val="005B5CB2"/>
    <w:rsid w:val="005B6562"/>
    <w:rsid w:val="005C3ACC"/>
    <w:rsid w:val="005E26DF"/>
    <w:rsid w:val="005E44AB"/>
    <w:rsid w:val="005E5D87"/>
    <w:rsid w:val="005E7D2A"/>
    <w:rsid w:val="005E7FF7"/>
    <w:rsid w:val="005F0FD4"/>
    <w:rsid w:val="005F4E87"/>
    <w:rsid w:val="005F706D"/>
    <w:rsid w:val="0060456D"/>
    <w:rsid w:val="00611423"/>
    <w:rsid w:val="006150D9"/>
    <w:rsid w:val="00615E89"/>
    <w:rsid w:val="00617C52"/>
    <w:rsid w:val="00626D53"/>
    <w:rsid w:val="006342C4"/>
    <w:rsid w:val="00634DF6"/>
    <w:rsid w:val="00641B9F"/>
    <w:rsid w:val="00652F59"/>
    <w:rsid w:val="0065494B"/>
    <w:rsid w:val="00657A21"/>
    <w:rsid w:val="00657D41"/>
    <w:rsid w:val="00662A13"/>
    <w:rsid w:val="00663176"/>
    <w:rsid w:val="00665983"/>
    <w:rsid w:val="00667A5F"/>
    <w:rsid w:val="00676304"/>
    <w:rsid w:val="00677311"/>
    <w:rsid w:val="006821AC"/>
    <w:rsid w:val="006913EF"/>
    <w:rsid w:val="00691A2D"/>
    <w:rsid w:val="00691FCF"/>
    <w:rsid w:val="00697AAD"/>
    <w:rsid w:val="006A1264"/>
    <w:rsid w:val="006A242E"/>
    <w:rsid w:val="006A37B0"/>
    <w:rsid w:val="006A4BF2"/>
    <w:rsid w:val="006A4F54"/>
    <w:rsid w:val="006A5462"/>
    <w:rsid w:val="006B09F1"/>
    <w:rsid w:val="006B471D"/>
    <w:rsid w:val="006C1315"/>
    <w:rsid w:val="006C1D4E"/>
    <w:rsid w:val="006C34A4"/>
    <w:rsid w:val="006C4168"/>
    <w:rsid w:val="006D18BA"/>
    <w:rsid w:val="006D5611"/>
    <w:rsid w:val="006E66D2"/>
    <w:rsid w:val="006E7D82"/>
    <w:rsid w:val="006F0697"/>
    <w:rsid w:val="006F116B"/>
    <w:rsid w:val="006F50C8"/>
    <w:rsid w:val="006F555B"/>
    <w:rsid w:val="006F5BB8"/>
    <w:rsid w:val="00705181"/>
    <w:rsid w:val="00707941"/>
    <w:rsid w:val="00711CDB"/>
    <w:rsid w:val="00715C34"/>
    <w:rsid w:val="00716A86"/>
    <w:rsid w:val="00723243"/>
    <w:rsid w:val="0072433D"/>
    <w:rsid w:val="00746405"/>
    <w:rsid w:val="00754A9E"/>
    <w:rsid w:val="00761FD1"/>
    <w:rsid w:val="0076391B"/>
    <w:rsid w:val="0077039C"/>
    <w:rsid w:val="007713E2"/>
    <w:rsid w:val="00771F32"/>
    <w:rsid w:val="00782511"/>
    <w:rsid w:val="00784E70"/>
    <w:rsid w:val="007861E6"/>
    <w:rsid w:val="00793D18"/>
    <w:rsid w:val="00794BB6"/>
    <w:rsid w:val="007A3383"/>
    <w:rsid w:val="007B3605"/>
    <w:rsid w:val="007D068F"/>
    <w:rsid w:val="007D43ED"/>
    <w:rsid w:val="007D495E"/>
    <w:rsid w:val="007D70DA"/>
    <w:rsid w:val="007D76F2"/>
    <w:rsid w:val="007E554A"/>
    <w:rsid w:val="007E7F1E"/>
    <w:rsid w:val="007F2292"/>
    <w:rsid w:val="007F2299"/>
    <w:rsid w:val="007F54EA"/>
    <w:rsid w:val="0080070F"/>
    <w:rsid w:val="0080713D"/>
    <w:rsid w:val="00812980"/>
    <w:rsid w:val="008149A3"/>
    <w:rsid w:val="00816340"/>
    <w:rsid w:val="008219BB"/>
    <w:rsid w:val="00822A54"/>
    <w:rsid w:val="00826ADC"/>
    <w:rsid w:val="008309F2"/>
    <w:rsid w:val="00832D88"/>
    <w:rsid w:val="00833D80"/>
    <w:rsid w:val="00833F90"/>
    <w:rsid w:val="008351FE"/>
    <w:rsid w:val="00836509"/>
    <w:rsid w:val="008440B3"/>
    <w:rsid w:val="00852833"/>
    <w:rsid w:val="008540E1"/>
    <w:rsid w:val="0086147D"/>
    <w:rsid w:val="00861B71"/>
    <w:rsid w:val="0087329A"/>
    <w:rsid w:val="00877BD9"/>
    <w:rsid w:val="008819E1"/>
    <w:rsid w:val="008869D8"/>
    <w:rsid w:val="00887BAF"/>
    <w:rsid w:val="008B265F"/>
    <w:rsid w:val="008B5A7F"/>
    <w:rsid w:val="008B5CDC"/>
    <w:rsid w:val="008B5D80"/>
    <w:rsid w:val="008C036F"/>
    <w:rsid w:val="008C1A2E"/>
    <w:rsid w:val="008C4A42"/>
    <w:rsid w:val="008D0B77"/>
    <w:rsid w:val="008D388A"/>
    <w:rsid w:val="008E358D"/>
    <w:rsid w:val="008E4929"/>
    <w:rsid w:val="008E4F2C"/>
    <w:rsid w:val="00901714"/>
    <w:rsid w:val="00901CCC"/>
    <w:rsid w:val="0090292C"/>
    <w:rsid w:val="00911692"/>
    <w:rsid w:val="00917E19"/>
    <w:rsid w:val="00921A13"/>
    <w:rsid w:val="00922EBF"/>
    <w:rsid w:val="0092352F"/>
    <w:rsid w:val="00926216"/>
    <w:rsid w:val="0093090E"/>
    <w:rsid w:val="00930F4D"/>
    <w:rsid w:val="00935EDB"/>
    <w:rsid w:val="00937045"/>
    <w:rsid w:val="0094123E"/>
    <w:rsid w:val="0094192C"/>
    <w:rsid w:val="00943F45"/>
    <w:rsid w:val="00947D05"/>
    <w:rsid w:val="009568F5"/>
    <w:rsid w:val="00956B27"/>
    <w:rsid w:val="009578C3"/>
    <w:rsid w:val="00960135"/>
    <w:rsid w:val="00963EC1"/>
    <w:rsid w:val="00967BAF"/>
    <w:rsid w:val="00967D62"/>
    <w:rsid w:val="0097038A"/>
    <w:rsid w:val="00970396"/>
    <w:rsid w:val="00973629"/>
    <w:rsid w:val="0097707D"/>
    <w:rsid w:val="00977717"/>
    <w:rsid w:val="00980D5E"/>
    <w:rsid w:val="009848AA"/>
    <w:rsid w:val="00991F26"/>
    <w:rsid w:val="00993283"/>
    <w:rsid w:val="00993303"/>
    <w:rsid w:val="009933CA"/>
    <w:rsid w:val="009939CA"/>
    <w:rsid w:val="00997D87"/>
    <w:rsid w:val="009A57A2"/>
    <w:rsid w:val="009A6AD1"/>
    <w:rsid w:val="009A78D4"/>
    <w:rsid w:val="009B0D0B"/>
    <w:rsid w:val="009B1D9E"/>
    <w:rsid w:val="009B47D7"/>
    <w:rsid w:val="009C55BA"/>
    <w:rsid w:val="009C7812"/>
    <w:rsid w:val="009D1341"/>
    <w:rsid w:val="009D67F6"/>
    <w:rsid w:val="009E2A98"/>
    <w:rsid w:val="009E346A"/>
    <w:rsid w:val="009F506D"/>
    <w:rsid w:val="00A019C0"/>
    <w:rsid w:val="00A022EC"/>
    <w:rsid w:val="00A02B52"/>
    <w:rsid w:val="00A061BE"/>
    <w:rsid w:val="00A0632E"/>
    <w:rsid w:val="00A12FA5"/>
    <w:rsid w:val="00A15ADC"/>
    <w:rsid w:val="00A20DA1"/>
    <w:rsid w:val="00A26CE0"/>
    <w:rsid w:val="00A26FE2"/>
    <w:rsid w:val="00A320EB"/>
    <w:rsid w:val="00A325BA"/>
    <w:rsid w:val="00A342F7"/>
    <w:rsid w:val="00A418CC"/>
    <w:rsid w:val="00A5027A"/>
    <w:rsid w:val="00A509C1"/>
    <w:rsid w:val="00A5186C"/>
    <w:rsid w:val="00A54A72"/>
    <w:rsid w:val="00A555A7"/>
    <w:rsid w:val="00A62A13"/>
    <w:rsid w:val="00A632D6"/>
    <w:rsid w:val="00A66965"/>
    <w:rsid w:val="00A70859"/>
    <w:rsid w:val="00A70F24"/>
    <w:rsid w:val="00A725B9"/>
    <w:rsid w:val="00A73634"/>
    <w:rsid w:val="00A834F5"/>
    <w:rsid w:val="00A853CF"/>
    <w:rsid w:val="00A878A8"/>
    <w:rsid w:val="00A93E4C"/>
    <w:rsid w:val="00AA22C6"/>
    <w:rsid w:val="00AB2933"/>
    <w:rsid w:val="00AB7B2D"/>
    <w:rsid w:val="00AC009C"/>
    <w:rsid w:val="00AC0A3F"/>
    <w:rsid w:val="00AC5C46"/>
    <w:rsid w:val="00AD0ACC"/>
    <w:rsid w:val="00AD604E"/>
    <w:rsid w:val="00AE132B"/>
    <w:rsid w:val="00AE3175"/>
    <w:rsid w:val="00AE3253"/>
    <w:rsid w:val="00AF0A63"/>
    <w:rsid w:val="00AF117D"/>
    <w:rsid w:val="00B015B4"/>
    <w:rsid w:val="00B018E6"/>
    <w:rsid w:val="00B10A32"/>
    <w:rsid w:val="00B12172"/>
    <w:rsid w:val="00B231C6"/>
    <w:rsid w:val="00B2366C"/>
    <w:rsid w:val="00B27A23"/>
    <w:rsid w:val="00B325BA"/>
    <w:rsid w:val="00B32984"/>
    <w:rsid w:val="00B34948"/>
    <w:rsid w:val="00B41767"/>
    <w:rsid w:val="00B43051"/>
    <w:rsid w:val="00B45807"/>
    <w:rsid w:val="00B46F40"/>
    <w:rsid w:val="00B47FE8"/>
    <w:rsid w:val="00B62D2A"/>
    <w:rsid w:val="00B6778C"/>
    <w:rsid w:val="00B70C8D"/>
    <w:rsid w:val="00B71B4E"/>
    <w:rsid w:val="00B721D8"/>
    <w:rsid w:val="00B72C19"/>
    <w:rsid w:val="00B81106"/>
    <w:rsid w:val="00B8333E"/>
    <w:rsid w:val="00B864C8"/>
    <w:rsid w:val="00B874EA"/>
    <w:rsid w:val="00B946D4"/>
    <w:rsid w:val="00B948F2"/>
    <w:rsid w:val="00BA058F"/>
    <w:rsid w:val="00BA31F5"/>
    <w:rsid w:val="00BA4141"/>
    <w:rsid w:val="00BA7902"/>
    <w:rsid w:val="00BB0B66"/>
    <w:rsid w:val="00BB1482"/>
    <w:rsid w:val="00BB26BA"/>
    <w:rsid w:val="00BB3C68"/>
    <w:rsid w:val="00BB5627"/>
    <w:rsid w:val="00BC0E96"/>
    <w:rsid w:val="00BC158A"/>
    <w:rsid w:val="00BC1A55"/>
    <w:rsid w:val="00BC3399"/>
    <w:rsid w:val="00BD18F6"/>
    <w:rsid w:val="00BD20BC"/>
    <w:rsid w:val="00BD7416"/>
    <w:rsid w:val="00BD7EC3"/>
    <w:rsid w:val="00BE16F7"/>
    <w:rsid w:val="00BE2A4F"/>
    <w:rsid w:val="00BE4F39"/>
    <w:rsid w:val="00BF288E"/>
    <w:rsid w:val="00C06E74"/>
    <w:rsid w:val="00C071EC"/>
    <w:rsid w:val="00C07E8F"/>
    <w:rsid w:val="00C1111F"/>
    <w:rsid w:val="00C1169F"/>
    <w:rsid w:val="00C15065"/>
    <w:rsid w:val="00C25080"/>
    <w:rsid w:val="00C30C3A"/>
    <w:rsid w:val="00C31F53"/>
    <w:rsid w:val="00C32144"/>
    <w:rsid w:val="00C35924"/>
    <w:rsid w:val="00C3638B"/>
    <w:rsid w:val="00C363D9"/>
    <w:rsid w:val="00C450CF"/>
    <w:rsid w:val="00C55814"/>
    <w:rsid w:val="00C571D8"/>
    <w:rsid w:val="00C610D7"/>
    <w:rsid w:val="00C70431"/>
    <w:rsid w:val="00C719CD"/>
    <w:rsid w:val="00C80D65"/>
    <w:rsid w:val="00C81D64"/>
    <w:rsid w:val="00C9333D"/>
    <w:rsid w:val="00C95A0B"/>
    <w:rsid w:val="00C95F61"/>
    <w:rsid w:val="00C960B8"/>
    <w:rsid w:val="00CA0DD9"/>
    <w:rsid w:val="00CA2140"/>
    <w:rsid w:val="00CA58F1"/>
    <w:rsid w:val="00CA6B31"/>
    <w:rsid w:val="00CB62A8"/>
    <w:rsid w:val="00CB7D99"/>
    <w:rsid w:val="00CC2A8F"/>
    <w:rsid w:val="00CD4E8F"/>
    <w:rsid w:val="00CE32B5"/>
    <w:rsid w:val="00CE49AD"/>
    <w:rsid w:val="00CE73FE"/>
    <w:rsid w:val="00CF0874"/>
    <w:rsid w:val="00CF1957"/>
    <w:rsid w:val="00CF4057"/>
    <w:rsid w:val="00CF61E2"/>
    <w:rsid w:val="00CF6D43"/>
    <w:rsid w:val="00D009C0"/>
    <w:rsid w:val="00D00CA7"/>
    <w:rsid w:val="00D052D0"/>
    <w:rsid w:val="00D070CB"/>
    <w:rsid w:val="00D1525C"/>
    <w:rsid w:val="00D17C46"/>
    <w:rsid w:val="00D21CF1"/>
    <w:rsid w:val="00D235BE"/>
    <w:rsid w:val="00D3228D"/>
    <w:rsid w:val="00D33BB7"/>
    <w:rsid w:val="00D33C75"/>
    <w:rsid w:val="00D33FEF"/>
    <w:rsid w:val="00D35ECC"/>
    <w:rsid w:val="00D51DFF"/>
    <w:rsid w:val="00D5294B"/>
    <w:rsid w:val="00D544D3"/>
    <w:rsid w:val="00D558B9"/>
    <w:rsid w:val="00D57E55"/>
    <w:rsid w:val="00D63ADA"/>
    <w:rsid w:val="00D66AF7"/>
    <w:rsid w:val="00D70E53"/>
    <w:rsid w:val="00D718DC"/>
    <w:rsid w:val="00D748C7"/>
    <w:rsid w:val="00D76846"/>
    <w:rsid w:val="00D76CF1"/>
    <w:rsid w:val="00D866BE"/>
    <w:rsid w:val="00D9038B"/>
    <w:rsid w:val="00D92F4B"/>
    <w:rsid w:val="00D9586A"/>
    <w:rsid w:val="00DA35D8"/>
    <w:rsid w:val="00DB1D07"/>
    <w:rsid w:val="00DC1277"/>
    <w:rsid w:val="00DC16B6"/>
    <w:rsid w:val="00DD71BE"/>
    <w:rsid w:val="00DE2384"/>
    <w:rsid w:val="00DE3280"/>
    <w:rsid w:val="00DE38D8"/>
    <w:rsid w:val="00DE69C2"/>
    <w:rsid w:val="00DF63B2"/>
    <w:rsid w:val="00E02ABB"/>
    <w:rsid w:val="00E03DEE"/>
    <w:rsid w:val="00E04602"/>
    <w:rsid w:val="00E04666"/>
    <w:rsid w:val="00E07787"/>
    <w:rsid w:val="00E13884"/>
    <w:rsid w:val="00E16B8C"/>
    <w:rsid w:val="00E20E46"/>
    <w:rsid w:val="00E20EBC"/>
    <w:rsid w:val="00E239DB"/>
    <w:rsid w:val="00E2438E"/>
    <w:rsid w:val="00E33766"/>
    <w:rsid w:val="00E33894"/>
    <w:rsid w:val="00E34F97"/>
    <w:rsid w:val="00E378F4"/>
    <w:rsid w:val="00E40188"/>
    <w:rsid w:val="00E44BB3"/>
    <w:rsid w:val="00E4663A"/>
    <w:rsid w:val="00E51B17"/>
    <w:rsid w:val="00E55005"/>
    <w:rsid w:val="00E552A9"/>
    <w:rsid w:val="00E55CAC"/>
    <w:rsid w:val="00E67E14"/>
    <w:rsid w:val="00E706B0"/>
    <w:rsid w:val="00E74542"/>
    <w:rsid w:val="00E756F7"/>
    <w:rsid w:val="00E75D32"/>
    <w:rsid w:val="00E761AC"/>
    <w:rsid w:val="00E80252"/>
    <w:rsid w:val="00E86DC1"/>
    <w:rsid w:val="00E87173"/>
    <w:rsid w:val="00E91CA6"/>
    <w:rsid w:val="00E972AE"/>
    <w:rsid w:val="00EA5860"/>
    <w:rsid w:val="00EA74EC"/>
    <w:rsid w:val="00EA7B5E"/>
    <w:rsid w:val="00EB3B7A"/>
    <w:rsid w:val="00EB42CC"/>
    <w:rsid w:val="00EB5B44"/>
    <w:rsid w:val="00EC11B3"/>
    <w:rsid w:val="00EC367F"/>
    <w:rsid w:val="00EE108A"/>
    <w:rsid w:val="00EE12A4"/>
    <w:rsid w:val="00EE396B"/>
    <w:rsid w:val="00EE5295"/>
    <w:rsid w:val="00EE5442"/>
    <w:rsid w:val="00EE7AE6"/>
    <w:rsid w:val="00EF11DF"/>
    <w:rsid w:val="00EF20C5"/>
    <w:rsid w:val="00EF2FA8"/>
    <w:rsid w:val="00EF45DA"/>
    <w:rsid w:val="00EF5750"/>
    <w:rsid w:val="00F00527"/>
    <w:rsid w:val="00F03AFB"/>
    <w:rsid w:val="00F04615"/>
    <w:rsid w:val="00F04D0C"/>
    <w:rsid w:val="00F07D1D"/>
    <w:rsid w:val="00F10675"/>
    <w:rsid w:val="00F119E5"/>
    <w:rsid w:val="00F11CD9"/>
    <w:rsid w:val="00F11FFD"/>
    <w:rsid w:val="00F12DEC"/>
    <w:rsid w:val="00F13E22"/>
    <w:rsid w:val="00F150C8"/>
    <w:rsid w:val="00F17595"/>
    <w:rsid w:val="00F20BC1"/>
    <w:rsid w:val="00F228F6"/>
    <w:rsid w:val="00F2566D"/>
    <w:rsid w:val="00F27686"/>
    <w:rsid w:val="00F27E57"/>
    <w:rsid w:val="00F30654"/>
    <w:rsid w:val="00F31ABD"/>
    <w:rsid w:val="00F34A1B"/>
    <w:rsid w:val="00F361CC"/>
    <w:rsid w:val="00F36978"/>
    <w:rsid w:val="00F36C4A"/>
    <w:rsid w:val="00F37FB9"/>
    <w:rsid w:val="00F40FFB"/>
    <w:rsid w:val="00F46F91"/>
    <w:rsid w:val="00F47148"/>
    <w:rsid w:val="00F50083"/>
    <w:rsid w:val="00F5176E"/>
    <w:rsid w:val="00F56598"/>
    <w:rsid w:val="00F61338"/>
    <w:rsid w:val="00F65EF6"/>
    <w:rsid w:val="00F72636"/>
    <w:rsid w:val="00F73480"/>
    <w:rsid w:val="00F74838"/>
    <w:rsid w:val="00F85296"/>
    <w:rsid w:val="00F955AB"/>
    <w:rsid w:val="00FA4E8F"/>
    <w:rsid w:val="00FA5AED"/>
    <w:rsid w:val="00FB24E5"/>
    <w:rsid w:val="00FB29EC"/>
    <w:rsid w:val="00FB4DBD"/>
    <w:rsid w:val="00FC3A6B"/>
    <w:rsid w:val="00FC4240"/>
    <w:rsid w:val="00FD006A"/>
    <w:rsid w:val="00FD16C8"/>
    <w:rsid w:val="00FD2138"/>
    <w:rsid w:val="00FD378B"/>
    <w:rsid w:val="00FD78CD"/>
    <w:rsid w:val="00FE1496"/>
    <w:rsid w:val="00FE6593"/>
    <w:rsid w:val="00FF1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EE851"/>
  <w15:docId w15:val="{6DED236B-07E1-4348-82F8-DAD7B2C1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3233"/>
    <w:pPr>
      <w:spacing w:after="0" w:line="240" w:lineRule="auto"/>
    </w:pPr>
    <w:rPr>
      <w:rFonts w:ascii="Arial" w:eastAsia="Times New Roman" w:hAnsi="Arial" w:cs="Arial"/>
      <w:noProof/>
      <w:szCs w:val="24"/>
      <w:lang w:eastAsia="de-DE"/>
    </w:rPr>
  </w:style>
  <w:style w:type="paragraph" w:styleId="berschrift1">
    <w:name w:val="heading 1"/>
    <w:basedOn w:val="Standard"/>
    <w:next w:val="Standard"/>
    <w:link w:val="berschrift1Zchn"/>
    <w:uiPriority w:val="9"/>
    <w:qFormat/>
    <w:rsid w:val="009848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E22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342A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3233"/>
    <w:pPr>
      <w:ind w:left="720"/>
      <w:contextualSpacing/>
    </w:pPr>
    <w:rPr>
      <w:rFonts w:ascii="Times New Roman" w:eastAsia="Calibri" w:hAnsi="Times New Roman" w:cs="Times New Roman"/>
      <w:noProof w:val="0"/>
      <w:sz w:val="24"/>
    </w:rPr>
  </w:style>
  <w:style w:type="paragraph" w:styleId="Textkrper">
    <w:name w:val="Body Text"/>
    <w:basedOn w:val="Standard"/>
    <w:link w:val="TextkrperZchn"/>
    <w:qFormat/>
    <w:rsid w:val="00453233"/>
    <w:pPr>
      <w:spacing w:after="120"/>
      <w:jc w:val="both"/>
    </w:pPr>
    <w:rPr>
      <w:rFonts w:cs="Times New Roman"/>
      <w:noProof w:val="0"/>
      <w:sz w:val="20"/>
      <w:szCs w:val="20"/>
    </w:rPr>
  </w:style>
  <w:style w:type="character" w:customStyle="1" w:styleId="TextkrperZchn">
    <w:name w:val="Textkörper Zchn"/>
    <w:basedOn w:val="Absatz-Standardschriftart"/>
    <w:link w:val="Textkrper"/>
    <w:rsid w:val="00453233"/>
    <w:rPr>
      <w:rFonts w:ascii="Arial" w:eastAsia="Times New Roman" w:hAnsi="Arial" w:cs="Times New Roman"/>
      <w:sz w:val="20"/>
      <w:szCs w:val="20"/>
      <w:lang w:eastAsia="de-DE"/>
    </w:rPr>
  </w:style>
  <w:style w:type="paragraph" w:customStyle="1" w:styleId="TOCTitle">
    <w:name w:val="TOCTitle"/>
    <w:basedOn w:val="Textkrper"/>
    <w:next w:val="Textkrper"/>
    <w:uiPriority w:val="2"/>
    <w:qFormat/>
    <w:rsid w:val="00453233"/>
    <w:pPr>
      <w:spacing w:after="240"/>
      <w:jc w:val="left"/>
    </w:pPr>
    <w:rPr>
      <w:b/>
      <w:sz w:val="34"/>
    </w:rPr>
  </w:style>
  <w:style w:type="paragraph" w:styleId="Blocktext">
    <w:name w:val="Block Text"/>
    <w:basedOn w:val="Standard"/>
    <w:rsid w:val="00453233"/>
    <w:pPr>
      <w:spacing w:after="120"/>
      <w:ind w:left="1440" w:right="1440"/>
      <w:jc w:val="both"/>
    </w:pPr>
    <w:rPr>
      <w:rFonts w:cs="Times New Roman"/>
      <w:noProof w:val="0"/>
      <w:sz w:val="20"/>
      <w:szCs w:val="20"/>
    </w:rPr>
  </w:style>
  <w:style w:type="paragraph" w:styleId="Sprechblasentext">
    <w:name w:val="Balloon Text"/>
    <w:basedOn w:val="Standard"/>
    <w:link w:val="SprechblasentextZchn"/>
    <w:uiPriority w:val="99"/>
    <w:semiHidden/>
    <w:unhideWhenUsed/>
    <w:rsid w:val="00034F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F65"/>
    <w:rPr>
      <w:rFonts w:ascii="Tahoma" w:eastAsia="Times New Roman" w:hAnsi="Tahoma" w:cs="Tahoma"/>
      <w:noProof/>
      <w:sz w:val="16"/>
      <w:szCs w:val="16"/>
      <w:lang w:eastAsia="de-DE"/>
    </w:rPr>
  </w:style>
  <w:style w:type="character" w:styleId="Hyperlink">
    <w:name w:val="Hyperlink"/>
    <w:basedOn w:val="Absatz-Standardschriftart"/>
    <w:uiPriority w:val="99"/>
    <w:unhideWhenUsed/>
    <w:rsid w:val="00A418CC"/>
    <w:rPr>
      <w:color w:val="0000FF" w:themeColor="hyperlink"/>
      <w:u w:val="single"/>
    </w:rPr>
  </w:style>
  <w:style w:type="paragraph" w:customStyle="1" w:styleId="Default">
    <w:name w:val="Default"/>
    <w:rsid w:val="00A418CC"/>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2D7F64"/>
    <w:pPr>
      <w:tabs>
        <w:tab w:val="center" w:pos="4536"/>
        <w:tab w:val="right" w:pos="9072"/>
      </w:tabs>
    </w:pPr>
  </w:style>
  <w:style w:type="character" w:customStyle="1" w:styleId="KopfzeileZchn">
    <w:name w:val="Kopfzeile Zchn"/>
    <w:basedOn w:val="Absatz-Standardschriftart"/>
    <w:link w:val="Kopfzeile"/>
    <w:uiPriority w:val="99"/>
    <w:rsid w:val="002D7F64"/>
    <w:rPr>
      <w:rFonts w:ascii="Arial" w:eastAsia="Times New Roman" w:hAnsi="Arial" w:cs="Arial"/>
      <w:noProof/>
      <w:szCs w:val="24"/>
      <w:lang w:eastAsia="de-DE"/>
    </w:rPr>
  </w:style>
  <w:style w:type="paragraph" w:styleId="Fuzeile">
    <w:name w:val="footer"/>
    <w:basedOn w:val="Standard"/>
    <w:link w:val="FuzeileZchn"/>
    <w:uiPriority w:val="99"/>
    <w:unhideWhenUsed/>
    <w:rsid w:val="002D7F64"/>
    <w:pPr>
      <w:tabs>
        <w:tab w:val="center" w:pos="4536"/>
        <w:tab w:val="right" w:pos="9072"/>
      </w:tabs>
    </w:pPr>
  </w:style>
  <w:style w:type="character" w:customStyle="1" w:styleId="FuzeileZchn">
    <w:name w:val="Fußzeile Zchn"/>
    <w:basedOn w:val="Absatz-Standardschriftart"/>
    <w:link w:val="Fuzeile"/>
    <w:uiPriority w:val="99"/>
    <w:rsid w:val="002D7F64"/>
    <w:rPr>
      <w:rFonts w:ascii="Arial" w:eastAsia="Times New Roman" w:hAnsi="Arial" w:cs="Arial"/>
      <w:noProof/>
      <w:szCs w:val="24"/>
      <w:lang w:eastAsia="de-DE"/>
    </w:rPr>
  </w:style>
  <w:style w:type="paragraph" w:styleId="StandardWeb">
    <w:name w:val="Normal (Web)"/>
    <w:basedOn w:val="Standard"/>
    <w:uiPriority w:val="99"/>
    <w:unhideWhenUsed/>
    <w:rsid w:val="007D70DA"/>
    <w:pPr>
      <w:spacing w:before="100" w:beforeAutospacing="1" w:after="100" w:afterAutospacing="1"/>
    </w:pPr>
    <w:rPr>
      <w:rFonts w:ascii="Times New Roman" w:eastAsiaTheme="minorHAnsi" w:hAnsi="Times New Roman" w:cs="Times New Roman"/>
      <w:noProof w:val="0"/>
      <w:sz w:val="24"/>
    </w:rPr>
  </w:style>
  <w:style w:type="character" w:customStyle="1" w:styleId="berschrift1Zchn">
    <w:name w:val="Überschrift 1 Zchn"/>
    <w:basedOn w:val="Absatz-Standardschriftart"/>
    <w:link w:val="berschrift1"/>
    <w:uiPriority w:val="9"/>
    <w:rsid w:val="009848AA"/>
    <w:rPr>
      <w:rFonts w:asciiTheme="majorHAnsi" w:eastAsiaTheme="majorEastAsia" w:hAnsiTheme="majorHAnsi" w:cstheme="majorBidi"/>
      <w:b/>
      <w:bCs/>
      <w:noProof/>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4E22D5"/>
    <w:rPr>
      <w:rFonts w:asciiTheme="majorHAnsi" w:eastAsiaTheme="majorEastAsia" w:hAnsiTheme="majorHAnsi" w:cstheme="majorBidi"/>
      <w:b/>
      <w:bCs/>
      <w:noProof/>
      <w:color w:val="4F81BD" w:themeColor="accent1"/>
      <w:sz w:val="26"/>
      <w:szCs w:val="26"/>
      <w:lang w:eastAsia="de-DE"/>
    </w:rPr>
  </w:style>
  <w:style w:type="character" w:styleId="Fett">
    <w:name w:val="Strong"/>
    <w:basedOn w:val="Absatz-Standardschriftart"/>
    <w:uiPriority w:val="22"/>
    <w:qFormat/>
    <w:rsid w:val="004E22D5"/>
    <w:rPr>
      <w:b/>
      <w:bCs/>
    </w:rPr>
  </w:style>
  <w:style w:type="character" w:customStyle="1" w:styleId="berschrift3Zchn">
    <w:name w:val="Überschrift 3 Zchn"/>
    <w:basedOn w:val="Absatz-Standardschriftart"/>
    <w:link w:val="berschrift3"/>
    <w:uiPriority w:val="9"/>
    <w:semiHidden/>
    <w:rsid w:val="001342A1"/>
    <w:rPr>
      <w:rFonts w:asciiTheme="majorHAnsi" w:eastAsiaTheme="majorEastAsia" w:hAnsiTheme="majorHAnsi" w:cstheme="majorBidi"/>
      <w:noProof/>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4128B4"/>
    <w:rPr>
      <w:color w:val="605E5C"/>
      <w:shd w:val="clear" w:color="auto" w:fill="E1DFDD"/>
    </w:rPr>
  </w:style>
  <w:style w:type="character" w:styleId="Hervorhebung">
    <w:name w:val="Emphasis"/>
    <w:basedOn w:val="Absatz-Standardschriftart"/>
    <w:uiPriority w:val="20"/>
    <w:qFormat/>
    <w:rsid w:val="0094123E"/>
    <w:rPr>
      <w:i/>
      <w:iCs/>
    </w:rPr>
  </w:style>
  <w:style w:type="character" w:customStyle="1" w:styleId="NichtaufgelsteErwhnung2">
    <w:name w:val="Nicht aufgelöste Erwähnung2"/>
    <w:basedOn w:val="Absatz-Standardschriftart"/>
    <w:uiPriority w:val="99"/>
    <w:semiHidden/>
    <w:unhideWhenUsed/>
    <w:rsid w:val="00167BFE"/>
    <w:rPr>
      <w:color w:val="605E5C"/>
      <w:shd w:val="clear" w:color="auto" w:fill="E1DFDD"/>
    </w:rPr>
  </w:style>
  <w:style w:type="paragraph" w:styleId="NurText">
    <w:name w:val="Plain Text"/>
    <w:basedOn w:val="Standard"/>
    <w:link w:val="NurTextZchn"/>
    <w:uiPriority w:val="99"/>
    <w:unhideWhenUsed/>
    <w:rsid w:val="00DE38D8"/>
    <w:rPr>
      <w:rFonts w:ascii="Calibri" w:eastAsiaTheme="minorEastAsia" w:hAnsi="Calibri" w:cs="Times New Roman"/>
      <w:noProof w:val="0"/>
      <w:szCs w:val="21"/>
    </w:rPr>
  </w:style>
  <w:style w:type="character" w:customStyle="1" w:styleId="NurTextZchn">
    <w:name w:val="Nur Text Zchn"/>
    <w:basedOn w:val="Absatz-Standardschriftart"/>
    <w:link w:val="NurText"/>
    <w:uiPriority w:val="99"/>
    <w:rsid w:val="00DE38D8"/>
    <w:rPr>
      <w:rFonts w:ascii="Calibri" w:eastAsiaTheme="minorEastAsia" w:hAnsi="Calibri" w:cs="Times New Roman"/>
      <w:szCs w:val="21"/>
      <w:lang w:eastAsia="de-DE"/>
    </w:rPr>
  </w:style>
  <w:style w:type="character" w:styleId="BesuchterLink">
    <w:name w:val="FollowedHyperlink"/>
    <w:basedOn w:val="Absatz-Standardschriftart"/>
    <w:uiPriority w:val="99"/>
    <w:semiHidden/>
    <w:unhideWhenUsed/>
    <w:rsid w:val="006D5611"/>
    <w:rPr>
      <w:color w:val="800080" w:themeColor="followedHyperlink"/>
      <w:u w:val="single"/>
    </w:rPr>
  </w:style>
  <w:style w:type="character" w:customStyle="1" w:styleId="NichtaufgelsteErwhnung3">
    <w:name w:val="Nicht aufgelöste Erwähnung3"/>
    <w:basedOn w:val="Absatz-Standardschriftart"/>
    <w:uiPriority w:val="99"/>
    <w:semiHidden/>
    <w:unhideWhenUsed/>
    <w:rsid w:val="006D1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1925">
      <w:bodyDiv w:val="1"/>
      <w:marLeft w:val="0"/>
      <w:marRight w:val="0"/>
      <w:marTop w:val="0"/>
      <w:marBottom w:val="0"/>
      <w:divBdr>
        <w:top w:val="none" w:sz="0" w:space="0" w:color="auto"/>
        <w:left w:val="none" w:sz="0" w:space="0" w:color="auto"/>
        <w:bottom w:val="none" w:sz="0" w:space="0" w:color="auto"/>
        <w:right w:val="none" w:sz="0" w:space="0" w:color="auto"/>
      </w:divBdr>
    </w:div>
    <w:div w:id="142430177">
      <w:bodyDiv w:val="1"/>
      <w:marLeft w:val="0"/>
      <w:marRight w:val="0"/>
      <w:marTop w:val="0"/>
      <w:marBottom w:val="0"/>
      <w:divBdr>
        <w:top w:val="none" w:sz="0" w:space="0" w:color="auto"/>
        <w:left w:val="none" w:sz="0" w:space="0" w:color="auto"/>
        <w:bottom w:val="none" w:sz="0" w:space="0" w:color="auto"/>
        <w:right w:val="none" w:sz="0" w:space="0" w:color="auto"/>
      </w:divBdr>
    </w:div>
    <w:div w:id="201330452">
      <w:bodyDiv w:val="1"/>
      <w:marLeft w:val="0"/>
      <w:marRight w:val="0"/>
      <w:marTop w:val="0"/>
      <w:marBottom w:val="0"/>
      <w:divBdr>
        <w:top w:val="none" w:sz="0" w:space="0" w:color="auto"/>
        <w:left w:val="none" w:sz="0" w:space="0" w:color="auto"/>
        <w:bottom w:val="none" w:sz="0" w:space="0" w:color="auto"/>
        <w:right w:val="none" w:sz="0" w:space="0" w:color="auto"/>
      </w:divBdr>
    </w:div>
    <w:div w:id="293410448">
      <w:bodyDiv w:val="1"/>
      <w:marLeft w:val="0"/>
      <w:marRight w:val="0"/>
      <w:marTop w:val="0"/>
      <w:marBottom w:val="0"/>
      <w:divBdr>
        <w:top w:val="none" w:sz="0" w:space="0" w:color="auto"/>
        <w:left w:val="none" w:sz="0" w:space="0" w:color="auto"/>
        <w:bottom w:val="none" w:sz="0" w:space="0" w:color="auto"/>
        <w:right w:val="none" w:sz="0" w:space="0" w:color="auto"/>
      </w:divBdr>
    </w:div>
    <w:div w:id="305863401">
      <w:bodyDiv w:val="1"/>
      <w:marLeft w:val="0"/>
      <w:marRight w:val="0"/>
      <w:marTop w:val="0"/>
      <w:marBottom w:val="0"/>
      <w:divBdr>
        <w:top w:val="none" w:sz="0" w:space="0" w:color="auto"/>
        <w:left w:val="none" w:sz="0" w:space="0" w:color="auto"/>
        <w:bottom w:val="none" w:sz="0" w:space="0" w:color="auto"/>
        <w:right w:val="none" w:sz="0" w:space="0" w:color="auto"/>
      </w:divBdr>
    </w:div>
    <w:div w:id="309290360">
      <w:bodyDiv w:val="1"/>
      <w:marLeft w:val="0"/>
      <w:marRight w:val="0"/>
      <w:marTop w:val="0"/>
      <w:marBottom w:val="0"/>
      <w:divBdr>
        <w:top w:val="none" w:sz="0" w:space="0" w:color="auto"/>
        <w:left w:val="none" w:sz="0" w:space="0" w:color="auto"/>
        <w:bottom w:val="none" w:sz="0" w:space="0" w:color="auto"/>
        <w:right w:val="none" w:sz="0" w:space="0" w:color="auto"/>
      </w:divBdr>
      <w:divsChild>
        <w:div w:id="2054697334">
          <w:marLeft w:val="0"/>
          <w:marRight w:val="0"/>
          <w:marTop w:val="0"/>
          <w:marBottom w:val="300"/>
          <w:divBdr>
            <w:top w:val="none" w:sz="0" w:space="0" w:color="auto"/>
            <w:left w:val="none" w:sz="0" w:space="0" w:color="auto"/>
            <w:bottom w:val="none" w:sz="0" w:space="0" w:color="auto"/>
            <w:right w:val="none" w:sz="0" w:space="0" w:color="auto"/>
          </w:divBdr>
        </w:div>
        <w:div w:id="564266088">
          <w:marLeft w:val="0"/>
          <w:marRight w:val="0"/>
          <w:marTop w:val="0"/>
          <w:marBottom w:val="300"/>
          <w:divBdr>
            <w:top w:val="none" w:sz="0" w:space="0" w:color="auto"/>
            <w:left w:val="none" w:sz="0" w:space="0" w:color="auto"/>
            <w:bottom w:val="none" w:sz="0" w:space="0" w:color="auto"/>
            <w:right w:val="none" w:sz="0" w:space="0" w:color="auto"/>
          </w:divBdr>
        </w:div>
      </w:divsChild>
    </w:div>
    <w:div w:id="325208999">
      <w:bodyDiv w:val="1"/>
      <w:marLeft w:val="0"/>
      <w:marRight w:val="0"/>
      <w:marTop w:val="0"/>
      <w:marBottom w:val="0"/>
      <w:divBdr>
        <w:top w:val="none" w:sz="0" w:space="0" w:color="auto"/>
        <w:left w:val="none" w:sz="0" w:space="0" w:color="auto"/>
        <w:bottom w:val="none" w:sz="0" w:space="0" w:color="auto"/>
        <w:right w:val="none" w:sz="0" w:space="0" w:color="auto"/>
      </w:divBdr>
    </w:div>
    <w:div w:id="340161494">
      <w:bodyDiv w:val="1"/>
      <w:marLeft w:val="0"/>
      <w:marRight w:val="0"/>
      <w:marTop w:val="0"/>
      <w:marBottom w:val="0"/>
      <w:divBdr>
        <w:top w:val="none" w:sz="0" w:space="0" w:color="auto"/>
        <w:left w:val="none" w:sz="0" w:space="0" w:color="auto"/>
        <w:bottom w:val="none" w:sz="0" w:space="0" w:color="auto"/>
        <w:right w:val="none" w:sz="0" w:space="0" w:color="auto"/>
      </w:divBdr>
    </w:div>
    <w:div w:id="365958188">
      <w:bodyDiv w:val="1"/>
      <w:marLeft w:val="0"/>
      <w:marRight w:val="0"/>
      <w:marTop w:val="0"/>
      <w:marBottom w:val="0"/>
      <w:divBdr>
        <w:top w:val="none" w:sz="0" w:space="0" w:color="auto"/>
        <w:left w:val="none" w:sz="0" w:space="0" w:color="auto"/>
        <w:bottom w:val="none" w:sz="0" w:space="0" w:color="auto"/>
        <w:right w:val="none" w:sz="0" w:space="0" w:color="auto"/>
      </w:divBdr>
    </w:div>
    <w:div w:id="374735713">
      <w:bodyDiv w:val="1"/>
      <w:marLeft w:val="0"/>
      <w:marRight w:val="0"/>
      <w:marTop w:val="0"/>
      <w:marBottom w:val="0"/>
      <w:divBdr>
        <w:top w:val="none" w:sz="0" w:space="0" w:color="auto"/>
        <w:left w:val="none" w:sz="0" w:space="0" w:color="auto"/>
        <w:bottom w:val="none" w:sz="0" w:space="0" w:color="auto"/>
        <w:right w:val="none" w:sz="0" w:space="0" w:color="auto"/>
      </w:divBdr>
      <w:divsChild>
        <w:div w:id="985938430">
          <w:marLeft w:val="0"/>
          <w:marRight w:val="0"/>
          <w:marTop w:val="0"/>
          <w:marBottom w:val="300"/>
          <w:divBdr>
            <w:top w:val="none" w:sz="0" w:space="0" w:color="auto"/>
            <w:left w:val="none" w:sz="0" w:space="0" w:color="auto"/>
            <w:bottom w:val="none" w:sz="0" w:space="0" w:color="auto"/>
            <w:right w:val="none" w:sz="0" w:space="0" w:color="auto"/>
          </w:divBdr>
        </w:div>
        <w:div w:id="1665744050">
          <w:marLeft w:val="0"/>
          <w:marRight w:val="0"/>
          <w:marTop w:val="0"/>
          <w:marBottom w:val="300"/>
          <w:divBdr>
            <w:top w:val="none" w:sz="0" w:space="0" w:color="auto"/>
            <w:left w:val="none" w:sz="0" w:space="0" w:color="auto"/>
            <w:bottom w:val="none" w:sz="0" w:space="0" w:color="auto"/>
            <w:right w:val="none" w:sz="0" w:space="0" w:color="auto"/>
          </w:divBdr>
        </w:div>
      </w:divsChild>
    </w:div>
    <w:div w:id="380982409">
      <w:bodyDiv w:val="1"/>
      <w:marLeft w:val="0"/>
      <w:marRight w:val="0"/>
      <w:marTop w:val="0"/>
      <w:marBottom w:val="0"/>
      <w:divBdr>
        <w:top w:val="none" w:sz="0" w:space="0" w:color="auto"/>
        <w:left w:val="none" w:sz="0" w:space="0" w:color="auto"/>
        <w:bottom w:val="none" w:sz="0" w:space="0" w:color="auto"/>
        <w:right w:val="none" w:sz="0" w:space="0" w:color="auto"/>
      </w:divBdr>
    </w:div>
    <w:div w:id="419721828">
      <w:bodyDiv w:val="1"/>
      <w:marLeft w:val="0"/>
      <w:marRight w:val="0"/>
      <w:marTop w:val="0"/>
      <w:marBottom w:val="0"/>
      <w:divBdr>
        <w:top w:val="none" w:sz="0" w:space="0" w:color="auto"/>
        <w:left w:val="none" w:sz="0" w:space="0" w:color="auto"/>
        <w:bottom w:val="none" w:sz="0" w:space="0" w:color="auto"/>
        <w:right w:val="none" w:sz="0" w:space="0" w:color="auto"/>
      </w:divBdr>
    </w:div>
    <w:div w:id="436633013">
      <w:bodyDiv w:val="1"/>
      <w:marLeft w:val="0"/>
      <w:marRight w:val="0"/>
      <w:marTop w:val="0"/>
      <w:marBottom w:val="0"/>
      <w:divBdr>
        <w:top w:val="none" w:sz="0" w:space="0" w:color="auto"/>
        <w:left w:val="none" w:sz="0" w:space="0" w:color="auto"/>
        <w:bottom w:val="none" w:sz="0" w:space="0" w:color="auto"/>
        <w:right w:val="none" w:sz="0" w:space="0" w:color="auto"/>
      </w:divBdr>
      <w:divsChild>
        <w:div w:id="1158611718">
          <w:marLeft w:val="0"/>
          <w:marRight w:val="0"/>
          <w:marTop w:val="0"/>
          <w:marBottom w:val="0"/>
          <w:divBdr>
            <w:top w:val="none" w:sz="0" w:space="0" w:color="auto"/>
            <w:left w:val="none" w:sz="0" w:space="0" w:color="auto"/>
            <w:bottom w:val="none" w:sz="0" w:space="0" w:color="auto"/>
            <w:right w:val="none" w:sz="0" w:space="0" w:color="auto"/>
          </w:divBdr>
        </w:div>
        <w:div w:id="2054114223">
          <w:marLeft w:val="0"/>
          <w:marRight w:val="0"/>
          <w:marTop w:val="0"/>
          <w:marBottom w:val="0"/>
          <w:divBdr>
            <w:top w:val="none" w:sz="0" w:space="0" w:color="auto"/>
            <w:left w:val="none" w:sz="0" w:space="0" w:color="auto"/>
            <w:bottom w:val="none" w:sz="0" w:space="0" w:color="auto"/>
            <w:right w:val="none" w:sz="0" w:space="0" w:color="auto"/>
          </w:divBdr>
        </w:div>
      </w:divsChild>
    </w:div>
    <w:div w:id="439184062">
      <w:bodyDiv w:val="1"/>
      <w:marLeft w:val="0"/>
      <w:marRight w:val="0"/>
      <w:marTop w:val="0"/>
      <w:marBottom w:val="0"/>
      <w:divBdr>
        <w:top w:val="none" w:sz="0" w:space="0" w:color="auto"/>
        <w:left w:val="none" w:sz="0" w:space="0" w:color="auto"/>
        <w:bottom w:val="none" w:sz="0" w:space="0" w:color="auto"/>
        <w:right w:val="none" w:sz="0" w:space="0" w:color="auto"/>
      </w:divBdr>
      <w:divsChild>
        <w:div w:id="2143107469">
          <w:marLeft w:val="0"/>
          <w:marRight w:val="0"/>
          <w:marTop w:val="0"/>
          <w:marBottom w:val="300"/>
          <w:divBdr>
            <w:top w:val="none" w:sz="0" w:space="0" w:color="auto"/>
            <w:left w:val="none" w:sz="0" w:space="0" w:color="auto"/>
            <w:bottom w:val="none" w:sz="0" w:space="0" w:color="auto"/>
            <w:right w:val="none" w:sz="0" w:space="0" w:color="auto"/>
          </w:divBdr>
        </w:div>
        <w:div w:id="1721973291">
          <w:marLeft w:val="0"/>
          <w:marRight w:val="0"/>
          <w:marTop w:val="0"/>
          <w:marBottom w:val="300"/>
          <w:divBdr>
            <w:top w:val="none" w:sz="0" w:space="0" w:color="auto"/>
            <w:left w:val="none" w:sz="0" w:space="0" w:color="auto"/>
            <w:bottom w:val="none" w:sz="0" w:space="0" w:color="auto"/>
            <w:right w:val="none" w:sz="0" w:space="0" w:color="auto"/>
          </w:divBdr>
        </w:div>
      </w:divsChild>
    </w:div>
    <w:div w:id="443694605">
      <w:bodyDiv w:val="1"/>
      <w:marLeft w:val="0"/>
      <w:marRight w:val="0"/>
      <w:marTop w:val="0"/>
      <w:marBottom w:val="0"/>
      <w:divBdr>
        <w:top w:val="none" w:sz="0" w:space="0" w:color="auto"/>
        <w:left w:val="none" w:sz="0" w:space="0" w:color="auto"/>
        <w:bottom w:val="none" w:sz="0" w:space="0" w:color="auto"/>
        <w:right w:val="none" w:sz="0" w:space="0" w:color="auto"/>
      </w:divBdr>
      <w:divsChild>
        <w:div w:id="1806971299">
          <w:marLeft w:val="0"/>
          <w:marRight w:val="0"/>
          <w:marTop w:val="0"/>
          <w:marBottom w:val="0"/>
          <w:divBdr>
            <w:top w:val="none" w:sz="0" w:space="0" w:color="auto"/>
            <w:left w:val="none" w:sz="0" w:space="0" w:color="auto"/>
            <w:bottom w:val="none" w:sz="0" w:space="0" w:color="auto"/>
            <w:right w:val="none" w:sz="0" w:space="0" w:color="auto"/>
          </w:divBdr>
        </w:div>
        <w:div w:id="1082333540">
          <w:marLeft w:val="0"/>
          <w:marRight w:val="0"/>
          <w:marTop w:val="0"/>
          <w:marBottom w:val="0"/>
          <w:divBdr>
            <w:top w:val="none" w:sz="0" w:space="0" w:color="auto"/>
            <w:left w:val="none" w:sz="0" w:space="0" w:color="auto"/>
            <w:bottom w:val="none" w:sz="0" w:space="0" w:color="auto"/>
            <w:right w:val="none" w:sz="0" w:space="0" w:color="auto"/>
          </w:divBdr>
        </w:div>
      </w:divsChild>
    </w:div>
    <w:div w:id="508325711">
      <w:bodyDiv w:val="1"/>
      <w:marLeft w:val="0"/>
      <w:marRight w:val="0"/>
      <w:marTop w:val="0"/>
      <w:marBottom w:val="0"/>
      <w:divBdr>
        <w:top w:val="none" w:sz="0" w:space="0" w:color="auto"/>
        <w:left w:val="none" w:sz="0" w:space="0" w:color="auto"/>
        <w:bottom w:val="none" w:sz="0" w:space="0" w:color="auto"/>
        <w:right w:val="none" w:sz="0" w:space="0" w:color="auto"/>
      </w:divBdr>
    </w:div>
    <w:div w:id="544801170">
      <w:bodyDiv w:val="1"/>
      <w:marLeft w:val="0"/>
      <w:marRight w:val="0"/>
      <w:marTop w:val="0"/>
      <w:marBottom w:val="0"/>
      <w:divBdr>
        <w:top w:val="none" w:sz="0" w:space="0" w:color="auto"/>
        <w:left w:val="none" w:sz="0" w:space="0" w:color="auto"/>
        <w:bottom w:val="none" w:sz="0" w:space="0" w:color="auto"/>
        <w:right w:val="none" w:sz="0" w:space="0" w:color="auto"/>
      </w:divBdr>
    </w:div>
    <w:div w:id="548104791">
      <w:bodyDiv w:val="1"/>
      <w:marLeft w:val="0"/>
      <w:marRight w:val="0"/>
      <w:marTop w:val="0"/>
      <w:marBottom w:val="0"/>
      <w:divBdr>
        <w:top w:val="none" w:sz="0" w:space="0" w:color="auto"/>
        <w:left w:val="none" w:sz="0" w:space="0" w:color="auto"/>
        <w:bottom w:val="none" w:sz="0" w:space="0" w:color="auto"/>
        <w:right w:val="none" w:sz="0" w:space="0" w:color="auto"/>
      </w:divBdr>
    </w:div>
    <w:div w:id="601842376">
      <w:bodyDiv w:val="1"/>
      <w:marLeft w:val="0"/>
      <w:marRight w:val="0"/>
      <w:marTop w:val="0"/>
      <w:marBottom w:val="0"/>
      <w:divBdr>
        <w:top w:val="none" w:sz="0" w:space="0" w:color="auto"/>
        <w:left w:val="none" w:sz="0" w:space="0" w:color="auto"/>
        <w:bottom w:val="none" w:sz="0" w:space="0" w:color="auto"/>
        <w:right w:val="none" w:sz="0" w:space="0" w:color="auto"/>
      </w:divBdr>
    </w:div>
    <w:div w:id="633605056">
      <w:bodyDiv w:val="1"/>
      <w:marLeft w:val="0"/>
      <w:marRight w:val="0"/>
      <w:marTop w:val="0"/>
      <w:marBottom w:val="0"/>
      <w:divBdr>
        <w:top w:val="none" w:sz="0" w:space="0" w:color="auto"/>
        <w:left w:val="none" w:sz="0" w:space="0" w:color="auto"/>
        <w:bottom w:val="none" w:sz="0" w:space="0" w:color="auto"/>
        <w:right w:val="none" w:sz="0" w:space="0" w:color="auto"/>
      </w:divBdr>
    </w:div>
    <w:div w:id="697127451">
      <w:bodyDiv w:val="1"/>
      <w:marLeft w:val="0"/>
      <w:marRight w:val="0"/>
      <w:marTop w:val="0"/>
      <w:marBottom w:val="0"/>
      <w:divBdr>
        <w:top w:val="none" w:sz="0" w:space="0" w:color="auto"/>
        <w:left w:val="none" w:sz="0" w:space="0" w:color="auto"/>
        <w:bottom w:val="none" w:sz="0" w:space="0" w:color="auto"/>
        <w:right w:val="none" w:sz="0" w:space="0" w:color="auto"/>
      </w:divBdr>
    </w:div>
    <w:div w:id="748383769">
      <w:bodyDiv w:val="1"/>
      <w:marLeft w:val="0"/>
      <w:marRight w:val="0"/>
      <w:marTop w:val="0"/>
      <w:marBottom w:val="0"/>
      <w:divBdr>
        <w:top w:val="none" w:sz="0" w:space="0" w:color="auto"/>
        <w:left w:val="none" w:sz="0" w:space="0" w:color="auto"/>
        <w:bottom w:val="none" w:sz="0" w:space="0" w:color="auto"/>
        <w:right w:val="none" w:sz="0" w:space="0" w:color="auto"/>
      </w:divBdr>
    </w:div>
    <w:div w:id="780413865">
      <w:bodyDiv w:val="1"/>
      <w:marLeft w:val="0"/>
      <w:marRight w:val="0"/>
      <w:marTop w:val="0"/>
      <w:marBottom w:val="0"/>
      <w:divBdr>
        <w:top w:val="none" w:sz="0" w:space="0" w:color="auto"/>
        <w:left w:val="none" w:sz="0" w:space="0" w:color="auto"/>
        <w:bottom w:val="none" w:sz="0" w:space="0" w:color="auto"/>
        <w:right w:val="none" w:sz="0" w:space="0" w:color="auto"/>
      </w:divBdr>
    </w:div>
    <w:div w:id="866019151">
      <w:bodyDiv w:val="1"/>
      <w:marLeft w:val="0"/>
      <w:marRight w:val="0"/>
      <w:marTop w:val="0"/>
      <w:marBottom w:val="0"/>
      <w:divBdr>
        <w:top w:val="none" w:sz="0" w:space="0" w:color="auto"/>
        <w:left w:val="none" w:sz="0" w:space="0" w:color="auto"/>
        <w:bottom w:val="none" w:sz="0" w:space="0" w:color="auto"/>
        <w:right w:val="none" w:sz="0" w:space="0" w:color="auto"/>
      </w:divBdr>
      <w:divsChild>
        <w:div w:id="761070390">
          <w:marLeft w:val="0"/>
          <w:marRight w:val="0"/>
          <w:marTop w:val="0"/>
          <w:marBottom w:val="300"/>
          <w:divBdr>
            <w:top w:val="none" w:sz="0" w:space="0" w:color="auto"/>
            <w:left w:val="none" w:sz="0" w:space="0" w:color="auto"/>
            <w:bottom w:val="none" w:sz="0" w:space="0" w:color="auto"/>
            <w:right w:val="none" w:sz="0" w:space="0" w:color="auto"/>
          </w:divBdr>
        </w:div>
        <w:div w:id="690490677">
          <w:marLeft w:val="0"/>
          <w:marRight w:val="0"/>
          <w:marTop w:val="0"/>
          <w:marBottom w:val="300"/>
          <w:divBdr>
            <w:top w:val="none" w:sz="0" w:space="0" w:color="auto"/>
            <w:left w:val="none" w:sz="0" w:space="0" w:color="auto"/>
            <w:bottom w:val="none" w:sz="0" w:space="0" w:color="auto"/>
            <w:right w:val="none" w:sz="0" w:space="0" w:color="auto"/>
          </w:divBdr>
        </w:div>
      </w:divsChild>
    </w:div>
    <w:div w:id="1014310837">
      <w:bodyDiv w:val="1"/>
      <w:marLeft w:val="0"/>
      <w:marRight w:val="0"/>
      <w:marTop w:val="0"/>
      <w:marBottom w:val="0"/>
      <w:divBdr>
        <w:top w:val="none" w:sz="0" w:space="0" w:color="auto"/>
        <w:left w:val="none" w:sz="0" w:space="0" w:color="auto"/>
        <w:bottom w:val="none" w:sz="0" w:space="0" w:color="auto"/>
        <w:right w:val="none" w:sz="0" w:space="0" w:color="auto"/>
      </w:divBdr>
      <w:divsChild>
        <w:div w:id="470252821">
          <w:marLeft w:val="0"/>
          <w:marRight w:val="0"/>
          <w:marTop w:val="0"/>
          <w:marBottom w:val="0"/>
          <w:divBdr>
            <w:top w:val="none" w:sz="0" w:space="0" w:color="auto"/>
            <w:left w:val="none" w:sz="0" w:space="0" w:color="auto"/>
            <w:bottom w:val="none" w:sz="0" w:space="0" w:color="auto"/>
            <w:right w:val="none" w:sz="0" w:space="0" w:color="auto"/>
          </w:divBdr>
        </w:div>
        <w:div w:id="1205865931">
          <w:marLeft w:val="0"/>
          <w:marRight w:val="0"/>
          <w:marTop w:val="0"/>
          <w:marBottom w:val="0"/>
          <w:divBdr>
            <w:top w:val="none" w:sz="0" w:space="0" w:color="auto"/>
            <w:left w:val="none" w:sz="0" w:space="0" w:color="auto"/>
            <w:bottom w:val="none" w:sz="0" w:space="0" w:color="auto"/>
            <w:right w:val="none" w:sz="0" w:space="0" w:color="auto"/>
          </w:divBdr>
        </w:div>
      </w:divsChild>
    </w:div>
    <w:div w:id="1020398587">
      <w:bodyDiv w:val="1"/>
      <w:marLeft w:val="0"/>
      <w:marRight w:val="0"/>
      <w:marTop w:val="0"/>
      <w:marBottom w:val="0"/>
      <w:divBdr>
        <w:top w:val="none" w:sz="0" w:space="0" w:color="auto"/>
        <w:left w:val="none" w:sz="0" w:space="0" w:color="auto"/>
        <w:bottom w:val="none" w:sz="0" w:space="0" w:color="auto"/>
        <w:right w:val="none" w:sz="0" w:space="0" w:color="auto"/>
      </w:divBdr>
      <w:divsChild>
        <w:div w:id="376205958">
          <w:marLeft w:val="0"/>
          <w:marRight w:val="0"/>
          <w:marTop w:val="0"/>
          <w:marBottom w:val="300"/>
          <w:divBdr>
            <w:top w:val="none" w:sz="0" w:space="0" w:color="auto"/>
            <w:left w:val="none" w:sz="0" w:space="0" w:color="auto"/>
            <w:bottom w:val="none" w:sz="0" w:space="0" w:color="auto"/>
            <w:right w:val="none" w:sz="0" w:space="0" w:color="auto"/>
          </w:divBdr>
        </w:div>
        <w:div w:id="744186835">
          <w:marLeft w:val="0"/>
          <w:marRight w:val="0"/>
          <w:marTop w:val="0"/>
          <w:marBottom w:val="300"/>
          <w:divBdr>
            <w:top w:val="none" w:sz="0" w:space="0" w:color="auto"/>
            <w:left w:val="none" w:sz="0" w:space="0" w:color="auto"/>
            <w:bottom w:val="none" w:sz="0" w:space="0" w:color="auto"/>
            <w:right w:val="none" w:sz="0" w:space="0" w:color="auto"/>
          </w:divBdr>
        </w:div>
      </w:divsChild>
    </w:div>
    <w:div w:id="1061320864">
      <w:bodyDiv w:val="1"/>
      <w:marLeft w:val="0"/>
      <w:marRight w:val="0"/>
      <w:marTop w:val="0"/>
      <w:marBottom w:val="0"/>
      <w:divBdr>
        <w:top w:val="none" w:sz="0" w:space="0" w:color="auto"/>
        <w:left w:val="none" w:sz="0" w:space="0" w:color="auto"/>
        <w:bottom w:val="none" w:sz="0" w:space="0" w:color="auto"/>
        <w:right w:val="none" w:sz="0" w:space="0" w:color="auto"/>
      </w:divBdr>
    </w:div>
    <w:div w:id="1110081465">
      <w:bodyDiv w:val="1"/>
      <w:marLeft w:val="0"/>
      <w:marRight w:val="0"/>
      <w:marTop w:val="0"/>
      <w:marBottom w:val="0"/>
      <w:divBdr>
        <w:top w:val="none" w:sz="0" w:space="0" w:color="auto"/>
        <w:left w:val="none" w:sz="0" w:space="0" w:color="auto"/>
        <w:bottom w:val="none" w:sz="0" w:space="0" w:color="auto"/>
        <w:right w:val="none" w:sz="0" w:space="0" w:color="auto"/>
      </w:divBdr>
    </w:div>
    <w:div w:id="1127894224">
      <w:bodyDiv w:val="1"/>
      <w:marLeft w:val="0"/>
      <w:marRight w:val="0"/>
      <w:marTop w:val="0"/>
      <w:marBottom w:val="0"/>
      <w:divBdr>
        <w:top w:val="none" w:sz="0" w:space="0" w:color="auto"/>
        <w:left w:val="none" w:sz="0" w:space="0" w:color="auto"/>
        <w:bottom w:val="none" w:sz="0" w:space="0" w:color="auto"/>
        <w:right w:val="none" w:sz="0" w:space="0" w:color="auto"/>
      </w:divBdr>
    </w:div>
    <w:div w:id="1129669153">
      <w:bodyDiv w:val="1"/>
      <w:marLeft w:val="0"/>
      <w:marRight w:val="0"/>
      <w:marTop w:val="0"/>
      <w:marBottom w:val="0"/>
      <w:divBdr>
        <w:top w:val="none" w:sz="0" w:space="0" w:color="auto"/>
        <w:left w:val="none" w:sz="0" w:space="0" w:color="auto"/>
        <w:bottom w:val="none" w:sz="0" w:space="0" w:color="auto"/>
        <w:right w:val="none" w:sz="0" w:space="0" w:color="auto"/>
      </w:divBdr>
      <w:divsChild>
        <w:div w:id="1345401278">
          <w:marLeft w:val="0"/>
          <w:marRight w:val="0"/>
          <w:marTop w:val="0"/>
          <w:marBottom w:val="300"/>
          <w:divBdr>
            <w:top w:val="none" w:sz="0" w:space="0" w:color="auto"/>
            <w:left w:val="none" w:sz="0" w:space="0" w:color="auto"/>
            <w:bottom w:val="none" w:sz="0" w:space="0" w:color="auto"/>
            <w:right w:val="none" w:sz="0" w:space="0" w:color="auto"/>
          </w:divBdr>
        </w:div>
        <w:div w:id="1621834040">
          <w:marLeft w:val="0"/>
          <w:marRight w:val="0"/>
          <w:marTop w:val="0"/>
          <w:marBottom w:val="300"/>
          <w:divBdr>
            <w:top w:val="none" w:sz="0" w:space="0" w:color="auto"/>
            <w:left w:val="none" w:sz="0" w:space="0" w:color="auto"/>
            <w:bottom w:val="none" w:sz="0" w:space="0" w:color="auto"/>
            <w:right w:val="none" w:sz="0" w:space="0" w:color="auto"/>
          </w:divBdr>
        </w:div>
      </w:divsChild>
    </w:div>
    <w:div w:id="1153522426">
      <w:bodyDiv w:val="1"/>
      <w:marLeft w:val="0"/>
      <w:marRight w:val="0"/>
      <w:marTop w:val="0"/>
      <w:marBottom w:val="0"/>
      <w:divBdr>
        <w:top w:val="none" w:sz="0" w:space="0" w:color="auto"/>
        <w:left w:val="none" w:sz="0" w:space="0" w:color="auto"/>
        <w:bottom w:val="none" w:sz="0" w:space="0" w:color="auto"/>
        <w:right w:val="none" w:sz="0" w:space="0" w:color="auto"/>
      </w:divBdr>
    </w:div>
    <w:div w:id="1304846237">
      <w:bodyDiv w:val="1"/>
      <w:marLeft w:val="0"/>
      <w:marRight w:val="0"/>
      <w:marTop w:val="0"/>
      <w:marBottom w:val="0"/>
      <w:divBdr>
        <w:top w:val="none" w:sz="0" w:space="0" w:color="auto"/>
        <w:left w:val="none" w:sz="0" w:space="0" w:color="auto"/>
        <w:bottom w:val="none" w:sz="0" w:space="0" w:color="auto"/>
        <w:right w:val="none" w:sz="0" w:space="0" w:color="auto"/>
      </w:divBdr>
      <w:divsChild>
        <w:div w:id="273101414">
          <w:marLeft w:val="0"/>
          <w:marRight w:val="0"/>
          <w:marTop w:val="0"/>
          <w:marBottom w:val="300"/>
          <w:divBdr>
            <w:top w:val="none" w:sz="0" w:space="0" w:color="auto"/>
            <w:left w:val="none" w:sz="0" w:space="0" w:color="auto"/>
            <w:bottom w:val="none" w:sz="0" w:space="0" w:color="auto"/>
            <w:right w:val="none" w:sz="0" w:space="0" w:color="auto"/>
          </w:divBdr>
        </w:div>
        <w:div w:id="338777773">
          <w:marLeft w:val="0"/>
          <w:marRight w:val="0"/>
          <w:marTop w:val="0"/>
          <w:marBottom w:val="300"/>
          <w:divBdr>
            <w:top w:val="none" w:sz="0" w:space="0" w:color="auto"/>
            <w:left w:val="none" w:sz="0" w:space="0" w:color="auto"/>
            <w:bottom w:val="none" w:sz="0" w:space="0" w:color="auto"/>
            <w:right w:val="none" w:sz="0" w:space="0" w:color="auto"/>
          </w:divBdr>
        </w:div>
      </w:divsChild>
    </w:div>
    <w:div w:id="1321733371">
      <w:bodyDiv w:val="1"/>
      <w:marLeft w:val="0"/>
      <w:marRight w:val="0"/>
      <w:marTop w:val="0"/>
      <w:marBottom w:val="0"/>
      <w:divBdr>
        <w:top w:val="none" w:sz="0" w:space="0" w:color="auto"/>
        <w:left w:val="none" w:sz="0" w:space="0" w:color="auto"/>
        <w:bottom w:val="none" w:sz="0" w:space="0" w:color="auto"/>
        <w:right w:val="none" w:sz="0" w:space="0" w:color="auto"/>
      </w:divBdr>
      <w:divsChild>
        <w:div w:id="966161121">
          <w:marLeft w:val="0"/>
          <w:marRight w:val="0"/>
          <w:marTop w:val="0"/>
          <w:marBottom w:val="300"/>
          <w:divBdr>
            <w:top w:val="none" w:sz="0" w:space="0" w:color="auto"/>
            <w:left w:val="none" w:sz="0" w:space="0" w:color="auto"/>
            <w:bottom w:val="none" w:sz="0" w:space="0" w:color="auto"/>
            <w:right w:val="none" w:sz="0" w:space="0" w:color="auto"/>
          </w:divBdr>
        </w:div>
        <w:div w:id="1589927147">
          <w:marLeft w:val="0"/>
          <w:marRight w:val="0"/>
          <w:marTop w:val="0"/>
          <w:marBottom w:val="300"/>
          <w:divBdr>
            <w:top w:val="none" w:sz="0" w:space="0" w:color="auto"/>
            <w:left w:val="none" w:sz="0" w:space="0" w:color="auto"/>
            <w:bottom w:val="none" w:sz="0" w:space="0" w:color="auto"/>
            <w:right w:val="none" w:sz="0" w:space="0" w:color="auto"/>
          </w:divBdr>
        </w:div>
      </w:divsChild>
    </w:div>
    <w:div w:id="1400329587">
      <w:bodyDiv w:val="1"/>
      <w:marLeft w:val="0"/>
      <w:marRight w:val="0"/>
      <w:marTop w:val="0"/>
      <w:marBottom w:val="0"/>
      <w:divBdr>
        <w:top w:val="none" w:sz="0" w:space="0" w:color="auto"/>
        <w:left w:val="none" w:sz="0" w:space="0" w:color="auto"/>
        <w:bottom w:val="none" w:sz="0" w:space="0" w:color="auto"/>
        <w:right w:val="none" w:sz="0" w:space="0" w:color="auto"/>
      </w:divBdr>
    </w:div>
    <w:div w:id="1430811828">
      <w:bodyDiv w:val="1"/>
      <w:marLeft w:val="0"/>
      <w:marRight w:val="0"/>
      <w:marTop w:val="0"/>
      <w:marBottom w:val="0"/>
      <w:divBdr>
        <w:top w:val="none" w:sz="0" w:space="0" w:color="auto"/>
        <w:left w:val="none" w:sz="0" w:space="0" w:color="auto"/>
        <w:bottom w:val="none" w:sz="0" w:space="0" w:color="auto"/>
        <w:right w:val="none" w:sz="0" w:space="0" w:color="auto"/>
      </w:divBdr>
    </w:div>
    <w:div w:id="1499275467">
      <w:bodyDiv w:val="1"/>
      <w:marLeft w:val="0"/>
      <w:marRight w:val="0"/>
      <w:marTop w:val="0"/>
      <w:marBottom w:val="0"/>
      <w:divBdr>
        <w:top w:val="none" w:sz="0" w:space="0" w:color="auto"/>
        <w:left w:val="none" w:sz="0" w:space="0" w:color="auto"/>
        <w:bottom w:val="none" w:sz="0" w:space="0" w:color="auto"/>
        <w:right w:val="none" w:sz="0" w:space="0" w:color="auto"/>
      </w:divBdr>
    </w:div>
    <w:div w:id="1505047796">
      <w:bodyDiv w:val="1"/>
      <w:marLeft w:val="0"/>
      <w:marRight w:val="0"/>
      <w:marTop w:val="0"/>
      <w:marBottom w:val="0"/>
      <w:divBdr>
        <w:top w:val="none" w:sz="0" w:space="0" w:color="auto"/>
        <w:left w:val="none" w:sz="0" w:space="0" w:color="auto"/>
        <w:bottom w:val="none" w:sz="0" w:space="0" w:color="auto"/>
        <w:right w:val="none" w:sz="0" w:space="0" w:color="auto"/>
      </w:divBdr>
      <w:divsChild>
        <w:div w:id="1261840105">
          <w:marLeft w:val="0"/>
          <w:marRight w:val="0"/>
          <w:marTop w:val="0"/>
          <w:marBottom w:val="0"/>
          <w:divBdr>
            <w:top w:val="none" w:sz="0" w:space="0" w:color="auto"/>
            <w:left w:val="none" w:sz="0" w:space="0" w:color="auto"/>
            <w:bottom w:val="none" w:sz="0" w:space="0" w:color="auto"/>
            <w:right w:val="none" w:sz="0" w:space="0" w:color="auto"/>
          </w:divBdr>
        </w:div>
        <w:div w:id="1593589663">
          <w:marLeft w:val="0"/>
          <w:marRight w:val="0"/>
          <w:marTop w:val="0"/>
          <w:marBottom w:val="0"/>
          <w:divBdr>
            <w:top w:val="none" w:sz="0" w:space="0" w:color="auto"/>
            <w:left w:val="none" w:sz="0" w:space="0" w:color="auto"/>
            <w:bottom w:val="none" w:sz="0" w:space="0" w:color="auto"/>
            <w:right w:val="none" w:sz="0" w:space="0" w:color="auto"/>
          </w:divBdr>
        </w:div>
      </w:divsChild>
    </w:div>
    <w:div w:id="1551578856">
      <w:bodyDiv w:val="1"/>
      <w:marLeft w:val="0"/>
      <w:marRight w:val="0"/>
      <w:marTop w:val="0"/>
      <w:marBottom w:val="0"/>
      <w:divBdr>
        <w:top w:val="none" w:sz="0" w:space="0" w:color="auto"/>
        <w:left w:val="none" w:sz="0" w:space="0" w:color="auto"/>
        <w:bottom w:val="none" w:sz="0" w:space="0" w:color="auto"/>
        <w:right w:val="none" w:sz="0" w:space="0" w:color="auto"/>
      </w:divBdr>
    </w:div>
    <w:div w:id="1583224749">
      <w:bodyDiv w:val="1"/>
      <w:marLeft w:val="0"/>
      <w:marRight w:val="0"/>
      <w:marTop w:val="0"/>
      <w:marBottom w:val="0"/>
      <w:divBdr>
        <w:top w:val="none" w:sz="0" w:space="0" w:color="auto"/>
        <w:left w:val="none" w:sz="0" w:space="0" w:color="auto"/>
        <w:bottom w:val="none" w:sz="0" w:space="0" w:color="auto"/>
        <w:right w:val="none" w:sz="0" w:space="0" w:color="auto"/>
      </w:divBdr>
      <w:divsChild>
        <w:div w:id="95057765">
          <w:marLeft w:val="0"/>
          <w:marRight w:val="0"/>
          <w:marTop w:val="0"/>
          <w:marBottom w:val="0"/>
          <w:divBdr>
            <w:top w:val="none" w:sz="0" w:space="0" w:color="auto"/>
            <w:left w:val="none" w:sz="0" w:space="0" w:color="auto"/>
            <w:bottom w:val="none" w:sz="0" w:space="0" w:color="auto"/>
            <w:right w:val="none" w:sz="0" w:space="0" w:color="auto"/>
          </w:divBdr>
        </w:div>
        <w:div w:id="242178887">
          <w:marLeft w:val="0"/>
          <w:marRight w:val="0"/>
          <w:marTop w:val="0"/>
          <w:marBottom w:val="0"/>
          <w:divBdr>
            <w:top w:val="none" w:sz="0" w:space="0" w:color="auto"/>
            <w:left w:val="none" w:sz="0" w:space="0" w:color="auto"/>
            <w:bottom w:val="none" w:sz="0" w:space="0" w:color="auto"/>
            <w:right w:val="none" w:sz="0" w:space="0" w:color="auto"/>
          </w:divBdr>
        </w:div>
      </w:divsChild>
    </w:div>
    <w:div w:id="1612590691">
      <w:bodyDiv w:val="1"/>
      <w:marLeft w:val="0"/>
      <w:marRight w:val="0"/>
      <w:marTop w:val="0"/>
      <w:marBottom w:val="0"/>
      <w:divBdr>
        <w:top w:val="none" w:sz="0" w:space="0" w:color="auto"/>
        <w:left w:val="none" w:sz="0" w:space="0" w:color="auto"/>
        <w:bottom w:val="none" w:sz="0" w:space="0" w:color="auto"/>
        <w:right w:val="none" w:sz="0" w:space="0" w:color="auto"/>
      </w:divBdr>
    </w:div>
    <w:div w:id="1633050282">
      <w:bodyDiv w:val="1"/>
      <w:marLeft w:val="0"/>
      <w:marRight w:val="0"/>
      <w:marTop w:val="0"/>
      <w:marBottom w:val="0"/>
      <w:divBdr>
        <w:top w:val="none" w:sz="0" w:space="0" w:color="auto"/>
        <w:left w:val="none" w:sz="0" w:space="0" w:color="auto"/>
        <w:bottom w:val="none" w:sz="0" w:space="0" w:color="auto"/>
        <w:right w:val="none" w:sz="0" w:space="0" w:color="auto"/>
      </w:divBdr>
      <w:divsChild>
        <w:div w:id="1768888899">
          <w:marLeft w:val="0"/>
          <w:marRight w:val="0"/>
          <w:marTop w:val="0"/>
          <w:marBottom w:val="300"/>
          <w:divBdr>
            <w:top w:val="none" w:sz="0" w:space="0" w:color="auto"/>
            <w:left w:val="none" w:sz="0" w:space="0" w:color="auto"/>
            <w:bottom w:val="none" w:sz="0" w:space="0" w:color="auto"/>
            <w:right w:val="none" w:sz="0" w:space="0" w:color="auto"/>
          </w:divBdr>
        </w:div>
        <w:div w:id="2050717860">
          <w:marLeft w:val="0"/>
          <w:marRight w:val="0"/>
          <w:marTop w:val="0"/>
          <w:marBottom w:val="300"/>
          <w:divBdr>
            <w:top w:val="none" w:sz="0" w:space="0" w:color="auto"/>
            <w:left w:val="none" w:sz="0" w:space="0" w:color="auto"/>
            <w:bottom w:val="none" w:sz="0" w:space="0" w:color="auto"/>
            <w:right w:val="none" w:sz="0" w:space="0" w:color="auto"/>
          </w:divBdr>
        </w:div>
      </w:divsChild>
    </w:div>
    <w:div w:id="1664353618">
      <w:bodyDiv w:val="1"/>
      <w:marLeft w:val="0"/>
      <w:marRight w:val="0"/>
      <w:marTop w:val="0"/>
      <w:marBottom w:val="0"/>
      <w:divBdr>
        <w:top w:val="none" w:sz="0" w:space="0" w:color="auto"/>
        <w:left w:val="none" w:sz="0" w:space="0" w:color="auto"/>
        <w:bottom w:val="none" w:sz="0" w:space="0" w:color="auto"/>
        <w:right w:val="none" w:sz="0" w:space="0" w:color="auto"/>
      </w:divBdr>
      <w:divsChild>
        <w:div w:id="1030230241">
          <w:marLeft w:val="0"/>
          <w:marRight w:val="0"/>
          <w:marTop w:val="0"/>
          <w:marBottom w:val="300"/>
          <w:divBdr>
            <w:top w:val="none" w:sz="0" w:space="0" w:color="auto"/>
            <w:left w:val="none" w:sz="0" w:space="0" w:color="auto"/>
            <w:bottom w:val="none" w:sz="0" w:space="0" w:color="auto"/>
            <w:right w:val="none" w:sz="0" w:space="0" w:color="auto"/>
          </w:divBdr>
        </w:div>
        <w:div w:id="231502558">
          <w:marLeft w:val="0"/>
          <w:marRight w:val="0"/>
          <w:marTop w:val="0"/>
          <w:marBottom w:val="300"/>
          <w:divBdr>
            <w:top w:val="none" w:sz="0" w:space="0" w:color="auto"/>
            <w:left w:val="none" w:sz="0" w:space="0" w:color="auto"/>
            <w:bottom w:val="none" w:sz="0" w:space="0" w:color="auto"/>
            <w:right w:val="none" w:sz="0" w:space="0" w:color="auto"/>
          </w:divBdr>
        </w:div>
      </w:divsChild>
    </w:div>
    <w:div w:id="1729648043">
      <w:bodyDiv w:val="1"/>
      <w:marLeft w:val="0"/>
      <w:marRight w:val="0"/>
      <w:marTop w:val="0"/>
      <w:marBottom w:val="0"/>
      <w:divBdr>
        <w:top w:val="none" w:sz="0" w:space="0" w:color="auto"/>
        <w:left w:val="none" w:sz="0" w:space="0" w:color="auto"/>
        <w:bottom w:val="none" w:sz="0" w:space="0" w:color="auto"/>
        <w:right w:val="none" w:sz="0" w:space="0" w:color="auto"/>
      </w:divBdr>
    </w:div>
    <w:div w:id="1786650506">
      <w:bodyDiv w:val="1"/>
      <w:marLeft w:val="0"/>
      <w:marRight w:val="0"/>
      <w:marTop w:val="0"/>
      <w:marBottom w:val="0"/>
      <w:divBdr>
        <w:top w:val="none" w:sz="0" w:space="0" w:color="auto"/>
        <w:left w:val="none" w:sz="0" w:space="0" w:color="auto"/>
        <w:bottom w:val="none" w:sz="0" w:space="0" w:color="auto"/>
        <w:right w:val="none" w:sz="0" w:space="0" w:color="auto"/>
      </w:divBdr>
    </w:div>
    <w:div w:id="1830713176">
      <w:bodyDiv w:val="1"/>
      <w:marLeft w:val="0"/>
      <w:marRight w:val="0"/>
      <w:marTop w:val="0"/>
      <w:marBottom w:val="0"/>
      <w:divBdr>
        <w:top w:val="none" w:sz="0" w:space="0" w:color="auto"/>
        <w:left w:val="none" w:sz="0" w:space="0" w:color="auto"/>
        <w:bottom w:val="none" w:sz="0" w:space="0" w:color="auto"/>
        <w:right w:val="none" w:sz="0" w:space="0" w:color="auto"/>
      </w:divBdr>
    </w:div>
    <w:div w:id="1867937785">
      <w:bodyDiv w:val="1"/>
      <w:marLeft w:val="0"/>
      <w:marRight w:val="0"/>
      <w:marTop w:val="0"/>
      <w:marBottom w:val="0"/>
      <w:divBdr>
        <w:top w:val="none" w:sz="0" w:space="0" w:color="auto"/>
        <w:left w:val="none" w:sz="0" w:space="0" w:color="auto"/>
        <w:bottom w:val="none" w:sz="0" w:space="0" w:color="auto"/>
        <w:right w:val="none" w:sz="0" w:space="0" w:color="auto"/>
      </w:divBdr>
      <w:divsChild>
        <w:div w:id="704134193">
          <w:marLeft w:val="0"/>
          <w:marRight w:val="0"/>
          <w:marTop w:val="0"/>
          <w:marBottom w:val="0"/>
          <w:divBdr>
            <w:top w:val="none" w:sz="0" w:space="0" w:color="auto"/>
            <w:left w:val="none" w:sz="0" w:space="0" w:color="auto"/>
            <w:bottom w:val="none" w:sz="0" w:space="0" w:color="auto"/>
            <w:right w:val="none" w:sz="0" w:space="0" w:color="auto"/>
          </w:divBdr>
        </w:div>
        <w:div w:id="1002658805">
          <w:marLeft w:val="0"/>
          <w:marRight w:val="0"/>
          <w:marTop w:val="0"/>
          <w:marBottom w:val="0"/>
          <w:divBdr>
            <w:top w:val="none" w:sz="0" w:space="0" w:color="auto"/>
            <w:left w:val="none" w:sz="0" w:space="0" w:color="auto"/>
            <w:bottom w:val="none" w:sz="0" w:space="0" w:color="auto"/>
            <w:right w:val="none" w:sz="0" w:space="0" w:color="auto"/>
          </w:divBdr>
        </w:div>
      </w:divsChild>
    </w:div>
    <w:div w:id="1972635700">
      <w:bodyDiv w:val="1"/>
      <w:marLeft w:val="0"/>
      <w:marRight w:val="0"/>
      <w:marTop w:val="0"/>
      <w:marBottom w:val="0"/>
      <w:divBdr>
        <w:top w:val="none" w:sz="0" w:space="0" w:color="auto"/>
        <w:left w:val="none" w:sz="0" w:space="0" w:color="auto"/>
        <w:bottom w:val="none" w:sz="0" w:space="0" w:color="auto"/>
        <w:right w:val="none" w:sz="0" w:space="0" w:color="auto"/>
      </w:divBdr>
      <w:divsChild>
        <w:div w:id="1995596696">
          <w:marLeft w:val="0"/>
          <w:marRight w:val="0"/>
          <w:marTop w:val="0"/>
          <w:marBottom w:val="0"/>
          <w:divBdr>
            <w:top w:val="none" w:sz="0" w:space="0" w:color="auto"/>
            <w:left w:val="none" w:sz="0" w:space="0" w:color="auto"/>
            <w:bottom w:val="none" w:sz="0" w:space="0" w:color="auto"/>
            <w:right w:val="none" w:sz="0" w:space="0" w:color="auto"/>
          </w:divBdr>
        </w:div>
        <w:div w:id="1758290032">
          <w:marLeft w:val="0"/>
          <w:marRight w:val="0"/>
          <w:marTop w:val="0"/>
          <w:marBottom w:val="0"/>
          <w:divBdr>
            <w:top w:val="none" w:sz="0" w:space="0" w:color="auto"/>
            <w:left w:val="none" w:sz="0" w:space="0" w:color="auto"/>
            <w:bottom w:val="none" w:sz="0" w:space="0" w:color="auto"/>
            <w:right w:val="none" w:sz="0" w:space="0" w:color="auto"/>
          </w:divBdr>
        </w:div>
        <w:div w:id="1590112403">
          <w:marLeft w:val="0"/>
          <w:marRight w:val="0"/>
          <w:marTop w:val="0"/>
          <w:marBottom w:val="0"/>
          <w:divBdr>
            <w:top w:val="none" w:sz="0" w:space="0" w:color="auto"/>
            <w:left w:val="none" w:sz="0" w:space="0" w:color="auto"/>
            <w:bottom w:val="none" w:sz="0" w:space="0" w:color="auto"/>
            <w:right w:val="none" w:sz="0" w:space="0" w:color="auto"/>
          </w:divBdr>
        </w:div>
        <w:div w:id="2108378227">
          <w:marLeft w:val="0"/>
          <w:marRight w:val="0"/>
          <w:marTop w:val="0"/>
          <w:marBottom w:val="15"/>
          <w:divBdr>
            <w:top w:val="none" w:sz="0" w:space="0" w:color="auto"/>
            <w:left w:val="none" w:sz="0" w:space="0" w:color="auto"/>
            <w:bottom w:val="none" w:sz="0" w:space="0" w:color="auto"/>
            <w:right w:val="none" w:sz="0" w:space="0" w:color="auto"/>
          </w:divBdr>
        </w:div>
      </w:divsChild>
    </w:div>
    <w:div w:id="1993093205">
      <w:bodyDiv w:val="1"/>
      <w:marLeft w:val="0"/>
      <w:marRight w:val="0"/>
      <w:marTop w:val="0"/>
      <w:marBottom w:val="0"/>
      <w:divBdr>
        <w:top w:val="none" w:sz="0" w:space="0" w:color="auto"/>
        <w:left w:val="none" w:sz="0" w:space="0" w:color="auto"/>
        <w:bottom w:val="none" w:sz="0" w:space="0" w:color="auto"/>
        <w:right w:val="none" w:sz="0" w:space="0" w:color="auto"/>
      </w:divBdr>
    </w:div>
    <w:div w:id="2008897089">
      <w:bodyDiv w:val="1"/>
      <w:marLeft w:val="0"/>
      <w:marRight w:val="0"/>
      <w:marTop w:val="0"/>
      <w:marBottom w:val="0"/>
      <w:divBdr>
        <w:top w:val="none" w:sz="0" w:space="0" w:color="auto"/>
        <w:left w:val="none" w:sz="0" w:space="0" w:color="auto"/>
        <w:bottom w:val="none" w:sz="0" w:space="0" w:color="auto"/>
        <w:right w:val="none" w:sz="0" w:space="0" w:color="auto"/>
      </w:divBdr>
      <w:divsChild>
        <w:div w:id="663432267">
          <w:marLeft w:val="0"/>
          <w:marRight w:val="0"/>
          <w:marTop w:val="0"/>
          <w:marBottom w:val="300"/>
          <w:divBdr>
            <w:top w:val="none" w:sz="0" w:space="0" w:color="auto"/>
            <w:left w:val="none" w:sz="0" w:space="0" w:color="auto"/>
            <w:bottom w:val="none" w:sz="0" w:space="0" w:color="auto"/>
            <w:right w:val="none" w:sz="0" w:space="0" w:color="auto"/>
          </w:divBdr>
        </w:div>
        <w:div w:id="1211188352">
          <w:marLeft w:val="0"/>
          <w:marRight w:val="0"/>
          <w:marTop w:val="0"/>
          <w:marBottom w:val="300"/>
          <w:divBdr>
            <w:top w:val="none" w:sz="0" w:space="0" w:color="auto"/>
            <w:left w:val="none" w:sz="0" w:space="0" w:color="auto"/>
            <w:bottom w:val="none" w:sz="0" w:space="0" w:color="auto"/>
            <w:right w:val="none" w:sz="0" w:space="0" w:color="auto"/>
          </w:divBdr>
        </w:div>
      </w:divsChild>
    </w:div>
    <w:div w:id="2031058523">
      <w:bodyDiv w:val="1"/>
      <w:marLeft w:val="0"/>
      <w:marRight w:val="0"/>
      <w:marTop w:val="0"/>
      <w:marBottom w:val="0"/>
      <w:divBdr>
        <w:top w:val="none" w:sz="0" w:space="0" w:color="auto"/>
        <w:left w:val="none" w:sz="0" w:space="0" w:color="auto"/>
        <w:bottom w:val="none" w:sz="0" w:space="0" w:color="auto"/>
        <w:right w:val="none" w:sz="0" w:space="0" w:color="auto"/>
      </w:divBdr>
    </w:div>
    <w:div w:id="2070304110">
      <w:bodyDiv w:val="1"/>
      <w:marLeft w:val="0"/>
      <w:marRight w:val="0"/>
      <w:marTop w:val="0"/>
      <w:marBottom w:val="0"/>
      <w:divBdr>
        <w:top w:val="none" w:sz="0" w:space="0" w:color="auto"/>
        <w:left w:val="none" w:sz="0" w:space="0" w:color="auto"/>
        <w:bottom w:val="none" w:sz="0" w:space="0" w:color="auto"/>
        <w:right w:val="none" w:sz="0" w:space="0" w:color="auto"/>
      </w:divBdr>
    </w:div>
    <w:div w:id="2078671697">
      <w:bodyDiv w:val="1"/>
      <w:marLeft w:val="0"/>
      <w:marRight w:val="0"/>
      <w:marTop w:val="0"/>
      <w:marBottom w:val="0"/>
      <w:divBdr>
        <w:top w:val="none" w:sz="0" w:space="0" w:color="auto"/>
        <w:left w:val="none" w:sz="0" w:space="0" w:color="auto"/>
        <w:bottom w:val="none" w:sz="0" w:space="0" w:color="auto"/>
        <w:right w:val="none" w:sz="0" w:space="0" w:color="auto"/>
      </w:divBdr>
    </w:div>
    <w:div w:id="2088529953">
      <w:bodyDiv w:val="1"/>
      <w:marLeft w:val="0"/>
      <w:marRight w:val="0"/>
      <w:marTop w:val="0"/>
      <w:marBottom w:val="0"/>
      <w:divBdr>
        <w:top w:val="none" w:sz="0" w:space="0" w:color="auto"/>
        <w:left w:val="none" w:sz="0" w:space="0" w:color="auto"/>
        <w:bottom w:val="none" w:sz="0" w:space="0" w:color="auto"/>
        <w:right w:val="none" w:sz="0" w:space="0" w:color="auto"/>
      </w:divBdr>
      <w:divsChild>
        <w:div w:id="317079560">
          <w:marLeft w:val="0"/>
          <w:marRight w:val="0"/>
          <w:marTop w:val="0"/>
          <w:marBottom w:val="0"/>
          <w:divBdr>
            <w:top w:val="none" w:sz="0" w:space="0" w:color="auto"/>
            <w:left w:val="none" w:sz="0" w:space="0" w:color="auto"/>
            <w:bottom w:val="none" w:sz="0" w:space="0" w:color="auto"/>
            <w:right w:val="none" w:sz="0" w:space="0" w:color="auto"/>
          </w:divBdr>
        </w:div>
        <w:div w:id="133374424">
          <w:marLeft w:val="0"/>
          <w:marRight w:val="0"/>
          <w:marTop w:val="0"/>
          <w:marBottom w:val="0"/>
          <w:divBdr>
            <w:top w:val="none" w:sz="0" w:space="0" w:color="auto"/>
            <w:left w:val="none" w:sz="0" w:space="0" w:color="auto"/>
            <w:bottom w:val="none" w:sz="0" w:space="0" w:color="auto"/>
            <w:right w:val="none" w:sz="0" w:space="0" w:color="auto"/>
          </w:divBdr>
        </w:div>
      </w:divsChild>
    </w:div>
    <w:div w:id="2095205839">
      <w:bodyDiv w:val="1"/>
      <w:marLeft w:val="0"/>
      <w:marRight w:val="0"/>
      <w:marTop w:val="0"/>
      <w:marBottom w:val="0"/>
      <w:divBdr>
        <w:top w:val="none" w:sz="0" w:space="0" w:color="auto"/>
        <w:left w:val="none" w:sz="0" w:space="0" w:color="auto"/>
        <w:bottom w:val="none" w:sz="0" w:space="0" w:color="auto"/>
        <w:right w:val="none" w:sz="0" w:space="0" w:color="auto"/>
      </w:divBdr>
      <w:divsChild>
        <w:div w:id="1826357987">
          <w:marLeft w:val="0"/>
          <w:marRight w:val="0"/>
          <w:marTop w:val="0"/>
          <w:marBottom w:val="0"/>
          <w:divBdr>
            <w:top w:val="none" w:sz="0" w:space="0" w:color="auto"/>
            <w:left w:val="none" w:sz="0" w:space="0" w:color="auto"/>
            <w:bottom w:val="none" w:sz="0" w:space="0" w:color="auto"/>
            <w:right w:val="none" w:sz="0" w:space="0" w:color="auto"/>
          </w:divBdr>
        </w:div>
        <w:div w:id="1509516919">
          <w:marLeft w:val="0"/>
          <w:marRight w:val="0"/>
          <w:marTop w:val="0"/>
          <w:marBottom w:val="0"/>
          <w:divBdr>
            <w:top w:val="none" w:sz="0" w:space="0" w:color="auto"/>
            <w:left w:val="none" w:sz="0" w:space="0" w:color="auto"/>
            <w:bottom w:val="none" w:sz="0" w:space="0" w:color="auto"/>
            <w:right w:val="none" w:sz="0" w:space="0" w:color="auto"/>
          </w:divBdr>
        </w:div>
      </w:divsChild>
    </w:div>
    <w:div w:id="2099673197">
      <w:bodyDiv w:val="1"/>
      <w:marLeft w:val="0"/>
      <w:marRight w:val="0"/>
      <w:marTop w:val="0"/>
      <w:marBottom w:val="0"/>
      <w:divBdr>
        <w:top w:val="none" w:sz="0" w:space="0" w:color="auto"/>
        <w:left w:val="none" w:sz="0" w:space="0" w:color="auto"/>
        <w:bottom w:val="none" w:sz="0" w:space="0" w:color="auto"/>
        <w:right w:val="none" w:sz="0" w:space="0" w:color="auto"/>
      </w:divBdr>
    </w:div>
    <w:div w:id="2104762878">
      <w:bodyDiv w:val="1"/>
      <w:marLeft w:val="0"/>
      <w:marRight w:val="0"/>
      <w:marTop w:val="0"/>
      <w:marBottom w:val="0"/>
      <w:divBdr>
        <w:top w:val="none" w:sz="0" w:space="0" w:color="auto"/>
        <w:left w:val="none" w:sz="0" w:space="0" w:color="auto"/>
        <w:bottom w:val="none" w:sz="0" w:space="0" w:color="auto"/>
        <w:right w:val="none" w:sz="0" w:space="0" w:color="auto"/>
      </w:divBdr>
      <w:divsChild>
        <w:div w:id="2016759632">
          <w:marLeft w:val="0"/>
          <w:marRight w:val="0"/>
          <w:marTop w:val="0"/>
          <w:marBottom w:val="300"/>
          <w:divBdr>
            <w:top w:val="none" w:sz="0" w:space="0" w:color="auto"/>
            <w:left w:val="none" w:sz="0" w:space="0" w:color="auto"/>
            <w:bottom w:val="none" w:sz="0" w:space="0" w:color="auto"/>
            <w:right w:val="none" w:sz="0" w:space="0" w:color="auto"/>
          </w:divBdr>
        </w:div>
        <w:div w:id="1636837035">
          <w:marLeft w:val="0"/>
          <w:marRight w:val="0"/>
          <w:marTop w:val="0"/>
          <w:marBottom w:val="300"/>
          <w:divBdr>
            <w:top w:val="none" w:sz="0" w:space="0" w:color="auto"/>
            <w:left w:val="none" w:sz="0" w:space="0" w:color="auto"/>
            <w:bottom w:val="none" w:sz="0" w:space="0" w:color="auto"/>
            <w:right w:val="none" w:sz="0" w:space="0" w:color="auto"/>
          </w:divBdr>
        </w:div>
      </w:divsChild>
    </w:div>
    <w:div w:id="21274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ypermotion-frankfurt.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endrikje.rother@euroexpo.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chainge.de/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xchainge.de/en/review/press-photos/index.php?navid=71192871192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xchainge.de/en" TargetMode="External"/><Relationship Id="rId14" Type="http://schemas.openxmlformats.org/officeDocument/2006/relationships/hyperlink" Target="http://www.euroexpo.de/en"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EF529-C005-4D64-B28B-9B6BF27C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1917</Words>
  <Characters>12081</Characters>
  <Application>Microsoft Office Word</Application>
  <DocSecurity>0</DocSecurity>
  <Lines>100</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EXCHAiNGE 2019 | 7th International Supply Chain Summit | November 26–27 at Hypermotion</vt:lpstr>
      <vt:lpstr>EXCHAiNGE 2018 | 20. - 21. November | Frankfurt am Main</vt:lpstr>
    </vt:vector>
  </TitlesOfParts>
  <Company>Fraunhofer IML</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EXCHAiNGE 2019 | 7th International Supply Chain Summit | November 26–27 at Hypermotion</dc:title>
  <dc:creator>Dautzenberg, Ulrike</dc:creator>
  <cp:lastModifiedBy>Rother, Hendrikje</cp:lastModifiedBy>
  <cp:revision>2</cp:revision>
  <cp:lastPrinted>2019-09-20T09:24:00Z</cp:lastPrinted>
  <dcterms:created xsi:type="dcterms:W3CDTF">2019-09-20T09:29:00Z</dcterms:created>
  <dcterms:modified xsi:type="dcterms:W3CDTF">2019-09-20T09:29:00Z</dcterms:modified>
</cp:coreProperties>
</file>