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D8D967A"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C60DFF">
        <w:rPr>
          <w:rFonts w:cs="Arial"/>
          <w:color w:val="000000" w:themeColor="text1"/>
        </w:rPr>
        <w:t>4</w:t>
      </w:r>
      <w:r w:rsidR="001758D8">
        <w:rPr>
          <w:rFonts w:cs="Arial"/>
          <w:color w:val="000000" w:themeColor="text1"/>
        </w:rPr>
        <w:t>9</w:t>
      </w:r>
      <w:r w:rsidR="00BA65E9" w:rsidRPr="00AE09A2">
        <w:rPr>
          <w:rFonts w:cs="Arial"/>
          <w:color w:val="000000" w:themeColor="text1"/>
        </w:rPr>
        <w:t>/2026</w:t>
      </w:r>
      <w:r w:rsidR="00BA65E9" w:rsidRPr="00AE09A2">
        <w:rPr>
          <w:rFonts w:cs="Arial"/>
          <w:color w:val="000000" w:themeColor="text1"/>
        </w:rPr>
        <w:tab/>
      </w:r>
      <w:r w:rsidR="001758D8">
        <w:rPr>
          <w:rFonts w:cs="Arial"/>
          <w:color w:val="000000" w:themeColor="text1"/>
        </w:rPr>
        <w:t>04</w:t>
      </w:r>
      <w:r w:rsidR="00BA65E9" w:rsidRPr="00AE09A2">
        <w:rPr>
          <w:rFonts w:cs="Arial"/>
          <w:color w:val="000000" w:themeColor="text1"/>
        </w:rPr>
        <w:t>.</w:t>
      </w:r>
      <w:r w:rsidRPr="00AE09A2">
        <w:rPr>
          <w:rFonts w:cs="Arial"/>
          <w:color w:val="000000" w:themeColor="text1"/>
        </w:rPr>
        <w:t>0</w:t>
      </w:r>
      <w:r w:rsidR="001758D8">
        <w:rPr>
          <w:rFonts w:cs="Arial"/>
          <w:color w:val="000000" w:themeColor="text1"/>
        </w:rPr>
        <w:t>5</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7EC2A20E" w:rsidR="0066752F" w:rsidRDefault="00324742" w:rsidP="0066752F">
      <w:pPr>
        <w:spacing w:after="0" w:line="240" w:lineRule="auto"/>
        <w:rPr>
          <w:b/>
          <w:bCs/>
          <w:color w:val="000000" w:themeColor="text1"/>
          <w:sz w:val="32"/>
          <w:szCs w:val="32"/>
        </w:rPr>
      </w:pPr>
      <w:r w:rsidRPr="00324742">
        <w:rPr>
          <w:b/>
          <w:bCs/>
          <w:color w:val="000000" w:themeColor="text1"/>
          <w:sz w:val="32"/>
          <w:szCs w:val="32"/>
        </w:rPr>
        <w:t>Universität Osnabrück erhält Förderung für Verbundprojekt „</w:t>
      </w:r>
      <w:proofErr w:type="gramStart"/>
      <w:r w:rsidRPr="00324742">
        <w:rPr>
          <w:b/>
          <w:bCs/>
          <w:color w:val="000000" w:themeColor="text1"/>
          <w:sz w:val="32"/>
          <w:szCs w:val="32"/>
        </w:rPr>
        <w:t>campus.connect</w:t>
      </w:r>
      <w:proofErr w:type="gramEnd"/>
      <w:r w:rsidRPr="00324742">
        <w:rPr>
          <w:b/>
          <w:bCs/>
          <w:color w:val="000000" w:themeColor="text1"/>
          <w:sz w:val="32"/>
          <w:szCs w:val="32"/>
        </w:rPr>
        <w:t>“</w:t>
      </w:r>
    </w:p>
    <w:p w14:paraId="3B80E453" w14:textId="77777777" w:rsidR="0066752F" w:rsidRDefault="0066752F" w:rsidP="0066752F">
      <w:pPr>
        <w:spacing w:after="0" w:line="240" w:lineRule="auto"/>
        <w:rPr>
          <w:b/>
        </w:rPr>
      </w:pPr>
    </w:p>
    <w:p w14:paraId="5AC42136" w14:textId="2FE9CD38" w:rsidR="0066752F" w:rsidRDefault="005F251A" w:rsidP="0066752F">
      <w:pPr>
        <w:spacing w:after="0" w:line="240" w:lineRule="auto"/>
        <w:rPr>
          <w:b/>
        </w:rPr>
      </w:pPr>
      <w:r>
        <w:rPr>
          <w:b/>
        </w:rPr>
        <w:t>I</w:t>
      </w:r>
      <w:r w:rsidRPr="005F251A">
        <w:rPr>
          <w:b/>
        </w:rPr>
        <w:t xml:space="preserve">nnovative Ansätze zur Gewinnung und Bindung internationaler Studierender </w:t>
      </w:r>
    </w:p>
    <w:p w14:paraId="553544DC" w14:textId="77777777" w:rsidR="0066752F" w:rsidRDefault="0066752F" w:rsidP="0066752F">
      <w:pPr>
        <w:spacing w:after="0" w:line="360" w:lineRule="auto"/>
      </w:pPr>
    </w:p>
    <w:p w14:paraId="042B4705" w14:textId="6013D80A" w:rsidR="00DE6E5A" w:rsidRPr="00DE6E5A" w:rsidRDefault="00DE6E5A" w:rsidP="000F635D">
      <w:pPr>
        <w:spacing w:after="0" w:line="360" w:lineRule="auto"/>
      </w:pPr>
      <w:r w:rsidRPr="00DE6E5A">
        <w:t xml:space="preserve">Das Land Niedersachsen fördert gemeinsam mit der VolkswagenStiftung fünf Pilotprojekte an niedersächsischen Hochschulstandorten, die zum Ziel haben, mehr ausländische Studierende für </w:t>
      </w:r>
      <w:r w:rsidR="006A26F4">
        <w:t>Niedersachsen</w:t>
      </w:r>
      <w:r w:rsidRPr="00DE6E5A">
        <w:t xml:space="preserve"> zu</w:t>
      </w:r>
      <w:r w:rsidR="00393369">
        <w:t xml:space="preserve"> </w:t>
      </w:r>
      <w:r w:rsidRPr="00DE6E5A">
        <w:t>gewinnen. Unter den ausgewählten Hochschulen ist auch die Universität Osnabrück.</w:t>
      </w:r>
    </w:p>
    <w:p w14:paraId="222A6122" w14:textId="77777777" w:rsidR="00DE6E5A" w:rsidRDefault="00DE6E5A" w:rsidP="000F635D">
      <w:pPr>
        <w:spacing w:after="0" w:line="360" w:lineRule="auto"/>
        <w:rPr>
          <w:b/>
          <w:bCs/>
        </w:rPr>
      </w:pPr>
    </w:p>
    <w:p w14:paraId="5EC51AD1" w14:textId="2AF2406F" w:rsidR="000F635D" w:rsidRDefault="00DE6E5A" w:rsidP="000F635D">
      <w:pPr>
        <w:spacing w:after="0" w:line="360" w:lineRule="auto"/>
      </w:pPr>
      <w:r>
        <w:t>Gemeinsam mit der</w:t>
      </w:r>
      <w:r w:rsidR="000F635D" w:rsidRPr="000F635D">
        <w:t xml:space="preserve"> Jade Hochschule</w:t>
      </w:r>
      <w:r>
        <w:t xml:space="preserve"> hat die Universität Osnabrück mit ihrem Förderantrag für das Vorhaben „Campus International“ des </w:t>
      </w:r>
      <w:r w:rsidR="000F635D" w:rsidRPr="000F635D">
        <w:t>Niedersächsische</w:t>
      </w:r>
      <w:r>
        <w:t>n</w:t>
      </w:r>
      <w:r w:rsidR="000F635D" w:rsidRPr="000F635D">
        <w:t xml:space="preserve"> Ministerium</w:t>
      </w:r>
      <w:r>
        <w:t>s</w:t>
      </w:r>
      <w:r w:rsidR="000F635D" w:rsidRPr="000F635D">
        <w:t xml:space="preserve"> für Wissenschaft und Kultur</w:t>
      </w:r>
      <w:r>
        <w:t xml:space="preserve"> einen Erfolg erzielt: </w:t>
      </w:r>
      <w:r w:rsidR="000F635D" w:rsidRPr="000F635D">
        <w:t xml:space="preserve">Ihr Verbundantrag </w:t>
      </w:r>
      <w:r w:rsidR="000F635D" w:rsidRPr="00DE6E5A">
        <w:t>„</w:t>
      </w:r>
      <w:proofErr w:type="gramStart"/>
      <w:r w:rsidR="000F635D" w:rsidRPr="00DE6E5A">
        <w:t>campus.connect</w:t>
      </w:r>
      <w:proofErr w:type="gramEnd"/>
      <w:r w:rsidR="000F635D" w:rsidRPr="00DE6E5A">
        <w:t xml:space="preserve"> – Kooperative Talententwicklung für Niedersachsens Arbeitsmarkt von morgen“</w:t>
      </w:r>
      <w:r w:rsidR="000F635D" w:rsidRPr="000F635D">
        <w:t xml:space="preserve"> wird für vier Jahre gefördert.</w:t>
      </w:r>
    </w:p>
    <w:p w14:paraId="23DD2450" w14:textId="77777777" w:rsidR="000F635D" w:rsidRPr="000F635D" w:rsidRDefault="000F635D" w:rsidP="000F635D">
      <w:pPr>
        <w:spacing w:after="0" w:line="360" w:lineRule="auto"/>
      </w:pPr>
    </w:p>
    <w:p w14:paraId="3DF74733" w14:textId="77777777" w:rsidR="000D6182" w:rsidRDefault="000F635D" w:rsidP="000F635D">
      <w:pPr>
        <w:spacing w:after="0" w:line="360" w:lineRule="auto"/>
      </w:pPr>
      <w:r w:rsidRPr="000F635D">
        <w:t>Das Projekt zielt darauf ab, internationale Studierende entlang des gesamten Student Life Cycles</w:t>
      </w:r>
      <w:r w:rsidR="005D1055">
        <w:t>, also ihrer gesamten akademischen Laufbahn,</w:t>
      </w:r>
      <w:r w:rsidRPr="000F635D">
        <w:t xml:space="preserve"> besser zu unterstützen – von der Studienentscheidung über den Einstieg bis hin zum Übergang in den Arbeitsmarkt. Geplant sind unter anderem ein flexibles Einstiegsprogramm, ein engmaschiges Beratungsangebot, ein gemeinsames Karrierenetzwerk sowie neue Räume für Begegnung und Vernetzung.</w:t>
      </w:r>
      <w:r w:rsidR="00E61AC2">
        <w:t xml:space="preserve"> </w:t>
      </w:r>
    </w:p>
    <w:p w14:paraId="3DCE1AC1" w14:textId="77777777" w:rsidR="000D6182" w:rsidRDefault="000D6182" w:rsidP="000F635D">
      <w:pPr>
        <w:spacing w:after="0" w:line="360" w:lineRule="auto"/>
      </w:pPr>
    </w:p>
    <w:p w14:paraId="4AA29FCA" w14:textId="5EF37B4D" w:rsidR="000F635D" w:rsidRDefault="00E61AC2" w:rsidP="000F635D">
      <w:pPr>
        <w:spacing w:after="0" w:line="360" w:lineRule="auto"/>
      </w:pPr>
      <w:r>
        <w:lastRenderedPageBreak/>
        <w:t xml:space="preserve">„Wir wollen zum Beispiel ein Pit-Stop-System etablieren: In regelmäßigen Abständen soll </w:t>
      </w:r>
      <w:r w:rsidR="0017137A">
        <w:t xml:space="preserve">also </w:t>
      </w:r>
      <w:r>
        <w:t xml:space="preserve">eine Art Boxenstopp erfolgen, bei dem der Studienverlauf </w:t>
      </w:r>
      <w:r w:rsidRPr="005D1055">
        <w:t xml:space="preserve">reflektiert und mögliche Problemlagen frühzeitig erkannt werden“, erläutert </w:t>
      </w:r>
      <w:r w:rsidR="005D1055" w:rsidRPr="005D1055">
        <w:t xml:space="preserve">Malte </w:t>
      </w:r>
      <w:r w:rsidR="00C8664D">
        <w:t xml:space="preserve">Paolo </w:t>
      </w:r>
      <w:r w:rsidR="005D1055" w:rsidRPr="005D1055">
        <w:t xml:space="preserve">Benjamins, Leiter des International Office der Uni Osnabrück. </w:t>
      </w:r>
      <w:r w:rsidR="002806AE">
        <w:t>Zudem soll e</w:t>
      </w:r>
      <w:r w:rsidR="005D1055" w:rsidRPr="005D1055">
        <w:t>in „Flexsemester-Programm“ internationalen Studierenden</w:t>
      </w:r>
      <w:r w:rsidR="006A26F4">
        <w:t xml:space="preserve"> helfen</w:t>
      </w:r>
      <w:r w:rsidR="005D1055" w:rsidRPr="005D1055">
        <w:t>, die aufgrund einer verspäteten Einreise nicht an den regulären Lehrveranstaltungen ihres Faches teilnehmen können</w:t>
      </w:r>
      <w:r w:rsidR="006A26F4">
        <w:t>; sie sollen diese Phase für s</w:t>
      </w:r>
      <w:r w:rsidR="005D1055" w:rsidRPr="005D1055">
        <w:t>tudienrelevante Inhalte nutzen</w:t>
      </w:r>
      <w:r w:rsidR="006A26F4">
        <w:t xml:space="preserve"> können, zum Beispiel in Form</w:t>
      </w:r>
      <w:r w:rsidR="00BD14F4" w:rsidRPr="006A26F4">
        <w:t xml:space="preserve"> von interdisziplinären Workshops oder hybriden Lernformaten.</w:t>
      </w:r>
    </w:p>
    <w:p w14:paraId="69BBA245" w14:textId="77777777" w:rsidR="000F635D" w:rsidRPr="000F635D" w:rsidRDefault="000F635D" w:rsidP="000F635D">
      <w:pPr>
        <w:spacing w:after="0" w:line="360" w:lineRule="auto"/>
      </w:pPr>
    </w:p>
    <w:p w14:paraId="5BD8D662" w14:textId="322D35A6" w:rsidR="000F635D" w:rsidRDefault="00E4637B" w:rsidP="000F635D">
      <w:pPr>
        <w:spacing w:after="0" w:line="360" w:lineRule="auto"/>
      </w:pPr>
      <w:r>
        <w:t>Ein weiterer wichtiger Baustein von „</w:t>
      </w:r>
      <w:proofErr w:type="gramStart"/>
      <w:r>
        <w:t>campus.connect</w:t>
      </w:r>
      <w:proofErr w:type="gramEnd"/>
      <w:r>
        <w:t>“ ist der Aufbau eines Karrierenetzwerks, um internationale Studierende mit Bleibeabsichten auf den Arbeitsmarkt vorzubereiten. „</w:t>
      </w:r>
      <w:r w:rsidR="00C8664D">
        <w:t>Gerade hier kommt der Verbundcharakter des Projekts besonders zur Geltung</w:t>
      </w:r>
      <w:r w:rsidR="00F43B23">
        <w:t xml:space="preserve">. </w:t>
      </w:r>
      <w:r w:rsidR="00F43B23" w:rsidRPr="00F43B23">
        <w:t>Durch die gemeinsame Entwicklung von Angeboten – etwa digitale Mappenchecks oder Trainingsformate – können wir Synergien optimal nutzen.</w:t>
      </w:r>
      <w:r w:rsidR="00681307">
        <w:t xml:space="preserve"> A</w:t>
      </w:r>
      <w:r w:rsidR="00C8664D">
        <w:t xml:space="preserve">uch für </w:t>
      </w:r>
      <w:r w:rsidR="00681307">
        <w:t xml:space="preserve">die Entwicklung unseres Unternehmensnetzwerks hat der Verbund Vorteile: </w:t>
      </w:r>
      <w:r w:rsidR="00681307" w:rsidRPr="00681307">
        <w:t>Formate wie Speed-Datings erhöhen nicht nur die Chancen für unsere internationalen Studierenden, sondern machen uns auch für Unternehmen als Partner sichtbarer und attraktiver</w:t>
      </w:r>
      <w:r>
        <w:t xml:space="preserve">“, erläutert Benjamins. </w:t>
      </w:r>
    </w:p>
    <w:p w14:paraId="4DBEDB2E" w14:textId="77777777" w:rsidR="000F635D" w:rsidRPr="000F635D" w:rsidRDefault="000F635D" w:rsidP="000F635D">
      <w:pPr>
        <w:spacing w:after="0" w:line="360" w:lineRule="auto"/>
      </w:pPr>
    </w:p>
    <w:p w14:paraId="28A54AD0" w14:textId="213835E0" w:rsidR="000F635D" w:rsidRDefault="000F635D" w:rsidP="000F635D">
      <w:pPr>
        <w:spacing w:after="0" w:line="360" w:lineRule="auto"/>
      </w:pPr>
      <w:r w:rsidRPr="000F635D">
        <w:t xml:space="preserve">„Mit </w:t>
      </w:r>
      <w:proofErr w:type="gramStart"/>
      <w:r w:rsidRPr="000F635D">
        <w:t>campus.connect</w:t>
      </w:r>
      <w:proofErr w:type="gramEnd"/>
      <w:r w:rsidRPr="000F635D">
        <w:t xml:space="preserve"> </w:t>
      </w:r>
      <w:r w:rsidR="00324742">
        <w:t xml:space="preserve">haben wir </w:t>
      </w:r>
      <w:r w:rsidRPr="000F635D">
        <w:t xml:space="preserve">gemeinsam </w:t>
      </w:r>
      <w:r w:rsidR="00324742">
        <w:t xml:space="preserve">mit der Jade Hochschule </w:t>
      </w:r>
      <w:r w:rsidRPr="000F635D">
        <w:t>ein innovatives Modell</w:t>
      </w:r>
      <w:r w:rsidR="00324742">
        <w:t xml:space="preserve"> entwickelt</w:t>
      </w:r>
      <w:r w:rsidRPr="000F635D">
        <w:t xml:space="preserve">, um internationale Studierende gezielt zu fördern und ihnen berufliche Perspektiven in Niedersachsen zu eröffnen“, sagt Prof. Dr. </w:t>
      </w:r>
      <w:r w:rsidR="0012618E">
        <w:t xml:space="preserve">Andrea </w:t>
      </w:r>
      <w:r w:rsidRPr="000F635D">
        <w:t>Lenschow</w:t>
      </w:r>
      <w:r w:rsidR="0012618E">
        <w:t xml:space="preserve">, </w:t>
      </w:r>
      <w:r w:rsidR="0012618E" w:rsidRPr="0012618E">
        <w:t>Vizepräsidentin für Internationales, Diversität und wissenschaftliche Qualifikation</w:t>
      </w:r>
      <w:r w:rsidR="0012618E">
        <w:t xml:space="preserve"> an der Universität Osnabrück</w:t>
      </w:r>
      <w:r w:rsidRPr="000F635D">
        <w:t xml:space="preserve">. </w:t>
      </w:r>
    </w:p>
    <w:p w14:paraId="7CAE7A93" w14:textId="77777777" w:rsidR="000F635D" w:rsidRPr="000F635D" w:rsidRDefault="000F635D" w:rsidP="000F635D">
      <w:pPr>
        <w:spacing w:after="0" w:line="360" w:lineRule="auto"/>
      </w:pPr>
    </w:p>
    <w:p w14:paraId="6833E5E7" w14:textId="77777777" w:rsidR="000F635D" w:rsidRPr="000F635D" w:rsidRDefault="000F635D" w:rsidP="000F635D">
      <w:pPr>
        <w:spacing w:after="0" w:line="360" w:lineRule="auto"/>
      </w:pPr>
      <w:r w:rsidRPr="000F635D">
        <w:t>Das Projekt hat Pilotcharakter und soll langfristig als übertragbares Modell für andere Hochschulen in Niedersachsen dienen.</w:t>
      </w:r>
    </w:p>
    <w:p w14:paraId="690DDE21" w14:textId="77777777" w:rsidR="0066752F" w:rsidRPr="0066752F" w:rsidRDefault="0066752F" w:rsidP="0066752F">
      <w:pPr>
        <w:spacing w:after="0" w:line="360" w:lineRule="auto"/>
      </w:pPr>
    </w:p>
    <w:p w14:paraId="7BB5886A" w14:textId="4B121326"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0F635D">
        <w:t>Malte Paolo Benjamins</w:t>
      </w:r>
      <w:r w:rsidRPr="0066752F">
        <w:t>, Universität Osnabrück</w:t>
      </w:r>
      <w:r w:rsidRPr="0066752F">
        <w:br/>
      </w:r>
      <w:r w:rsidR="00257003">
        <w:t>In</w:t>
      </w:r>
      <w:r w:rsidR="000F635D">
        <w:t>ternational Office</w:t>
      </w:r>
    </w:p>
    <w:p w14:paraId="76080999" w14:textId="1D0B5232" w:rsidR="00CD610E" w:rsidRPr="0066752F" w:rsidRDefault="0066752F" w:rsidP="00B248FF">
      <w:pPr>
        <w:spacing w:after="0" w:line="276" w:lineRule="auto"/>
      </w:pPr>
      <w:r w:rsidRPr="0066752F">
        <w:t xml:space="preserve">E-Mail: </w:t>
      </w:r>
      <w:r w:rsidR="000F635D">
        <w:t>malte.paolo.benjamins</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5062" w14:textId="77777777" w:rsidR="006A624D" w:rsidRDefault="006A624D">
      <w:pPr>
        <w:spacing w:after="0" w:line="240" w:lineRule="auto"/>
      </w:pPr>
      <w:r>
        <w:separator/>
      </w:r>
    </w:p>
  </w:endnote>
  <w:endnote w:type="continuationSeparator" w:id="0">
    <w:p w14:paraId="62D6D949" w14:textId="77777777" w:rsidR="006A624D" w:rsidRDefault="006A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3A5A" w14:textId="77777777" w:rsidR="006A624D" w:rsidRDefault="006A624D">
      <w:pPr>
        <w:spacing w:after="0" w:line="240" w:lineRule="auto"/>
      </w:pPr>
      <w:r>
        <w:separator/>
      </w:r>
    </w:p>
  </w:footnote>
  <w:footnote w:type="continuationSeparator" w:id="0">
    <w:p w14:paraId="037EF106" w14:textId="77777777" w:rsidR="006A624D" w:rsidRDefault="006A6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5634ADCE" w:rsidR="00CD610E" w:rsidRDefault="00BA65E9">
                          <w:pPr>
                            <w:pStyle w:val="Kopfzeile"/>
                          </w:pPr>
                          <w:r>
                            <w:fldChar w:fldCharType="begin"/>
                          </w:r>
                          <w:r>
                            <w:fldChar w:fldCharType="begin"/>
                          </w:r>
                          <w:r>
                            <w:instrText xml:space="preserve"> STYLEREF "Nummer / Datum" </w:instrText>
                          </w:r>
                          <w:r>
                            <w:fldChar w:fldCharType="separate"/>
                          </w:r>
                          <w:r w:rsidR="001758D8">
                            <w:rPr>
                              <w:noProof/>
                            </w:rPr>
                            <w:instrText>049/2026</w:instrText>
                          </w:r>
                          <w:r w:rsidR="001758D8">
                            <w:rPr>
                              <w:noProof/>
                            </w:rPr>
                            <w:tab/>
                            <w:instrText>04.05.2026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5634ADCE" w:rsidR="00CD610E" w:rsidRDefault="00BA65E9">
                    <w:pPr>
                      <w:pStyle w:val="Kopfzeile"/>
                    </w:pPr>
                    <w:r>
                      <w:fldChar w:fldCharType="begin"/>
                    </w:r>
                    <w:r>
                      <w:fldChar w:fldCharType="begin"/>
                    </w:r>
                    <w:r>
                      <w:instrText xml:space="preserve"> STYLEREF "Nummer / Datum" </w:instrText>
                    </w:r>
                    <w:r>
                      <w:fldChar w:fldCharType="separate"/>
                    </w:r>
                    <w:r w:rsidR="001758D8">
                      <w:rPr>
                        <w:noProof/>
                      </w:rPr>
                      <w:instrText>049/2026</w:instrText>
                    </w:r>
                    <w:r w:rsidR="001758D8">
                      <w:rPr>
                        <w:noProof/>
                      </w:rPr>
                      <w:tab/>
                      <w:instrText>04.05.2026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D6182"/>
    <w:rsid w:val="000F635D"/>
    <w:rsid w:val="0012618E"/>
    <w:rsid w:val="0017137A"/>
    <w:rsid w:val="001758D8"/>
    <w:rsid w:val="001C0E4F"/>
    <w:rsid w:val="00222291"/>
    <w:rsid w:val="00254505"/>
    <w:rsid w:val="00257003"/>
    <w:rsid w:val="002806AE"/>
    <w:rsid w:val="002B1D39"/>
    <w:rsid w:val="003035DE"/>
    <w:rsid w:val="00324742"/>
    <w:rsid w:val="00351B25"/>
    <w:rsid w:val="003527B6"/>
    <w:rsid w:val="00371B4B"/>
    <w:rsid w:val="00393369"/>
    <w:rsid w:val="003E211C"/>
    <w:rsid w:val="00437041"/>
    <w:rsid w:val="00467327"/>
    <w:rsid w:val="00475F19"/>
    <w:rsid w:val="004B231B"/>
    <w:rsid w:val="004C5FA2"/>
    <w:rsid w:val="005B62D3"/>
    <w:rsid w:val="005D1055"/>
    <w:rsid w:val="005F251A"/>
    <w:rsid w:val="0066752F"/>
    <w:rsid w:val="00681307"/>
    <w:rsid w:val="006A26F4"/>
    <w:rsid w:val="006A624D"/>
    <w:rsid w:val="006C6088"/>
    <w:rsid w:val="00775DF4"/>
    <w:rsid w:val="007A7EC6"/>
    <w:rsid w:val="008D4CC5"/>
    <w:rsid w:val="00975FE9"/>
    <w:rsid w:val="00A75CC7"/>
    <w:rsid w:val="00AE09A2"/>
    <w:rsid w:val="00B20956"/>
    <w:rsid w:val="00B248FF"/>
    <w:rsid w:val="00B2687F"/>
    <w:rsid w:val="00B56143"/>
    <w:rsid w:val="00BA65E9"/>
    <w:rsid w:val="00BC7E90"/>
    <w:rsid w:val="00BD14F4"/>
    <w:rsid w:val="00BD4025"/>
    <w:rsid w:val="00C07C04"/>
    <w:rsid w:val="00C4681A"/>
    <w:rsid w:val="00C60DFF"/>
    <w:rsid w:val="00C66BDE"/>
    <w:rsid w:val="00C8664D"/>
    <w:rsid w:val="00CD610E"/>
    <w:rsid w:val="00D14EBF"/>
    <w:rsid w:val="00D67B21"/>
    <w:rsid w:val="00D76515"/>
    <w:rsid w:val="00D80E28"/>
    <w:rsid w:val="00DE6E5A"/>
    <w:rsid w:val="00E15E5A"/>
    <w:rsid w:val="00E366AE"/>
    <w:rsid w:val="00E4637B"/>
    <w:rsid w:val="00E61AC2"/>
    <w:rsid w:val="00E67404"/>
    <w:rsid w:val="00EB6656"/>
    <w:rsid w:val="00ED4E63"/>
    <w:rsid w:val="00F124F5"/>
    <w:rsid w:val="00F43B23"/>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1261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semiHidden/>
    <w:rsid w:val="0012618E"/>
    <w:rPr>
      <w:rFonts w:asciiTheme="majorHAnsi" w:eastAsiaTheme="majorEastAsia" w:hAnsiTheme="majorHAnsi" w:cstheme="majorBidi"/>
      <w:i/>
      <w:iCs/>
      <w:color w:val="365F91" w:themeColor="accent1" w:themeShade="BF"/>
      <w:spacing w:val="4"/>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2151">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478766636">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0138519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06273189">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6</cp:revision>
  <dcterms:created xsi:type="dcterms:W3CDTF">2026-04-29T08:17:00Z</dcterms:created>
  <dcterms:modified xsi:type="dcterms:W3CDTF">2026-04-30T06:37:00Z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