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D487" w14:textId="77777777" w:rsidR="00F53C14" w:rsidRPr="00962706" w:rsidRDefault="001A744D" w:rsidP="00674132">
      <w:pPr>
        <w:framePr w:w="481" w:h="1506" w:hSpace="141" w:wrap="around" w:vAnchor="text" w:hAnchor="page" w:x="442" w:y="11540"/>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0705F85F" w14:textId="351FCC61" w:rsidR="00126B52" w:rsidRPr="00E43CC7" w:rsidRDefault="00126B52" w:rsidP="00126B52">
      <w:pPr>
        <w:spacing w:line="360" w:lineRule="auto"/>
        <w:ind w:right="1132"/>
        <w:rPr>
          <w:rFonts w:cs="Arial"/>
          <w:b/>
          <w:sz w:val="22"/>
          <w:szCs w:val="22"/>
        </w:rPr>
      </w:pPr>
      <w:r w:rsidRPr="00E43CC7">
        <w:rPr>
          <w:rFonts w:cs="Arial"/>
          <w:b/>
          <w:sz w:val="22"/>
          <w:szCs w:val="22"/>
        </w:rPr>
        <w:t>Bleifreie Trinkwasserinstallation</w:t>
      </w:r>
      <w:r w:rsidRPr="00E43CC7">
        <w:rPr>
          <w:rFonts w:cs="Arial"/>
          <w:b/>
          <w:sz w:val="22"/>
          <w:szCs w:val="22"/>
        </w:rPr>
        <w:br/>
        <w:t xml:space="preserve">REHAU </w:t>
      </w:r>
      <w:r w:rsidR="006100E1" w:rsidRPr="00E43CC7">
        <w:rPr>
          <w:rFonts w:cs="Arial"/>
          <w:b/>
          <w:sz w:val="22"/>
          <w:szCs w:val="22"/>
        </w:rPr>
        <w:t>ergänz</w:t>
      </w:r>
      <w:r w:rsidR="00EF7B73" w:rsidRPr="00E43CC7">
        <w:rPr>
          <w:rFonts w:cs="Arial"/>
          <w:b/>
          <w:sz w:val="22"/>
          <w:szCs w:val="22"/>
        </w:rPr>
        <w:t>t</w:t>
      </w:r>
      <w:r w:rsidR="006100E1" w:rsidRPr="00E43CC7">
        <w:rPr>
          <w:rFonts w:cs="Arial"/>
          <w:b/>
          <w:sz w:val="22"/>
          <w:szCs w:val="22"/>
        </w:rPr>
        <w:t xml:space="preserve"> seine Lösungen um ein MKV-System 50-63</w:t>
      </w:r>
      <w:r w:rsidRPr="00E43CC7">
        <w:rPr>
          <w:rFonts w:cs="Arial"/>
          <w:b/>
          <w:sz w:val="22"/>
          <w:szCs w:val="22"/>
        </w:rPr>
        <w:br/>
      </w:r>
    </w:p>
    <w:p w14:paraId="0B1601D9" w14:textId="62ECE526" w:rsidR="00126B52" w:rsidRPr="005D1DFC" w:rsidRDefault="00126B52" w:rsidP="0073367F">
      <w:pPr>
        <w:spacing w:line="360" w:lineRule="auto"/>
        <w:ind w:right="1132"/>
        <w:rPr>
          <w:rFonts w:cs="Arial"/>
          <w:i/>
          <w:szCs w:val="22"/>
        </w:rPr>
      </w:pPr>
      <w:r w:rsidRPr="005D1DFC">
        <w:rPr>
          <w:rFonts w:cs="Arial"/>
          <w:i/>
          <w:szCs w:val="22"/>
        </w:rPr>
        <w:t>Trinkwasser ist ein hohes und schützenswertes Gut. Damit Wasser jederzeit sicher und hygi</w:t>
      </w:r>
      <w:r w:rsidRPr="005D1DFC">
        <w:rPr>
          <w:rFonts w:cs="Arial"/>
          <w:i/>
          <w:szCs w:val="22"/>
        </w:rPr>
        <w:t>e</w:t>
      </w:r>
      <w:r w:rsidRPr="005D1DFC">
        <w:rPr>
          <w:rFonts w:cs="Arial"/>
          <w:i/>
          <w:szCs w:val="22"/>
        </w:rPr>
        <w:t>nisch einwandfrei bis zum Wasserhahn gelangt, bietet REHAU</w:t>
      </w:r>
      <w:r>
        <w:rPr>
          <w:rFonts w:cs="Arial"/>
          <w:i/>
          <w:szCs w:val="22"/>
        </w:rPr>
        <w:t xml:space="preserve"> bereits</w:t>
      </w:r>
      <w:r w:rsidRPr="005D1DFC">
        <w:rPr>
          <w:rFonts w:cs="Arial"/>
          <w:i/>
          <w:szCs w:val="22"/>
        </w:rPr>
        <w:t xml:space="preserve"> das</w:t>
      </w:r>
      <w:r>
        <w:rPr>
          <w:rFonts w:cs="Arial"/>
          <w:i/>
          <w:szCs w:val="22"/>
        </w:rPr>
        <w:t xml:space="preserve"> komplett bleifreie</w:t>
      </w:r>
      <w:r w:rsidRPr="005D1DFC">
        <w:rPr>
          <w:rFonts w:cs="Arial"/>
          <w:i/>
          <w:szCs w:val="22"/>
        </w:rPr>
        <w:t xml:space="preserve"> Installationssystem RAUTITAN. </w:t>
      </w:r>
      <w:r w:rsidR="006100E1">
        <w:rPr>
          <w:rFonts w:cs="Arial"/>
          <w:i/>
          <w:szCs w:val="22"/>
        </w:rPr>
        <w:t>Ergänzend dazu</w:t>
      </w:r>
      <w:r w:rsidRPr="005D1DFC">
        <w:rPr>
          <w:rFonts w:cs="Arial"/>
          <w:i/>
          <w:szCs w:val="22"/>
        </w:rPr>
        <w:t xml:space="preserve"> stellt REHAU auf de</w:t>
      </w:r>
      <w:r>
        <w:rPr>
          <w:rFonts w:cs="Arial"/>
          <w:i/>
          <w:szCs w:val="22"/>
        </w:rPr>
        <w:t>r ISH</w:t>
      </w:r>
      <w:r w:rsidRPr="005D1DFC">
        <w:rPr>
          <w:rFonts w:cs="Arial"/>
          <w:i/>
          <w:szCs w:val="22"/>
        </w:rPr>
        <w:t xml:space="preserve"> </w:t>
      </w:r>
      <w:r>
        <w:rPr>
          <w:rFonts w:cs="Arial"/>
          <w:i/>
          <w:szCs w:val="22"/>
        </w:rPr>
        <w:t>s</w:t>
      </w:r>
      <w:r w:rsidRPr="005D1DFC">
        <w:rPr>
          <w:rFonts w:cs="Arial"/>
          <w:i/>
          <w:szCs w:val="22"/>
        </w:rPr>
        <w:t>ein durchflussopt</w:t>
      </w:r>
      <w:r w:rsidRPr="005D1DFC">
        <w:rPr>
          <w:rFonts w:cs="Arial"/>
          <w:i/>
          <w:szCs w:val="22"/>
        </w:rPr>
        <w:t>i</w:t>
      </w:r>
      <w:r w:rsidRPr="005D1DFC">
        <w:rPr>
          <w:rFonts w:cs="Arial"/>
          <w:i/>
          <w:szCs w:val="22"/>
        </w:rPr>
        <w:t>miertes M</w:t>
      </w:r>
      <w:r w:rsidR="00EF7B73">
        <w:rPr>
          <w:rFonts w:cs="Arial"/>
          <w:i/>
          <w:szCs w:val="22"/>
        </w:rPr>
        <w:t>etall-Kunststoff</w:t>
      </w:r>
      <w:r w:rsidRPr="005D1DFC">
        <w:rPr>
          <w:rFonts w:cs="Arial"/>
          <w:i/>
          <w:szCs w:val="22"/>
        </w:rPr>
        <w:t>-Verbundrohrsystem</w:t>
      </w:r>
      <w:r w:rsidR="00EF7B73">
        <w:rPr>
          <w:rFonts w:cs="Arial"/>
          <w:i/>
          <w:szCs w:val="22"/>
        </w:rPr>
        <w:t xml:space="preserve"> (MKV)</w:t>
      </w:r>
      <w:r w:rsidRPr="005D1DFC">
        <w:rPr>
          <w:rFonts w:cs="Arial"/>
          <w:i/>
          <w:szCs w:val="22"/>
        </w:rPr>
        <w:t xml:space="preserve"> in den Dimensionen 50 und 63 Millimeter vor. </w:t>
      </w:r>
    </w:p>
    <w:p w14:paraId="6651912F" w14:textId="77777777" w:rsidR="00126B52" w:rsidRPr="005D1DFC" w:rsidRDefault="00126B52" w:rsidP="0073367F">
      <w:pPr>
        <w:spacing w:line="360" w:lineRule="auto"/>
        <w:ind w:right="1132"/>
        <w:rPr>
          <w:rFonts w:cs="Arial"/>
          <w:szCs w:val="22"/>
        </w:rPr>
      </w:pPr>
    </w:p>
    <w:p w14:paraId="623BB07B" w14:textId="0611BEBB" w:rsidR="00126B52" w:rsidRDefault="00126B52" w:rsidP="0073367F">
      <w:pPr>
        <w:spacing w:line="360" w:lineRule="auto"/>
        <w:ind w:right="1132"/>
        <w:rPr>
          <w:rFonts w:cs="Arial"/>
          <w:szCs w:val="22"/>
        </w:rPr>
      </w:pPr>
      <w:r w:rsidRPr="005D1DFC">
        <w:rPr>
          <w:rFonts w:cs="Arial"/>
          <w:szCs w:val="22"/>
        </w:rPr>
        <w:t>Der Anspruch und die Wünsche der Verbraucher an die Trinkwasserhygiene werden die näch</w:t>
      </w:r>
      <w:r w:rsidRPr="005D1DFC">
        <w:rPr>
          <w:rFonts w:cs="Arial"/>
          <w:szCs w:val="22"/>
        </w:rPr>
        <w:t>s</w:t>
      </w:r>
      <w:r w:rsidRPr="005D1DFC">
        <w:rPr>
          <w:rFonts w:cs="Arial"/>
          <w:szCs w:val="22"/>
        </w:rPr>
        <w:t>ten Jahre stetig wachsen. Um diese Bedürfnisse und gleichzeitig die sich verschärfenden no</w:t>
      </w:r>
      <w:r w:rsidRPr="005D1DFC">
        <w:rPr>
          <w:rFonts w:cs="Arial"/>
          <w:szCs w:val="22"/>
        </w:rPr>
        <w:t>r</w:t>
      </w:r>
      <w:r w:rsidRPr="005D1DFC">
        <w:rPr>
          <w:rFonts w:cs="Arial"/>
          <w:szCs w:val="22"/>
        </w:rPr>
        <w:t>mativen Anforderungen zu erfüllen, wird in Zukunft auf bleifreie Trinkwasserinstallationen g</w:t>
      </w:r>
      <w:r w:rsidRPr="005D1DFC">
        <w:rPr>
          <w:rFonts w:cs="Arial"/>
          <w:szCs w:val="22"/>
        </w:rPr>
        <w:t>e</w:t>
      </w:r>
      <w:r w:rsidRPr="005D1DFC">
        <w:rPr>
          <w:rFonts w:cs="Arial"/>
          <w:szCs w:val="22"/>
        </w:rPr>
        <w:t xml:space="preserve">setzt werden. Die Brisanz der Thematik spiegelt auch die </w:t>
      </w:r>
      <w:r w:rsidR="006100E1">
        <w:rPr>
          <w:rFonts w:cs="Arial"/>
          <w:szCs w:val="22"/>
        </w:rPr>
        <w:t xml:space="preserve">bereits 2018 </w:t>
      </w:r>
      <w:r w:rsidRPr="005D1DFC">
        <w:rPr>
          <w:rFonts w:cs="Arial"/>
          <w:szCs w:val="22"/>
        </w:rPr>
        <w:t>erfolgte Aufnahme von Blei in die europäische REACH-Kandidatenliste der potenziell beson</w:t>
      </w:r>
      <w:r w:rsidR="0073367F">
        <w:rPr>
          <w:rFonts w:cs="Arial"/>
          <w:szCs w:val="22"/>
        </w:rPr>
        <w:t xml:space="preserve">ders besorgniserregenden Stoffe </w:t>
      </w:r>
      <w:r w:rsidRPr="005D1DFC">
        <w:rPr>
          <w:rFonts w:cs="Arial"/>
          <w:szCs w:val="22"/>
        </w:rPr>
        <w:t xml:space="preserve">wider. </w:t>
      </w:r>
      <w:r>
        <w:rPr>
          <w:rFonts w:cs="Arial"/>
          <w:szCs w:val="22"/>
        </w:rPr>
        <w:br/>
      </w:r>
    </w:p>
    <w:p w14:paraId="05404FED" w14:textId="058C554C" w:rsidR="006100E1" w:rsidRPr="006100E1" w:rsidRDefault="008625A4" w:rsidP="0073367F">
      <w:pPr>
        <w:spacing w:line="360" w:lineRule="auto"/>
        <w:ind w:right="1132"/>
        <w:rPr>
          <w:rFonts w:cs="Arial"/>
          <w:b/>
          <w:szCs w:val="22"/>
        </w:rPr>
      </w:pPr>
      <w:r>
        <w:rPr>
          <w:rFonts w:cs="Arial"/>
          <w:b/>
          <w:szCs w:val="22"/>
        </w:rPr>
        <w:t>Vorausschauend installieren</w:t>
      </w:r>
    </w:p>
    <w:p w14:paraId="19290B61" w14:textId="439CC672" w:rsidR="00E97061" w:rsidRDefault="00EF7B73" w:rsidP="0073367F">
      <w:pPr>
        <w:spacing w:line="360" w:lineRule="auto"/>
        <w:ind w:right="1132"/>
        <w:rPr>
          <w:rFonts w:cs="Arial"/>
          <w:szCs w:val="22"/>
        </w:rPr>
      </w:pPr>
      <w:r>
        <w:rPr>
          <w:rFonts w:cs="Arial"/>
          <w:szCs w:val="22"/>
        </w:rPr>
        <w:t>Trinkw</w:t>
      </w:r>
      <w:r w:rsidR="0081091A" w:rsidRPr="006100E1">
        <w:rPr>
          <w:rFonts w:cs="Arial"/>
          <w:szCs w:val="22"/>
        </w:rPr>
        <w:t>asser in einwandfreier Qualität ist unser wichtigstes Lebensmittel. Dieses darf durch fe</w:t>
      </w:r>
      <w:r w:rsidR="0081091A" w:rsidRPr="006100E1">
        <w:rPr>
          <w:rFonts w:cs="Arial"/>
          <w:szCs w:val="22"/>
        </w:rPr>
        <w:t>h</w:t>
      </w:r>
      <w:r w:rsidR="0081091A" w:rsidRPr="006100E1">
        <w:rPr>
          <w:rFonts w:cs="Arial"/>
          <w:szCs w:val="22"/>
        </w:rPr>
        <w:t>lerhafte Installationen in Gebäuden nicht beeinflusst werden. Zur Sicherung der Wasserqualität bis zur letzten Entnahmestelle bedarf es deshalb großer Sorgfalt – von der Planung bis zur hygienegerechten Umsetzung.</w:t>
      </w:r>
      <w:r w:rsidR="0081091A">
        <w:rPr>
          <w:rFonts w:cs="Arial"/>
          <w:szCs w:val="22"/>
        </w:rPr>
        <w:t xml:space="preserve"> </w:t>
      </w:r>
      <w:r w:rsidR="0081091A" w:rsidRPr="006100E1">
        <w:rPr>
          <w:rFonts w:cs="Arial"/>
          <w:szCs w:val="22"/>
        </w:rPr>
        <w:t>Einmal eingebaut, verschwinden die Rohrleitungen in Wand sowie Boden und damit aus der Wahrnehmung. Umso wichtiger ist es, bei der Wahl des Roh</w:t>
      </w:r>
      <w:r w:rsidR="0081091A" w:rsidRPr="006100E1">
        <w:rPr>
          <w:rFonts w:cs="Arial"/>
          <w:szCs w:val="22"/>
        </w:rPr>
        <w:t>r</w:t>
      </w:r>
      <w:r w:rsidR="0081091A" w:rsidRPr="006100E1">
        <w:rPr>
          <w:rFonts w:cs="Arial"/>
          <w:szCs w:val="22"/>
        </w:rPr>
        <w:t>systems die Zuku</w:t>
      </w:r>
      <w:r w:rsidR="0081091A">
        <w:rPr>
          <w:rFonts w:cs="Arial"/>
          <w:szCs w:val="22"/>
        </w:rPr>
        <w:t>nft im Blick zu haben.</w:t>
      </w:r>
      <w:r w:rsidR="007A672D">
        <w:rPr>
          <w:rFonts w:cs="Arial"/>
          <w:szCs w:val="22"/>
        </w:rPr>
        <w:t xml:space="preserve"> </w:t>
      </w:r>
      <w:r w:rsidR="00E97061" w:rsidRPr="007A672D">
        <w:rPr>
          <w:rFonts w:cs="Arial"/>
          <w:szCs w:val="22"/>
        </w:rPr>
        <w:t xml:space="preserve">Das </w:t>
      </w:r>
      <w:r w:rsidR="007A672D">
        <w:rPr>
          <w:rFonts w:cs="Arial"/>
          <w:szCs w:val="22"/>
        </w:rPr>
        <w:t>Trinkwasserinstallationss</w:t>
      </w:r>
      <w:r w:rsidR="00E97061" w:rsidRPr="007A672D">
        <w:rPr>
          <w:rFonts w:cs="Arial"/>
          <w:szCs w:val="22"/>
        </w:rPr>
        <w:t>ystem RAUTITAN ist ko</w:t>
      </w:r>
      <w:r w:rsidR="00E97061" w:rsidRPr="007A672D">
        <w:rPr>
          <w:rFonts w:cs="Arial"/>
          <w:szCs w:val="22"/>
        </w:rPr>
        <w:t>r</w:t>
      </w:r>
      <w:r w:rsidR="00E97061" w:rsidRPr="007A672D">
        <w:rPr>
          <w:rFonts w:cs="Arial"/>
          <w:szCs w:val="22"/>
        </w:rPr>
        <w:t>rosionsbeständig und lässt sich dank der Verbindungstechnik Schiebehülse hygienisch, to</w:t>
      </w:r>
      <w:r w:rsidR="00E97061" w:rsidRPr="007A672D">
        <w:rPr>
          <w:rFonts w:cs="Arial"/>
          <w:szCs w:val="22"/>
        </w:rPr>
        <w:t>t</w:t>
      </w:r>
      <w:r w:rsidR="00E97061" w:rsidRPr="007A672D">
        <w:rPr>
          <w:rFonts w:cs="Arial"/>
          <w:szCs w:val="22"/>
        </w:rPr>
        <w:t>raumfrei und sicher auch an schlecht zugänglich und einzusehenden Stellen verbinden. Die O-Ring freie Verbindungstechnik sorgt für zuverlässige, sichere Dichtheit, die eine optische Ko</w:t>
      </w:r>
      <w:r w:rsidR="00E97061" w:rsidRPr="007A672D">
        <w:rPr>
          <w:rFonts w:cs="Arial"/>
          <w:szCs w:val="22"/>
        </w:rPr>
        <w:t>n</w:t>
      </w:r>
      <w:r w:rsidR="00E97061" w:rsidRPr="007A672D">
        <w:rPr>
          <w:rFonts w:cs="Arial"/>
          <w:szCs w:val="22"/>
        </w:rPr>
        <w:t xml:space="preserve">trolle der Verbindungen jederzeit ermöglicht (Schiebehülse am Kragen = dicht). Auch ermöglicht die Schiebehülsentechnik ein Abdrücken der Rohrleitungen mit Luft, was unter dem Blickwinkel der Hygiene optimal ist. </w:t>
      </w:r>
      <w:r w:rsidR="007A672D">
        <w:rPr>
          <w:rFonts w:cs="Arial"/>
          <w:szCs w:val="22"/>
        </w:rPr>
        <w:t xml:space="preserve">Das </w:t>
      </w:r>
      <w:r w:rsidR="007A672D" w:rsidRPr="006100E1">
        <w:rPr>
          <w:rFonts w:cs="Arial"/>
          <w:szCs w:val="22"/>
        </w:rPr>
        <w:t>RAUTITAN</w:t>
      </w:r>
      <w:r w:rsidR="007A672D">
        <w:rPr>
          <w:rFonts w:cs="Arial"/>
          <w:szCs w:val="22"/>
        </w:rPr>
        <w:t xml:space="preserve"> System </w:t>
      </w:r>
      <w:r w:rsidR="007A672D" w:rsidRPr="006100E1">
        <w:rPr>
          <w:rFonts w:cs="Arial"/>
          <w:szCs w:val="22"/>
        </w:rPr>
        <w:t xml:space="preserve">bietet </w:t>
      </w:r>
      <w:r w:rsidR="007A672D">
        <w:rPr>
          <w:rFonts w:cs="Arial"/>
          <w:szCs w:val="22"/>
        </w:rPr>
        <w:t xml:space="preserve">somit </w:t>
      </w:r>
      <w:r w:rsidR="007A672D" w:rsidRPr="006100E1">
        <w:rPr>
          <w:rFonts w:cs="Arial"/>
          <w:szCs w:val="22"/>
        </w:rPr>
        <w:t>alle Voraussetzungen für die hy</w:t>
      </w:r>
      <w:r w:rsidR="007A672D">
        <w:rPr>
          <w:rFonts w:cs="Arial"/>
          <w:szCs w:val="22"/>
        </w:rPr>
        <w:t>g</w:t>
      </w:r>
      <w:r w:rsidR="007A672D">
        <w:rPr>
          <w:rFonts w:cs="Arial"/>
          <w:szCs w:val="22"/>
        </w:rPr>
        <w:t>i</w:t>
      </w:r>
      <w:r w:rsidR="007A672D">
        <w:rPr>
          <w:rFonts w:cs="Arial"/>
          <w:szCs w:val="22"/>
        </w:rPr>
        <w:t xml:space="preserve">enische Trinkwasserverteilung. Es </w:t>
      </w:r>
      <w:r w:rsidR="007A672D" w:rsidRPr="006100E1">
        <w:rPr>
          <w:rFonts w:cs="Arial"/>
          <w:szCs w:val="22"/>
        </w:rPr>
        <w:t>überzeugt</w:t>
      </w:r>
      <w:r w:rsidR="007A672D">
        <w:rPr>
          <w:rFonts w:cs="Arial"/>
          <w:szCs w:val="22"/>
        </w:rPr>
        <w:t xml:space="preserve"> </w:t>
      </w:r>
      <w:r w:rsidR="007A672D" w:rsidRPr="006100E1">
        <w:rPr>
          <w:rFonts w:cs="Arial"/>
          <w:szCs w:val="22"/>
        </w:rPr>
        <w:t>mit seiner Langlebigkeit und schafft darüber hi</w:t>
      </w:r>
      <w:r w:rsidR="007A672D" w:rsidRPr="006100E1">
        <w:rPr>
          <w:rFonts w:cs="Arial"/>
          <w:szCs w:val="22"/>
        </w:rPr>
        <w:t>n</w:t>
      </w:r>
      <w:r w:rsidR="007A672D" w:rsidRPr="006100E1">
        <w:rPr>
          <w:rFonts w:cs="Arial"/>
          <w:szCs w:val="22"/>
        </w:rPr>
        <w:t>aus Reserven für die Hygienestandards von morgen.</w:t>
      </w:r>
    </w:p>
    <w:p w14:paraId="5802A38A" w14:textId="7075E1BF" w:rsidR="006100E1" w:rsidRDefault="006100E1" w:rsidP="0073367F">
      <w:pPr>
        <w:spacing w:line="360" w:lineRule="auto"/>
        <w:ind w:right="1132"/>
        <w:rPr>
          <w:rFonts w:cs="Arial"/>
          <w:szCs w:val="22"/>
        </w:rPr>
      </w:pPr>
    </w:p>
    <w:p w14:paraId="75625086" w14:textId="57B8137F" w:rsidR="007A672D" w:rsidRDefault="007A672D" w:rsidP="0073367F">
      <w:pPr>
        <w:spacing w:line="360" w:lineRule="auto"/>
        <w:ind w:right="1132"/>
        <w:rPr>
          <w:rFonts w:cs="Arial"/>
          <w:szCs w:val="22"/>
        </w:rPr>
      </w:pPr>
    </w:p>
    <w:p w14:paraId="4BD0E1DA" w14:textId="77777777" w:rsidR="007A672D" w:rsidRPr="006100E1" w:rsidRDefault="007A672D" w:rsidP="0073367F">
      <w:pPr>
        <w:spacing w:line="360" w:lineRule="auto"/>
        <w:ind w:right="1132"/>
        <w:rPr>
          <w:rFonts w:cs="Arial"/>
          <w:szCs w:val="22"/>
        </w:rPr>
      </w:pPr>
    </w:p>
    <w:p w14:paraId="26EE5AEB" w14:textId="13EA5DD3" w:rsidR="00126B52" w:rsidRPr="005D1DFC" w:rsidRDefault="0081091A" w:rsidP="0073367F">
      <w:pPr>
        <w:spacing w:line="360" w:lineRule="auto"/>
        <w:ind w:right="1132"/>
        <w:rPr>
          <w:rFonts w:cs="Arial"/>
          <w:b/>
          <w:szCs w:val="22"/>
        </w:rPr>
      </w:pPr>
      <w:r>
        <w:rPr>
          <w:rFonts w:cs="Arial"/>
          <w:b/>
          <w:szCs w:val="22"/>
        </w:rPr>
        <w:t>Die Zukunft im Blick</w:t>
      </w:r>
    </w:p>
    <w:p w14:paraId="2122A2FE" w14:textId="32328F3E" w:rsidR="00126B52" w:rsidRPr="005D1DFC" w:rsidRDefault="00126B52" w:rsidP="0073367F">
      <w:pPr>
        <w:spacing w:line="360" w:lineRule="auto"/>
        <w:ind w:right="1132"/>
        <w:rPr>
          <w:rFonts w:cs="Arial"/>
          <w:szCs w:val="22"/>
        </w:rPr>
      </w:pPr>
      <w:r w:rsidRPr="005D1DFC">
        <w:rPr>
          <w:rFonts w:cs="Arial"/>
          <w:szCs w:val="22"/>
        </w:rPr>
        <w:t>Das Thema bleifreie Trinkwasserinstallation begleitet REHAU schon lange: So wurde bereits im Jahr 2009 mit der Einführung der polymeren gewindelosen Fittings RAUTITAN PX der erste Schritt und mit den Fittings RAUTITAN SX aus Ed</w:t>
      </w:r>
      <w:r w:rsidR="00EF7B73">
        <w:rPr>
          <w:rFonts w:cs="Arial"/>
          <w:szCs w:val="22"/>
        </w:rPr>
        <w:t>elstahl</w:t>
      </w:r>
      <w:r w:rsidRPr="005D1DFC">
        <w:rPr>
          <w:rFonts w:cs="Arial"/>
          <w:szCs w:val="22"/>
        </w:rPr>
        <w:t xml:space="preserve"> im Jahr 2011 der zweite Schritt zur Entwicklung eines bleifreien Systems gemacht. </w:t>
      </w:r>
      <w:r>
        <w:rPr>
          <w:rFonts w:cs="Arial"/>
          <w:szCs w:val="22"/>
        </w:rPr>
        <w:t xml:space="preserve">Nach den </w:t>
      </w:r>
      <w:r w:rsidRPr="005D1DFC">
        <w:rPr>
          <w:rFonts w:cs="Arial"/>
          <w:szCs w:val="22"/>
        </w:rPr>
        <w:t xml:space="preserve">Fittings RAUTITAN RX+ </w:t>
      </w:r>
      <w:r w:rsidR="00BF21D3">
        <w:rPr>
          <w:rFonts w:cs="Arial"/>
          <w:szCs w:val="22"/>
        </w:rPr>
        <w:t>aus bleifre</w:t>
      </w:r>
      <w:r w:rsidR="00BF21D3">
        <w:rPr>
          <w:rFonts w:cs="Arial"/>
          <w:szCs w:val="22"/>
        </w:rPr>
        <w:t>i</w:t>
      </w:r>
      <w:r w:rsidR="00BF21D3">
        <w:rPr>
          <w:rFonts w:cs="Arial"/>
          <w:szCs w:val="22"/>
        </w:rPr>
        <w:t xml:space="preserve">em und korrosionssicherem Rotguss </w:t>
      </w:r>
      <w:r w:rsidRPr="005D1DFC">
        <w:rPr>
          <w:rFonts w:cs="Arial"/>
          <w:szCs w:val="22"/>
        </w:rPr>
        <w:t>stell</w:t>
      </w:r>
      <w:r>
        <w:rPr>
          <w:rFonts w:cs="Arial"/>
          <w:szCs w:val="22"/>
        </w:rPr>
        <w:t>t das neue M</w:t>
      </w:r>
      <w:r w:rsidR="00BF21D3">
        <w:rPr>
          <w:rFonts w:cs="Arial"/>
          <w:szCs w:val="22"/>
        </w:rPr>
        <w:t>etall-Kunststoff-Verbundrohr-</w:t>
      </w:r>
      <w:r>
        <w:rPr>
          <w:rFonts w:cs="Arial"/>
          <w:szCs w:val="22"/>
        </w:rPr>
        <w:t>System</w:t>
      </w:r>
      <w:r w:rsidR="00BF21D3">
        <w:rPr>
          <w:rFonts w:cs="Arial"/>
          <w:szCs w:val="22"/>
        </w:rPr>
        <w:t xml:space="preserve"> in den Abmessungen 50 und 63 mm</w:t>
      </w:r>
      <w:r>
        <w:rPr>
          <w:rFonts w:cs="Arial"/>
          <w:szCs w:val="22"/>
        </w:rPr>
        <w:t xml:space="preserve"> eine weitere wichtige Ergänzung dar.</w:t>
      </w:r>
    </w:p>
    <w:p w14:paraId="48D3B7E6" w14:textId="77777777" w:rsidR="00126B52" w:rsidRPr="005D1DFC" w:rsidRDefault="00126B52" w:rsidP="0073367F">
      <w:pPr>
        <w:spacing w:line="360" w:lineRule="auto"/>
        <w:ind w:right="1132"/>
        <w:rPr>
          <w:rFonts w:cs="Arial"/>
          <w:szCs w:val="22"/>
        </w:rPr>
      </w:pPr>
    </w:p>
    <w:p w14:paraId="7D42D349" w14:textId="1F36E578" w:rsidR="00126B52" w:rsidRPr="005D1DFC" w:rsidRDefault="00126B52" w:rsidP="0073367F">
      <w:pPr>
        <w:spacing w:line="360" w:lineRule="auto"/>
        <w:ind w:right="1132"/>
        <w:rPr>
          <w:rFonts w:cs="Arial"/>
          <w:b/>
          <w:szCs w:val="22"/>
        </w:rPr>
      </w:pPr>
      <w:r w:rsidRPr="005D1DFC">
        <w:rPr>
          <w:rFonts w:cs="Arial"/>
          <w:b/>
          <w:szCs w:val="22"/>
        </w:rPr>
        <w:t>MKV-System 50 und 63 Millimeter</w:t>
      </w:r>
    </w:p>
    <w:p w14:paraId="6A810744" w14:textId="4E3670C9" w:rsidR="007A672D" w:rsidRPr="007A672D" w:rsidRDefault="009B3461" w:rsidP="0073367F">
      <w:pPr>
        <w:spacing w:line="360" w:lineRule="auto"/>
        <w:ind w:right="1132"/>
        <w:rPr>
          <w:rFonts w:cs="Arial"/>
          <w:szCs w:val="22"/>
        </w:rPr>
      </w:pPr>
      <w:r>
        <w:rPr>
          <w:rFonts w:cs="Arial"/>
          <w:szCs w:val="22"/>
        </w:rPr>
        <w:t>Mi</w:t>
      </w:r>
      <w:r w:rsidR="0081091A" w:rsidRPr="0081091A">
        <w:rPr>
          <w:rFonts w:cs="Arial"/>
          <w:szCs w:val="22"/>
        </w:rPr>
        <w:t>t Stabilität und Sicherheit bei der Installation überzeugt</w:t>
      </w:r>
      <w:r w:rsidR="0081091A">
        <w:rPr>
          <w:rFonts w:cs="Arial"/>
          <w:szCs w:val="22"/>
        </w:rPr>
        <w:t xml:space="preserve"> </w:t>
      </w:r>
      <w:r w:rsidR="0081091A" w:rsidRPr="0081091A">
        <w:rPr>
          <w:rFonts w:cs="Arial"/>
          <w:szCs w:val="22"/>
        </w:rPr>
        <w:t>das durchﬂussoptimierte Metall-Kunststoﬀ-Verbundsystem</w:t>
      </w:r>
      <w:r w:rsidR="00BF21D3">
        <w:rPr>
          <w:rFonts w:cs="Arial"/>
          <w:szCs w:val="22"/>
        </w:rPr>
        <w:t xml:space="preserve"> </w:t>
      </w:r>
      <w:r w:rsidR="0081091A" w:rsidRPr="0081091A">
        <w:rPr>
          <w:rFonts w:cs="Arial"/>
          <w:szCs w:val="22"/>
        </w:rPr>
        <w:t>RAUTITAN in den Abmessungen</w:t>
      </w:r>
      <w:r w:rsidR="0081091A">
        <w:rPr>
          <w:rFonts w:cs="Arial"/>
          <w:szCs w:val="22"/>
        </w:rPr>
        <w:t xml:space="preserve"> </w:t>
      </w:r>
      <w:r w:rsidR="0081091A" w:rsidRPr="0081091A">
        <w:rPr>
          <w:rFonts w:cs="Arial"/>
          <w:szCs w:val="22"/>
        </w:rPr>
        <w:t>50 und 63 Millimeter</w:t>
      </w:r>
      <w:r w:rsidR="0081091A">
        <w:rPr>
          <w:rFonts w:cs="Arial"/>
          <w:szCs w:val="22"/>
        </w:rPr>
        <w:t xml:space="preserve">. </w:t>
      </w:r>
      <w:r w:rsidR="00126B52" w:rsidRPr="005D1DFC">
        <w:rPr>
          <w:rFonts w:cs="Arial"/>
          <w:szCs w:val="22"/>
        </w:rPr>
        <w:t xml:space="preserve">Das neue Universalrohr </w:t>
      </w:r>
      <w:r w:rsidR="00BF21D3">
        <w:rPr>
          <w:rFonts w:cs="Arial"/>
          <w:szCs w:val="22"/>
        </w:rPr>
        <w:t xml:space="preserve">RAUTITAN stabil </w:t>
      </w:r>
      <w:r>
        <w:rPr>
          <w:rFonts w:cs="Arial"/>
          <w:szCs w:val="22"/>
        </w:rPr>
        <w:t xml:space="preserve">besitzt </w:t>
      </w:r>
      <w:r w:rsidR="0081091A">
        <w:rPr>
          <w:rFonts w:cs="Arial"/>
          <w:szCs w:val="22"/>
        </w:rPr>
        <w:t xml:space="preserve">deutlich verbesserte hydraulische Eigenschaften </w:t>
      </w:r>
      <w:r>
        <w:rPr>
          <w:rFonts w:cs="Arial"/>
          <w:szCs w:val="22"/>
        </w:rPr>
        <w:t xml:space="preserve">und </w:t>
      </w:r>
      <w:r w:rsidR="00126B52" w:rsidRPr="005D1DFC">
        <w:rPr>
          <w:rFonts w:cs="Arial"/>
          <w:szCs w:val="22"/>
        </w:rPr>
        <w:t>wird in diesem Abmessungsbereich das bestehende RAUTITAN flex System ablösen</w:t>
      </w:r>
      <w:r>
        <w:rPr>
          <w:rFonts w:cs="Arial"/>
          <w:szCs w:val="22"/>
        </w:rPr>
        <w:t>. Zusa</w:t>
      </w:r>
      <w:r>
        <w:rPr>
          <w:rFonts w:cs="Arial"/>
          <w:szCs w:val="22"/>
        </w:rPr>
        <w:t>m</w:t>
      </w:r>
      <w:r>
        <w:rPr>
          <w:rFonts w:cs="Arial"/>
          <w:szCs w:val="22"/>
        </w:rPr>
        <w:t xml:space="preserve">men mit den Schiebhülsen RAUTITAN PX stabil und den bleifreien </w:t>
      </w:r>
      <w:r w:rsidR="00BF21D3">
        <w:rPr>
          <w:rFonts w:cs="Arial"/>
          <w:szCs w:val="22"/>
        </w:rPr>
        <w:t xml:space="preserve">korrosionsbeständigen </w:t>
      </w:r>
      <w:r>
        <w:rPr>
          <w:rFonts w:cs="Arial"/>
          <w:szCs w:val="22"/>
        </w:rPr>
        <w:t>Ro</w:t>
      </w:r>
      <w:r>
        <w:rPr>
          <w:rFonts w:cs="Arial"/>
          <w:szCs w:val="22"/>
        </w:rPr>
        <w:t>t</w:t>
      </w:r>
      <w:r>
        <w:rPr>
          <w:rFonts w:cs="Arial"/>
          <w:szCs w:val="22"/>
        </w:rPr>
        <w:t xml:space="preserve">gussfittings RAUTITAN RX+ stabil entsteht ein </w:t>
      </w:r>
      <w:r w:rsidR="00BF21D3">
        <w:rPr>
          <w:rFonts w:cs="Arial"/>
          <w:szCs w:val="22"/>
        </w:rPr>
        <w:t>einfaches und sicheres Installationss</w:t>
      </w:r>
      <w:r>
        <w:rPr>
          <w:rFonts w:cs="Arial"/>
          <w:szCs w:val="22"/>
        </w:rPr>
        <w:t xml:space="preserve">ystem. </w:t>
      </w:r>
      <w:r w:rsidR="007A672D" w:rsidRPr="009A2C5F">
        <w:rPr>
          <w:rFonts w:cs="Arial"/>
          <w:szCs w:val="22"/>
        </w:rPr>
        <w:t>Darüber hinaus sind beim MKV-System 50 + 63 keine Cliphalbschalen mehr notwendig.</w:t>
      </w:r>
    </w:p>
    <w:p w14:paraId="07B08478" w14:textId="19C57E26" w:rsidR="00126B52" w:rsidRDefault="009B3461" w:rsidP="0073367F">
      <w:pPr>
        <w:spacing w:line="360" w:lineRule="auto"/>
        <w:ind w:right="1132"/>
        <w:rPr>
          <w:rFonts w:cs="Arial"/>
          <w:szCs w:val="22"/>
        </w:rPr>
      </w:pPr>
      <w:r>
        <w:rPr>
          <w:rFonts w:cs="Arial"/>
          <w:szCs w:val="22"/>
        </w:rPr>
        <w:t xml:space="preserve">Mit dieser Produktlösung können nun auch </w:t>
      </w:r>
      <w:r w:rsidR="00126B52" w:rsidRPr="005D1DFC">
        <w:rPr>
          <w:rFonts w:cs="Arial"/>
          <w:szCs w:val="22"/>
        </w:rPr>
        <w:t>Steig</w:t>
      </w:r>
      <w:r w:rsidR="00BF21D3">
        <w:rPr>
          <w:rFonts w:cs="Arial"/>
          <w:szCs w:val="22"/>
        </w:rPr>
        <w:t xml:space="preserve">- und </w:t>
      </w:r>
      <w:r w:rsidR="00126B52" w:rsidRPr="005D1DFC">
        <w:rPr>
          <w:rFonts w:cs="Arial"/>
          <w:szCs w:val="22"/>
        </w:rPr>
        <w:t>Etagenverteil</w:t>
      </w:r>
      <w:r w:rsidR="00BF21D3">
        <w:rPr>
          <w:rFonts w:cs="Arial"/>
          <w:szCs w:val="22"/>
        </w:rPr>
        <w:t>-Leit</w:t>
      </w:r>
      <w:r w:rsidR="00126B52" w:rsidRPr="005D1DFC">
        <w:rPr>
          <w:rFonts w:cs="Arial"/>
          <w:szCs w:val="22"/>
        </w:rPr>
        <w:t>ung</w:t>
      </w:r>
      <w:r>
        <w:rPr>
          <w:rFonts w:cs="Arial"/>
          <w:szCs w:val="22"/>
        </w:rPr>
        <w:t xml:space="preserve">en, insbesondere in größeren und höheren Gebäuden, </w:t>
      </w:r>
      <w:r w:rsidR="00126B52" w:rsidRPr="005D1DFC">
        <w:rPr>
          <w:rFonts w:cs="Arial"/>
          <w:szCs w:val="22"/>
        </w:rPr>
        <w:t>durchgängig mit</w:t>
      </w:r>
      <w:r w:rsidR="00BF21D3">
        <w:rPr>
          <w:rFonts w:cs="Arial"/>
          <w:szCs w:val="22"/>
        </w:rPr>
        <w:t xml:space="preserve"> dem</w:t>
      </w:r>
      <w:r w:rsidR="00126B52" w:rsidRPr="005D1DFC">
        <w:rPr>
          <w:rFonts w:cs="Arial"/>
          <w:szCs w:val="22"/>
        </w:rPr>
        <w:t xml:space="preserve"> RAUTITAN stabil </w:t>
      </w:r>
      <w:r w:rsidR="00BF21D3">
        <w:rPr>
          <w:rFonts w:cs="Arial"/>
          <w:szCs w:val="22"/>
        </w:rPr>
        <w:t xml:space="preserve">System </w:t>
      </w:r>
      <w:r w:rsidR="00126B52" w:rsidRPr="005D1DFC">
        <w:rPr>
          <w:rFonts w:cs="Arial"/>
          <w:szCs w:val="22"/>
        </w:rPr>
        <w:t>realisier</w:t>
      </w:r>
      <w:r>
        <w:rPr>
          <w:rFonts w:cs="Arial"/>
          <w:szCs w:val="22"/>
        </w:rPr>
        <w:t>t werden.</w:t>
      </w:r>
      <w:r w:rsidR="00126B52" w:rsidRPr="005D1DFC">
        <w:rPr>
          <w:rFonts w:cs="Arial"/>
          <w:szCs w:val="22"/>
        </w:rPr>
        <w:t xml:space="preserve"> </w:t>
      </w:r>
    </w:p>
    <w:p w14:paraId="5A40979E" w14:textId="77777777" w:rsidR="00DF19C9" w:rsidRDefault="00DF19C9" w:rsidP="0073367F">
      <w:pPr>
        <w:spacing w:line="360" w:lineRule="auto"/>
        <w:ind w:right="1132"/>
        <w:rPr>
          <w:rFonts w:cs="Arial"/>
          <w:szCs w:val="22"/>
        </w:rPr>
      </w:pPr>
    </w:p>
    <w:p w14:paraId="7B056AC7" w14:textId="3088F77E" w:rsidR="00DF19C9" w:rsidRDefault="00DF19C9" w:rsidP="0073367F">
      <w:pPr>
        <w:spacing w:line="360" w:lineRule="auto"/>
        <w:ind w:right="1132"/>
        <w:rPr>
          <w:rFonts w:cs="Arial"/>
          <w:szCs w:val="22"/>
        </w:rPr>
      </w:pPr>
      <w:r w:rsidRPr="00DF19C9">
        <w:t>Weitere Informationen finden Sie auch unter</w:t>
      </w:r>
      <w:bookmarkStart w:id="0" w:name="_GoBack"/>
      <w:r>
        <w:rPr>
          <w:color w:val="0000FF"/>
        </w:rPr>
        <w:fldChar w:fldCharType="begin"/>
      </w:r>
      <w:r>
        <w:rPr>
          <w:color w:val="0000FF"/>
        </w:rPr>
        <w:instrText xml:space="preserve"> HYPERLINK "http:// </w:instrText>
      </w:r>
      <w:r w:rsidRPr="00DF19C9">
        <w:rPr>
          <w:color w:val="0000FF"/>
          <w:u w:val="single"/>
        </w:rPr>
        <w:instrText>www.rehau.de/sanitaer</w:instrText>
      </w:r>
      <w:r>
        <w:rPr>
          <w:color w:val="0000FF"/>
        </w:rPr>
        <w:instrText xml:space="preserve">" </w:instrText>
      </w:r>
      <w:r>
        <w:rPr>
          <w:color w:val="0000FF"/>
        </w:rPr>
        <w:fldChar w:fldCharType="separate"/>
      </w:r>
      <w:r w:rsidRPr="00F04B80">
        <w:rPr>
          <w:rStyle w:val="Hyperlink"/>
        </w:rPr>
        <w:t xml:space="preserve"> www.r</w:t>
      </w:r>
      <w:r w:rsidRPr="00F04B80">
        <w:rPr>
          <w:rStyle w:val="Hyperlink"/>
        </w:rPr>
        <w:t>e</w:t>
      </w:r>
      <w:r w:rsidRPr="00F04B80">
        <w:rPr>
          <w:rStyle w:val="Hyperlink"/>
        </w:rPr>
        <w:t>hau.de/sanitaer</w:t>
      </w:r>
      <w:r>
        <w:rPr>
          <w:color w:val="0000FF"/>
        </w:rPr>
        <w:fldChar w:fldCharType="end"/>
      </w:r>
      <w:r w:rsidRPr="00DF19C9">
        <w:t> </w:t>
      </w:r>
      <w:bookmarkEnd w:id="0"/>
    </w:p>
    <w:p w14:paraId="7CDE6F42" w14:textId="77777777" w:rsidR="006548AA" w:rsidRDefault="006548AA" w:rsidP="006548AA">
      <w:pPr>
        <w:pStyle w:val="KeinLeerraum"/>
        <w:rPr>
          <w:rFonts w:ascii="Arial" w:hAnsi="Arial" w:cs="Arial"/>
          <w:sz w:val="20"/>
          <w:szCs w:val="20"/>
          <w:lang w:eastAsia="de-DE"/>
        </w:rPr>
      </w:pPr>
    </w:p>
    <w:p w14:paraId="7C5F4304" w14:textId="77777777" w:rsidR="006548AA" w:rsidRPr="002E74E1" w:rsidRDefault="006548AA" w:rsidP="006548AA">
      <w:pPr>
        <w:pStyle w:val="KeinLeerraum"/>
        <w:rPr>
          <w:rFonts w:ascii="Arial" w:hAnsi="Arial" w:cs="Arial"/>
          <w:sz w:val="20"/>
          <w:szCs w:val="20"/>
          <w:lang w:eastAsia="de-DE"/>
        </w:rPr>
      </w:pPr>
    </w:p>
    <w:p w14:paraId="6D9ADD06" w14:textId="787686CB" w:rsidR="006548AA" w:rsidRDefault="006548AA" w:rsidP="006548AA"/>
    <w:p w14:paraId="761E1899" w14:textId="77777777" w:rsidR="008500DB" w:rsidRDefault="008500DB" w:rsidP="006548AA"/>
    <w:p w14:paraId="2A5D63FB" w14:textId="77777777" w:rsidR="00E43CC7" w:rsidRDefault="00E43CC7" w:rsidP="00E43CC7">
      <w:pPr>
        <w:spacing w:line="360" w:lineRule="auto"/>
        <w:ind w:right="1132"/>
        <w:jc w:val="both"/>
        <w:rPr>
          <w:rFonts w:cs="Arial"/>
          <w:b/>
          <w:i/>
        </w:rPr>
      </w:pPr>
      <w:r>
        <w:rPr>
          <w:rFonts w:cs="Arial"/>
          <w:b/>
          <w:i/>
        </w:rPr>
        <w:t>Die REHAU Gruppe ist ein Polymerspezialist mit einem Jahresumsatz von rund 3,3 Mill</w:t>
      </w:r>
      <w:r>
        <w:rPr>
          <w:rFonts w:cs="Arial"/>
          <w:b/>
          <w:i/>
        </w:rPr>
        <w:t>i</w:t>
      </w:r>
      <w:r>
        <w:rPr>
          <w:rFonts w:cs="Arial"/>
          <w:b/>
          <w:i/>
        </w:rPr>
        <w:t>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Pr>
          <w:rFonts w:cs="Arial"/>
          <w:b/>
          <w:i/>
        </w:rPr>
        <w:t>i</w:t>
      </w:r>
      <w:r>
        <w:rPr>
          <w:rFonts w:cs="Arial"/>
          <w:b/>
          <w:i/>
        </w:rPr>
        <w:t xml:space="preserve">zienter zu machen und beliefert mit innovativen Produkten Länder auf der ganzen Welt. </w:t>
      </w:r>
    </w:p>
    <w:p w14:paraId="5BD14F14" w14:textId="77777777" w:rsidR="00E43CC7" w:rsidRDefault="00E43CC7" w:rsidP="00E43CC7">
      <w:pPr>
        <w:ind w:right="1132"/>
        <w:rPr>
          <w:rFonts w:cs="Arial"/>
        </w:rPr>
      </w:pPr>
    </w:p>
    <w:p w14:paraId="07D39A45" w14:textId="10AABD99" w:rsidR="00E43CC7" w:rsidRDefault="00E43CC7" w:rsidP="00E43CC7">
      <w:pPr>
        <w:ind w:right="1132"/>
        <w:rPr>
          <w:rFonts w:cs="Arial"/>
        </w:rPr>
      </w:pPr>
    </w:p>
    <w:p w14:paraId="01385766" w14:textId="3D42656E" w:rsidR="008500DB" w:rsidRDefault="008500DB" w:rsidP="00E43CC7">
      <w:pPr>
        <w:ind w:right="1132"/>
        <w:rPr>
          <w:rFonts w:cs="Arial"/>
        </w:rPr>
      </w:pPr>
    </w:p>
    <w:p w14:paraId="373A07A0" w14:textId="38D9FDD0" w:rsidR="008500DB" w:rsidRDefault="008500DB" w:rsidP="00E43CC7">
      <w:pPr>
        <w:ind w:right="1132"/>
        <w:rPr>
          <w:rFonts w:cs="Arial"/>
        </w:rPr>
      </w:pPr>
    </w:p>
    <w:p w14:paraId="1DEAF572" w14:textId="76BD1679" w:rsidR="008500DB" w:rsidRDefault="008500DB" w:rsidP="00E43CC7">
      <w:pPr>
        <w:ind w:right="1132"/>
        <w:rPr>
          <w:rFonts w:cs="Arial"/>
        </w:rPr>
      </w:pPr>
    </w:p>
    <w:p w14:paraId="4F14106C" w14:textId="4510C02A" w:rsidR="008500DB" w:rsidRDefault="008500DB" w:rsidP="00E43CC7">
      <w:pPr>
        <w:ind w:right="1132"/>
        <w:rPr>
          <w:rFonts w:cs="Arial"/>
        </w:rPr>
      </w:pPr>
    </w:p>
    <w:p w14:paraId="71CEC1A8" w14:textId="77777777" w:rsidR="0073367F" w:rsidRDefault="0073367F" w:rsidP="00E43CC7">
      <w:pPr>
        <w:spacing w:line="360" w:lineRule="auto"/>
        <w:rPr>
          <w:rFonts w:cs="Arial"/>
        </w:rPr>
      </w:pPr>
    </w:p>
    <w:p w14:paraId="5BD20109" w14:textId="77777777" w:rsidR="00E43CC7" w:rsidRDefault="00E43CC7" w:rsidP="00E43CC7">
      <w:pPr>
        <w:spacing w:line="360" w:lineRule="auto"/>
        <w:rPr>
          <w:b/>
          <w:bCs/>
          <w:i/>
          <w:iCs/>
          <w:u w:val="single"/>
        </w:rPr>
      </w:pPr>
      <w:r>
        <w:rPr>
          <w:b/>
          <w:bCs/>
          <w:i/>
          <w:iCs/>
          <w:u w:val="single"/>
        </w:rPr>
        <w:t>Pressekontakt:</w:t>
      </w:r>
    </w:p>
    <w:p w14:paraId="227EAA69" w14:textId="77777777" w:rsidR="00E43CC7" w:rsidRDefault="00E43CC7" w:rsidP="00E43CC7">
      <w:pPr>
        <w:spacing w:line="360" w:lineRule="auto"/>
      </w:pPr>
      <w:r>
        <w:br/>
        <w:t xml:space="preserve">Proesler Kommunikation GmbH </w:t>
      </w:r>
    </w:p>
    <w:p w14:paraId="705C4673" w14:textId="77777777" w:rsidR="00E43CC7" w:rsidRDefault="00E43CC7" w:rsidP="00E43CC7">
      <w:pPr>
        <w:ind w:right="1134"/>
      </w:pPr>
      <w:r>
        <w:t>Simone Langenstein</w:t>
      </w:r>
    </w:p>
    <w:p w14:paraId="1F078E7C" w14:textId="77777777" w:rsidR="00E43CC7" w:rsidRDefault="00E43CC7" w:rsidP="00E43CC7">
      <w:pPr>
        <w:ind w:right="1134"/>
      </w:pPr>
      <w:r>
        <w:t xml:space="preserve">Karlstraße 2, 72072 Tübingen, DEUTSCHLAND </w:t>
      </w:r>
    </w:p>
    <w:p w14:paraId="7FF1E350" w14:textId="77777777" w:rsidR="00E43CC7" w:rsidRDefault="00E43CC7" w:rsidP="00E43CC7">
      <w:pPr>
        <w:pStyle w:val="NormalFlietext112facherZeilenabstand"/>
        <w:spacing w:line="240" w:lineRule="auto"/>
        <w:ind w:right="1134"/>
        <w:rPr>
          <w:rFonts w:ascii="Arial" w:hAnsi="Arial" w:cs="Arial"/>
          <w:sz w:val="20"/>
        </w:rPr>
      </w:pPr>
      <w:r>
        <w:rPr>
          <w:rFonts w:ascii="Arial" w:hAnsi="Arial" w:cs="Arial"/>
          <w:sz w:val="20"/>
        </w:rPr>
        <w:t>Tel.: +49 7071 234-16 / Fax: +49 7071 234-18</w:t>
      </w:r>
    </w:p>
    <w:p w14:paraId="7DAA8412" w14:textId="77777777" w:rsidR="00E43CC7" w:rsidRDefault="00DF19C9" w:rsidP="00E43CC7">
      <w:pPr>
        <w:pStyle w:val="NormalFlietext112facherZeilenabstand"/>
        <w:spacing w:line="240" w:lineRule="auto"/>
        <w:ind w:right="1134"/>
        <w:rPr>
          <w:rFonts w:ascii="Arial" w:hAnsi="Arial" w:cs="Arial"/>
          <w:sz w:val="20"/>
          <w:lang w:val="en-US"/>
        </w:rPr>
      </w:pPr>
      <w:hyperlink r:id="rId12" w:history="1">
        <w:r w:rsidR="00E43CC7">
          <w:rPr>
            <w:rStyle w:val="Hyperlink"/>
            <w:rFonts w:cs="Arial"/>
            <w:sz w:val="20"/>
            <w:lang w:val="en-US"/>
          </w:rPr>
          <w:t>s.langenstein@proesler.com</w:t>
        </w:r>
      </w:hyperlink>
    </w:p>
    <w:p w14:paraId="1199AB3D" w14:textId="77777777" w:rsidR="00E43CC7" w:rsidRDefault="00E43CC7" w:rsidP="00E43CC7">
      <w:pPr>
        <w:spacing w:line="360" w:lineRule="auto"/>
        <w:rPr>
          <w:lang w:val="en-US"/>
        </w:rPr>
      </w:pPr>
    </w:p>
    <w:p w14:paraId="4F4B1103" w14:textId="77777777" w:rsidR="00E43CC7" w:rsidRDefault="00E43CC7" w:rsidP="00E43CC7">
      <w:pPr>
        <w:spacing w:line="360" w:lineRule="auto"/>
        <w:rPr>
          <w:lang w:val="en-US"/>
        </w:rPr>
      </w:pPr>
      <w:r>
        <w:rPr>
          <w:lang w:val="en-US"/>
        </w:rPr>
        <w:t>REHAU AG + Co</w:t>
      </w:r>
    </w:p>
    <w:p w14:paraId="0DD86F5E" w14:textId="77777777" w:rsidR="00E43CC7" w:rsidRDefault="00E43CC7" w:rsidP="00E43CC7">
      <w:r>
        <w:t>Natalie Stan</w:t>
      </w:r>
      <w:r>
        <w:br/>
        <w:t>Group Communications</w:t>
      </w:r>
    </w:p>
    <w:p w14:paraId="4335235E" w14:textId="77777777" w:rsidR="00E43CC7" w:rsidRDefault="00E43CC7" w:rsidP="00E43CC7">
      <w:proofErr w:type="spellStart"/>
      <w:r>
        <w:t>Rheniumhaus</w:t>
      </w:r>
      <w:proofErr w:type="spellEnd"/>
      <w:r>
        <w:t xml:space="preserve">, 95111 </w:t>
      </w:r>
      <w:proofErr w:type="spellStart"/>
      <w:r>
        <w:t>Rehau</w:t>
      </w:r>
      <w:proofErr w:type="spellEnd"/>
      <w:r>
        <w:t>, DEUTSCHLAND</w:t>
      </w:r>
    </w:p>
    <w:p w14:paraId="689AAC28" w14:textId="77777777" w:rsidR="00E43CC7" w:rsidRDefault="00E43CC7" w:rsidP="00E43CC7">
      <w:pPr>
        <w:ind w:right="1134"/>
      </w:pPr>
      <w:r>
        <w:t>Tel: +49 6074 4090 286 / Mobil: +49 171 9780 466</w:t>
      </w:r>
    </w:p>
    <w:p w14:paraId="6B41DC4B" w14:textId="244C85D2" w:rsidR="005E263D" w:rsidRPr="00ED283A" w:rsidRDefault="00DF19C9" w:rsidP="008500DB">
      <w:pPr>
        <w:tabs>
          <w:tab w:val="left" w:pos="2664"/>
        </w:tabs>
        <w:ind w:right="1134"/>
        <w:rPr>
          <w:rFonts w:ascii="Arial Narrow" w:hAnsi="Arial Narrow"/>
          <w:sz w:val="22"/>
          <w:szCs w:val="22"/>
        </w:rPr>
      </w:pPr>
      <w:hyperlink r:id="rId13" w:history="1">
        <w:r w:rsidR="00E43CC7">
          <w:rPr>
            <w:rStyle w:val="Hyperlink"/>
          </w:rPr>
          <w:t>natalie.stan@rehau.com</w:t>
        </w:r>
      </w:hyperlink>
    </w:p>
    <w:sectPr w:rsidR="005E263D" w:rsidRPr="00ED283A" w:rsidSect="00093A89">
      <w:headerReference w:type="default" r:id="rId14"/>
      <w:footerReference w:type="default" r:id="rId15"/>
      <w:headerReference w:type="first" r:id="rId16"/>
      <w:footerReference w:type="first" r:id="rId17"/>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9C54" w14:textId="77777777" w:rsidR="00C623C7" w:rsidRDefault="00C623C7">
      <w:r>
        <w:separator/>
      </w:r>
    </w:p>
  </w:endnote>
  <w:endnote w:type="continuationSeparator" w:id="0">
    <w:p w14:paraId="0D82D8E7" w14:textId="77777777" w:rsidR="00C623C7" w:rsidRDefault="00C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BECE"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99F7E22" wp14:editId="36B6A682">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565D7D8B" w14:textId="58B52574"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F19C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F19C9">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565D7D8B" w14:textId="58B52574"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F19C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F19C9">
                      <w:rPr>
                        <w:rFonts w:cs="Arial"/>
                        <w:bCs/>
                        <w:noProof/>
                        <w:sz w:val="12"/>
                        <w:szCs w:val="12"/>
                      </w:rPr>
                      <w:t>3</w:t>
                    </w:r>
                    <w:r w:rsidR="0069546F" w:rsidRPr="00E375CA">
                      <w:rPr>
                        <w:rFonts w:cs="Arial"/>
                        <w:bCs/>
                        <w:sz w:val="12"/>
                        <w:szCs w:val="12"/>
                      </w:rPr>
                      <w:fldChar w:fldCharType="end"/>
                    </w:r>
                  </w:p>
                  <w:p w14:paraId="5BA62485"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Rheniumhaus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CD031F">
      <w:rPr>
        <w:rFonts w:cs="Arial"/>
        <w:color w:val="000000"/>
        <w:sz w:val="12"/>
        <w:szCs w:val="12"/>
      </w:rPr>
      <w:t xml:space="preserve"> und +49 6074 4090 286</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0F22"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Rheniumhaus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00CD031F">
      <w:rPr>
        <w:rFonts w:cs="Arial"/>
        <w:color w:val="000000"/>
        <w:sz w:val="12"/>
        <w:szCs w:val="12"/>
      </w:rPr>
      <w:t xml:space="preserve"> und +49 6074 4090 -286</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4F0BA" w14:textId="77777777" w:rsidR="00C623C7" w:rsidRDefault="00C623C7">
      <w:r>
        <w:separator/>
      </w:r>
    </w:p>
  </w:footnote>
  <w:footnote w:type="continuationSeparator" w:id="0">
    <w:p w14:paraId="4D3EEB42" w14:textId="77777777" w:rsidR="00C623C7" w:rsidRDefault="00C62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7597D37A" w14:textId="77777777" w:rsidR="00E03D35" w:rsidRDefault="005E263D">
        <w:pPr>
          <w:pStyle w:val="Kopfzeile"/>
        </w:pPr>
        <w:r>
          <w:rPr>
            <w:noProof/>
          </w:rPr>
          <w:drawing>
            <wp:anchor distT="0" distB="0" distL="114300" distR="114300" simplePos="0" relativeHeight="251672576" behindDoc="1" locked="0" layoutInCell="1" allowOverlap="1" wp14:anchorId="40259052" wp14:editId="7C1E8349">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5C98F84A" w14:textId="77777777" w:rsidR="00E03D35" w:rsidRDefault="00E03D35">
        <w:pPr>
          <w:pStyle w:val="Kopfzeile"/>
        </w:pPr>
      </w:p>
      <w:p w14:paraId="737A0A38" w14:textId="77777777" w:rsidR="004E7089" w:rsidRDefault="004E7089">
        <w:pPr>
          <w:pStyle w:val="Kopfzeile"/>
          <w:rPr>
            <w:rFonts w:ascii="Arial Narrow" w:hAnsi="Arial Narrow"/>
          </w:rPr>
        </w:pPr>
      </w:p>
      <w:p w14:paraId="2BE6F04B" w14:textId="77777777" w:rsidR="004E7089" w:rsidRDefault="004E7089">
        <w:pPr>
          <w:pStyle w:val="Kopfzeile"/>
          <w:rPr>
            <w:rFonts w:ascii="Arial Narrow" w:hAnsi="Arial Narrow"/>
          </w:rPr>
        </w:pPr>
      </w:p>
      <w:p w14:paraId="559D4117" w14:textId="77777777" w:rsidR="004E7089" w:rsidRDefault="00DF19C9">
        <w:pPr>
          <w:pStyle w:val="Kopfzeile"/>
          <w:rPr>
            <w:rFonts w:ascii="Arial Narrow" w:hAnsi="Arial Narrow"/>
          </w:rPr>
        </w:pPr>
      </w:p>
    </w:sdtContent>
  </w:sdt>
  <w:p w14:paraId="0CD6F303"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03EE" w14:textId="77777777" w:rsidR="00457227" w:rsidRDefault="00FF1571">
    <w:pPr>
      <w:pStyle w:val="Kopfzeile"/>
      <w:rPr>
        <w:noProof/>
      </w:rPr>
    </w:pPr>
    <w:r>
      <w:rPr>
        <w:noProof/>
      </w:rPr>
      <w:drawing>
        <wp:anchor distT="0" distB="0" distL="114300" distR="114300" simplePos="0" relativeHeight="251670528" behindDoc="1" locked="0" layoutInCell="1" allowOverlap="1" wp14:anchorId="181E9FFF" wp14:editId="69ECBA26">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14:anchorId="39AE2CB4" wp14:editId="69F5DA9E">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14:paraId="520A2A27" w14:textId="4A53318B" w:rsidR="00F06830" w:rsidRDefault="007A672D" w:rsidP="00F06830">
                          <w:pPr>
                            <w:jc w:val="right"/>
                          </w:pPr>
                          <w:r>
                            <w:t>22</w:t>
                          </w:r>
                          <w:r w:rsidR="005E0490">
                            <w:t>.</w:t>
                          </w:r>
                          <w:r w:rsidR="006548AA">
                            <w:t>02</w:t>
                          </w:r>
                          <w:r w:rsidR="005E0490">
                            <w:t>.</w:t>
                          </w:r>
                          <w:r w:rsidR="00CD031F">
                            <w:t>20</w:t>
                          </w:r>
                          <w:r w:rsidR="005E0490">
                            <w:t>21</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14:paraId="520A2A27" w14:textId="4A53318B" w:rsidR="00F06830" w:rsidRDefault="007A672D" w:rsidP="00F06830">
                    <w:pPr>
                      <w:jc w:val="right"/>
                    </w:pPr>
                    <w:r>
                      <w:t>22</w:t>
                    </w:r>
                    <w:r w:rsidR="005E0490">
                      <w:t>.</w:t>
                    </w:r>
                    <w:r w:rsidR="006548AA">
                      <w:t>02</w:t>
                    </w:r>
                    <w:r w:rsidR="005E0490">
                      <w:t>.</w:t>
                    </w:r>
                    <w:r w:rsidR="00CD031F">
                      <w:t>20</w:t>
                    </w:r>
                    <w:r w:rsidR="005E0490">
                      <w:t>21</w:t>
                    </w:r>
                  </w:p>
                </w:txbxContent>
              </v:textbox>
              <w10:wrap anchory="page"/>
              <w10:anchorlock/>
            </v:shape>
          </w:pict>
        </mc:Fallback>
      </mc:AlternateContent>
    </w:r>
    <w:r w:rsidR="00F06830">
      <w:rPr>
        <w:noProof/>
      </w:rPr>
      <w:t xml:space="preserve"> </w:t>
    </w:r>
  </w:p>
  <w:p w14:paraId="51E5ACE8" w14:textId="77777777" w:rsidR="00457227" w:rsidRDefault="00457227">
    <w:pPr>
      <w:pStyle w:val="Kopfzeile"/>
      <w:rPr>
        <w:noProof/>
      </w:rPr>
    </w:pPr>
  </w:p>
  <w:p w14:paraId="73272C40" w14:textId="77777777" w:rsidR="00457227" w:rsidRDefault="00457227">
    <w:pPr>
      <w:pStyle w:val="Kopfzeile"/>
      <w:rPr>
        <w:noProof/>
      </w:rPr>
    </w:pPr>
  </w:p>
  <w:p w14:paraId="40D989A3" w14:textId="77777777" w:rsidR="00457227" w:rsidRDefault="00457227">
    <w:pPr>
      <w:pStyle w:val="Kopfzeile"/>
      <w:rPr>
        <w:noProof/>
      </w:rPr>
    </w:pPr>
  </w:p>
  <w:p w14:paraId="74820BC0" w14:textId="77777777" w:rsidR="00457227" w:rsidRDefault="00457227">
    <w:pPr>
      <w:pStyle w:val="Kopfzeile"/>
      <w:rPr>
        <w:noProof/>
      </w:rPr>
    </w:pPr>
  </w:p>
  <w:p w14:paraId="3C09C747" w14:textId="77777777" w:rsidR="00457227" w:rsidRDefault="00457227">
    <w:pPr>
      <w:pStyle w:val="Kopfzeile"/>
      <w:rPr>
        <w:noProof/>
      </w:rPr>
    </w:pPr>
  </w:p>
  <w:p w14:paraId="5E2EB274" w14:textId="77777777" w:rsidR="00457227" w:rsidRDefault="00457227">
    <w:pPr>
      <w:pStyle w:val="Kopfzeile"/>
      <w:rPr>
        <w:noProof/>
      </w:rPr>
    </w:pPr>
  </w:p>
  <w:p w14:paraId="4080E6CE" w14:textId="77777777" w:rsidR="00457227" w:rsidRDefault="00457227">
    <w:pPr>
      <w:pStyle w:val="Kopfzeile"/>
      <w:rPr>
        <w:noProof/>
      </w:rPr>
    </w:pPr>
  </w:p>
  <w:p w14:paraId="2C233E6F" w14:textId="77777777" w:rsidR="00457227" w:rsidRDefault="005E0490">
    <w:pPr>
      <w:pStyle w:val="Kopfzeile"/>
      <w:rPr>
        <w:noProof/>
      </w:rPr>
    </w:pPr>
    <w:r>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17D0C873" wp14:editId="3FA6B094">
              <wp:simplePos x="0" y="0"/>
              <wp:positionH relativeFrom="column">
                <wp:posOffset>-8890</wp:posOffset>
              </wp:positionH>
              <wp:positionV relativeFrom="paragraph">
                <wp:posOffset>117475</wp:posOffset>
              </wp:positionV>
              <wp:extent cx="4282440" cy="291465"/>
              <wp:effectExtent l="0" t="0" r="381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91465"/>
                      </a:xfrm>
                      <a:prstGeom prst="rect">
                        <a:avLst/>
                      </a:prstGeom>
                      <a:noFill/>
                      <a:ln w="9525">
                        <a:noFill/>
                        <a:miter lim="800000"/>
                        <a:headEnd/>
                        <a:tailEnd/>
                      </a:ln>
                    </wps:spPr>
                    <wps:txbx>
                      <w:txbxContent>
                        <w:p w14:paraId="7AA506D9" w14:textId="06CBD8F8" w:rsidR="00F06830" w:rsidRPr="002779A4" w:rsidRDefault="00126B52" w:rsidP="00F06830">
                          <w:pPr>
                            <w:rPr>
                              <w:rFonts w:ascii="Arial Narrow" w:hAnsi="Arial Narrow"/>
                              <w:b/>
                              <w:sz w:val="40"/>
                              <w:szCs w:val="40"/>
                            </w:rPr>
                          </w:pPr>
                          <w:r>
                            <w:rPr>
                              <w:rFonts w:ascii="Arial Narrow" w:hAnsi="Arial Narrow"/>
                              <w:b/>
                              <w:sz w:val="40"/>
                              <w:szCs w:val="40"/>
                            </w:rPr>
                            <w:t>PRESSE</w:t>
                          </w:r>
                          <w:r w:rsidR="008500DB">
                            <w:rPr>
                              <w:rFonts w:ascii="Arial Narrow" w:hAnsi="Arial Narrow"/>
                              <w:b/>
                              <w:sz w:val="40"/>
                              <w:szCs w:val="40"/>
                            </w:rPr>
                            <w:t xml:space="preserve"> 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pt;margin-top:9.25pt;width:337.2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" filled="f" stroked="f">
              <v:textbox style="mso-fit-shape-to-text:t" inset="0,0,0,0">
                <w:txbxContent>
                  <w:p w14:paraId="7AA506D9" w14:textId="06CBD8F8" w:rsidR="00F06830" w:rsidRPr="002779A4" w:rsidRDefault="00126B52" w:rsidP="00F06830">
                    <w:pPr>
                      <w:rPr>
                        <w:rFonts w:ascii="Arial Narrow" w:hAnsi="Arial Narrow"/>
                        <w:b/>
                        <w:sz w:val="40"/>
                        <w:szCs w:val="40"/>
                      </w:rPr>
                    </w:pPr>
                    <w:r>
                      <w:rPr>
                        <w:rFonts w:ascii="Arial Narrow" w:hAnsi="Arial Narrow"/>
                        <w:b/>
                        <w:sz w:val="40"/>
                        <w:szCs w:val="40"/>
                      </w:rPr>
                      <w:t>PRESSE</w:t>
                    </w:r>
                    <w:r w:rsidR="008500DB">
                      <w:rPr>
                        <w:rFonts w:ascii="Arial Narrow" w:hAnsi="Arial Narrow"/>
                        <w:b/>
                        <w:sz w:val="40"/>
                        <w:szCs w:val="40"/>
                      </w:rPr>
                      <w:t xml:space="preserve"> INFORMATION</w:t>
                    </w:r>
                  </w:p>
                </w:txbxContent>
              </v:textbox>
            </v:shape>
          </w:pict>
        </mc:Fallback>
      </mc:AlternateContent>
    </w:r>
  </w:p>
  <w:p w14:paraId="5F1EFABE" w14:textId="77777777" w:rsidR="00457227" w:rsidRDefault="00457227">
    <w:pPr>
      <w:pStyle w:val="Kopfzeile"/>
      <w:rPr>
        <w:noProof/>
      </w:rPr>
    </w:pPr>
  </w:p>
  <w:p w14:paraId="428643BC" w14:textId="77777777" w:rsidR="00457227" w:rsidRDefault="00457227">
    <w:pPr>
      <w:pStyle w:val="Kopfzeile"/>
      <w:rPr>
        <w:noProof/>
      </w:rPr>
    </w:pPr>
  </w:p>
  <w:p w14:paraId="33E14EAD" w14:textId="77777777" w:rsidR="00457227" w:rsidRDefault="00457227">
    <w:pPr>
      <w:pStyle w:val="Kopfzeile"/>
      <w:rPr>
        <w:noProof/>
      </w:rPr>
    </w:pPr>
  </w:p>
  <w:p w14:paraId="65941258" w14:textId="77777777" w:rsidR="00457227" w:rsidRDefault="00457227">
    <w:pPr>
      <w:pStyle w:val="Kopfzeile"/>
      <w:rPr>
        <w:noProof/>
      </w:rPr>
    </w:pPr>
  </w:p>
  <w:p w14:paraId="7C90AF74" w14:textId="77777777" w:rsidR="00F53C14" w:rsidRDefault="00F53C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F239E"/>
    <w:multiLevelType w:val="hybridMultilevel"/>
    <w:tmpl w:val="41AAA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D"/>
    <w:rsid w:val="0004170F"/>
    <w:rsid w:val="00077CE4"/>
    <w:rsid w:val="00093A89"/>
    <w:rsid w:val="000D32F7"/>
    <w:rsid w:val="001001CA"/>
    <w:rsid w:val="00125FA8"/>
    <w:rsid w:val="00126B52"/>
    <w:rsid w:val="00133001"/>
    <w:rsid w:val="001438F7"/>
    <w:rsid w:val="001511FA"/>
    <w:rsid w:val="001628FB"/>
    <w:rsid w:val="00174FFD"/>
    <w:rsid w:val="00185F57"/>
    <w:rsid w:val="001A744D"/>
    <w:rsid w:val="0023056E"/>
    <w:rsid w:val="00232E1D"/>
    <w:rsid w:val="00257439"/>
    <w:rsid w:val="002779A4"/>
    <w:rsid w:val="002C3B37"/>
    <w:rsid w:val="002D3495"/>
    <w:rsid w:val="002F7C67"/>
    <w:rsid w:val="003102D9"/>
    <w:rsid w:val="00332337"/>
    <w:rsid w:val="00344C25"/>
    <w:rsid w:val="003A768C"/>
    <w:rsid w:val="00422052"/>
    <w:rsid w:val="004445CE"/>
    <w:rsid w:val="00457227"/>
    <w:rsid w:val="00470A89"/>
    <w:rsid w:val="004B2F34"/>
    <w:rsid w:val="004C28CB"/>
    <w:rsid w:val="004C6003"/>
    <w:rsid w:val="004D7EDF"/>
    <w:rsid w:val="004E51EC"/>
    <w:rsid w:val="004E60A8"/>
    <w:rsid w:val="004E7089"/>
    <w:rsid w:val="00505BF2"/>
    <w:rsid w:val="00527A76"/>
    <w:rsid w:val="00553E34"/>
    <w:rsid w:val="005569B3"/>
    <w:rsid w:val="00583380"/>
    <w:rsid w:val="005C23B9"/>
    <w:rsid w:val="005E0490"/>
    <w:rsid w:val="005E263D"/>
    <w:rsid w:val="005E6F1E"/>
    <w:rsid w:val="005F12D8"/>
    <w:rsid w:val="006100E1"/>
    <w:rsid w:val="006147C8"/>
    <w:rsid w:val="006249D5"/>
    <w:rsid w:val="006374EE"/>
    <w:rsid w:val="00637CD8"/>
    <w:rsid w:val="0065191B"/>
    <w:rsid w:val="006548AA"/>
    <w:rsid w:val="00656F0E"/>
    <w:rsid w:val="0066361E"/>
    <w:rsid w:val="00674132"/>
    <w:rsid w:val="0069546F"/>
    <w:rsid w:val="006A3DC7"/>
    <w:rsid w:val="006E52B0"/>
    <w:rsid w:val="006E76BB"/>
    <w:rsid w:val="00713D9D"/>
    <w:rsid w:val="0071761A"/>
    <w:rsid w:val="007252C5"/>
    <w:rsid w:val="007335A0"/>
    <w:rsid w:val="0073367F"/>
    <w:rsid w:val="00746749"/>
    <w:rsid w:val="00790313"/>
    <w:rsid w:val="007A672D"/>
    <w:rsid w:val="007D6CA8"/>
    <w:rsid w:val="0081091A"/>
    <w:rsid w:val="008500DB"/>
    <w:rsid w:val="008625A4"/>
    <w:rsid w:val="008A411F"/>
    <w:rsid w:val="008B536C"/>
    <w:rsid w:val="008D2F34"/>
    <w:rsid w:val="008E77D7"/>
    <w:rsid w:val="00915D43"/>
    <w:rsid w:val="0092522C"/>
    <w:rsid w:val="009255E0"/>
    <w:rsid w:val="00961778"/>
    <w:rsid w:val="00962706"/>
    <w:rsid w:val="009727E2"/>
    <w:rsid w:val="00995965"/>
    <w:rsid w:val="009A2C5F"/>
    <w:rsid w:val="009B3461"/>
    <w:rsid w:val="009B3A9B"/>
    <w:rsid w:val="009C3387"/>
    <w:rsid w:val="009D052C"/>
    <w:rsid w:val="009F5F7F"/>
    <w:rsid w:val="00A159B2"/>
    <w:rsid w:val="00A2624F"/>
    <w:rsid w:val="00A358E7"/>
    <w:rsid w:val="00A624DC"/>
    <w:rsid w:val="00A84AEC"/>
    <w:rsid w:val="00B049AF"/>
    <w:rsid w:val="00B46DA0"/>
    <w:rsid w:val="00B61133"/>
    <w:rsid w:val="00BD7F78"/>
    <w:rsid w:val="00BE5B1B"/>
    <w:rsid w:val="00BF21D3"/>
    <w:rsid w:val="00C0121D"/>
    <w:rsid w:val="00C0656E"/>
    <w:rsid w:val="00C11A0F"/>
    <w:rsid w:val="00C13DAE"/>
    <w:rsid w:val="00C2403A"/>
    <w:rsid w:val="00C2722F"/>
    <w:rsid w:val="00C308C6"/>
    <w:rsid w:val="00C623C7"/>
    <w:rsid w:val="00C75044"/>
    <w:rsid w:val="00CA096E"/>
    <w:rsid w:val="00CD031F"/>
    <w:rsid w:val="00CD3EEA"/>
    <w:rsid w:val="00CE3E37"/>
    <w:rsid w:val="00D87F3F"/>
    <w:rsid w:val="00DA12C7"/>
    <w:rsid w:val="00DD7B22"/>
    <w:rsid w:val="00DF19C9"/>
    <w:rsid w:val="00DF3A68"/>
    <w:rsid w:val="00DF7E5E"/>
    <w:rsid w:val="00E03D35"/>
    <w:rsid w:val="00E358F4"/>
    <w:rsid w:val="00E375CA"/>
    <w:rsid w:val="00E43CC7"/>
    <w:rsid w:val="00E95CCE"/>
    <w:rsid w:val="00E97061"/>
    <w:rsid w:val="00EB101D"/>
    <w:rsid w:val="00ED283A"/>
    <w:rsid w:val="00ED2968"/>
    <w:rsid w:val="00ED5170"/>
    <w:rsid w:val="00EE2CF1"/>
    <w:rsid w:val="00EE53ED"/>
    <w:rsid w:val="00EF7B73"/>
    <w:rsid w:val="00F04612"/>
    <w:rsid w:val="00F06830"/>
    <w:rsid w:val="00F1438D"/>
    <w:rsid w:val="00F53C14"/>
    <w:rsid w:val="00F63F7F"/>
    <w:rsid w:val="00F77465"/>
    <w:rsid w:val="00F85520"/>
    <w:rsid w:val="00FD18F3"/>
    <w:rsid w:val="00FF1571"/>
    <w:rsid w:val="00FF1A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4:docId w14:val="7031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paragraph" w:styleId="KeinLeerraum">
    <w:name w:val="No Spacing"/>
    <w:uiPriority w:val="1"/>
    <w:qFormat/>
    <w:rsid w:val="006548AA"/>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6548AA"/>
    <w:rPr>
      <w:sz w:val="16"/>
      <w:szCs w:val="16"/>
    </w:rPr>
  </w:style>
  <w:style w:type="paragraph" w:styleId="Kommentartext">
    <w:name w:val="annotation text"/>
    <w:basedOn w:val="Standard"/>
    <w:link w:val="KommentartextZchn"/>
    <w:uiPriority w:val="99"/>
    <w:semiHidden/>
    <w:unhideWhenUsed/>
    <w:rsid w:val="006548AA"/>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6548AA"/>
    <w:rPr>
      <w:rFonts w:asciiTheme="minorHAnsi" w:eastAsiaTheme="minorHAnsi" w:hAnsiTheme="minorHAnsi" w:cstheme="minorBidi"/>
      <w:lang w:eastAsia="en-US"/>
    </w:rPr>
  </w:style>
  <w:style w:type="paragraph" w:styleId="berarbeitung">
    <w:name w:val="Revision"/>
    <w:hidden/>
    <w:uiPriority w:val="99"/>
    <w:semiHidden/>
    <w:rsid w:val="006548A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7960">
      <w:bodyDiv w:val="1"/>
      <w:marLeft w:val="0"/>
      <w:marRight w:val="0"/>
      <w:marTop w:val="0"/>
      <w:marBottom w:val="0"/>
      <w:divBdr>
        <w:top w:val="none" w:sz="0" w:space="0" w:color="auto"/>
        <w:left w:val="none" w:sz="0" w:space="0" w:color="auto"/>
        <w:bottom w:val="none" w:sz="0" w:space="0" w:color="auto"/>
        <w:right w:val="none" w:sz="0" w:space="0" w:color="auto"/>
      </w:divBdr>
    </w:div>
    <w:div w:id="454448148">
      <w:bodyDiv w:val="1"/>
      <w:marLeft w:val="0"/>
      <w:marRight w:val="0"/>
      <w:marTop w:val="0"/>
      <w:marBottom w:val="0"/>
      <w:divBdr>
        <w:top w:val="none" w:sz="0" w:space="0" w:color="auto"/>
        <w:left w:val="none" w:sz="0" w:space="0" w:color="auto"/>
        <w:bottom w:val="none" w:sz="0" w:space="0" w:color="auto"/>
        <w:right w:val="none" w:sz="0" w:space="0" w:color="auto"/>
      </w:divBdr>
      <w:divsChild>
        <w:div w:id="20671963">
          <w:marLeft w:val="0"/>
          <w:marRight w:val="0"/>
          <w:marTop w:val="0"/>
          <w:marBottom w:val="0"/>
          <w:divBdr>
            <w:top w:val="none" w:sz="0" w:space="0" w:color="auto"/>
            <w:left w:val="none" w:sz="0" w:space="0" w:color="auto"/>
            <w:bottom w:val="none" w:sz="0" w:space="0" w:color="auto"/>
            <w:right w:val="none" w:sz="0" w:space="0" w:color="auto"/>
          </w:divBdr>
        </w:div>
      </w:divsChild>
    </w:div>
    <w:div w:id="11129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talie.stan@rehau.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langenstein@proesl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EA47F306-A100-4E20-9D72-F8C962C1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4726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Andre Jerke</cp:lastModifiedBy>
  <cp:revision>10</cp:revision>
  <cp:lastPrinted>2016-07-21T19:51:00Z</cp:lastPrinted>
  <dcterms:created xsi:type="dcterms:W3CDTF">2021-02-22T07:58:00Z</dcterms:created>
  <dcterms:modified xsi:type="dcterms:W3CDTF">2021-04-29T11:08:00Z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