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3890" w14:textId="674D15F9" w:rsidR="00BF7053" w:rsidRPr="00080132" w:rsidRDefault="00080132" w:rsidP="00085AA7">
      <w:pPr>
        <w:pStyle w:val="Beschriftung"/>
        <w:rPr>
          <w:rFonts w:ascii="Avenir Next" w:hAnsi="Avenir Next" w:cs="Segoe UI"/>
          <w:i w:val="0"/>
          <w:iCs w:val="0"/>
        </w:rPr>
      </w:pPr>
      <w:r w:rsidRPr="00080132">
        <w:rPr>
          <w:rFonts w:ascii="Avenir Next" w:hAnsi="Avenir Next" w:cs="Segoe UI"/>
          <w:i w:val="0"/>
          <w:iCs w:val="0"/>
          <w:noProof/>
        </w:rPr>
        <w:drawing>
          <wp:inline distT="0" distB="0" distL="0" distR="0" wp14:anchorId="1350DB12" wp14:editId="7833DEE7">
            <wp:extent cx="2215918" cy="1107959"/>
            <wp:effectExtent l="0" t="0" r="0" b="0"/>
            <wp:docPr id="1078430577" name="Grafik 1" descr="Ein Bild, das Schrif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30577" name="Grafik 1" descr="Ein Bild, das Schrift, Grafiken, Design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1080" cy="1120540"/>
                    </a:xfrm>
                    <a:prstGeom prst="rect">
                      <a:avLst/>
                    </a:prstGeom>
                  </pic:spPr>
                </pic:pic>
              </a:graphicData>
            </a:graphic>
          </wp:inline>
        </w:drawing>
      </w:r>
    </w:p>
    <w:p w14:paraId="1F668E5C" w14:textId="6106D946" w:rsidR="00BF7053" w:rsidRPr="00080132" w:rsidRDefault="00080132" w:rsidP="00085AA7">
      <w:pPr>
        <w:pStyle w:val="Beschriftung"/>
        <w:rPr>
          <w:rFonts w:ascii="Avenir Next" w:hAnsi="Avenir Next" w:cs="Segoe UI"/>
          <w:i w:val="0"/>
          <w:iCs w:val="0"/>
        </w:rPr>
      </w:pPr>
      <w:r>
        <w:rPr>
          <w:rFonts w:ascii="Avenir Next" w:hAnsi="Avenir Next" w:cs="Segoe UI"/>
          <w:i w:val="0"/>
          <w:iCs w:val="0"/>
        </w:rPr>
        <w:tab/>
      </w:r>
      <w:r>
        <w:rPr>
          <w:rFonts w:ascii="Avenir Next" w:hAnsi="Avenir Next" w:cs="Segoe UI"/>
          <w:i w:val="0"/>
          <w:iCs w:val="0"/>
        </w:rPr>
        <w:tab/>
      </w:r>
      <w:r>
        <w:rPr>
          <w:rFonts w:ascii="Avenir Next" w:hAnsi="Avenir Next" w:cs="Segoe UI"/>
          <w:i w:val="0"/>
          <w:iCs w:val="0"/>
        </w:rPr>
        <w:tab/>
      </w:r>
      <w:r>
        <w:rPr>
          <w:rFonts w:ascii="Avenir Next" w:hAnsi="Avenir Next" w:cs="Segoe UI"/>
          <w:i w:val="0"/>
          <w:iCs w:val="0"/>
        </w:rPr>
        <w:tab/>
      </w:r>
      <w:r>
        <w:rPr>
          <w:rFonts w:ascii="Avenir Next" w:hAnsi="Avenir Next" w:cs="Segoe UI"/>
          <w:i w:val="0"/>
          <w:iCs w:val="0"/>
        </w:rPr>
        <w:tab/>
      </w:r>
      <w:r>
        <w:rPr>
          <w:rFonts w:ascii="Avenir Next" w:hAnsi="Avenir Next" w:cs="Segoe UI"/>
          <w:i w:val="0"/>
          <w:iCs w:val="0"/>
        </w:rPr>
        <w:tab/>
      </w:r>
      <w:r>
        <w:rPr>
          <w:rFonts w:ascii="Avenir Next" w:hAnsi="Avenir Next" w:cs="Segoe UI"/>
          <w:i w:val="0"/>
          <w:iCs w:val="0"/>
        </w:rPr>
        <w:tab/>
      </w:r>
      <w:r>
        <w:rPr>
          <w:rFonts w:ascii="Avenir Next" w:hAnsi="Avenir Next" w:cs="Segoe UI"/>
          <w:i w:val="0"/>
          <w:iCs w:val="0"/>
        </w:rPr>
        <w:tab/>
      </w:r>
      <w:r>
        <w:rPr>
          <w:rFonts w:ascii="Avenir Next" w:hAnsi="Avenir Next" w:cs="Segoe UI"/>
          <w:i w:val="0"/>
          <w:iCs w:val="0"/>
        </w:rPr>
        <w:tab/>
      </w:r>
      <w:r w:rsidR="000D494B">
        <w:rPr>
          <w:rFonts w:ascii="Avenir Next" w:hAnsi="Avenir Next" w:cs="Segoe UI"/>
          <w:i w:val="0"/>
          <w:iCs w:val="0"/>
        </w:rPr>
        <w:t xml:space="preserve">             </w:t>
      </w:r>
      <w:r>
        <w:rPr>
          <w:rFonts w:ascii="Avenir Next" w:hAnsi="Avenir Next" w:cs="Segoe UI"/>
          <w:i w:val="0"/>
          <w:iCs w:val="0"/>
        </w:rPr>
        <w:t xml:space="preserve">Zülpich, </w:t>
      </w:r>
      <w:r w:rsidR="004D2320">
        <w:rPr>
          <w:rFonts w:ascii="Avenir Next" w:hAnsi="Avenir Next" w:cs="Segoe UI"/>
          <w:i w:val="0"/>
          <w:iCs w:val="0"/>
        </w:rPr>
        <w:t>11</w:t>
      </w:r>
      <w:r>
        <w:rPr>
          <w:rFonts w:ascii="Avenir Next" w:hAnsi="Avenir Next" w:cs="Segoe UI"/>
          <w:i w:val="0"/>
          <w:iCs w:val="0"/>
        </w:rPr>
        <w:t xml:space="preserve">. </w:t>
      </w:r>
      <w:r w:rsidR="000D494B">
        <w:rPr>
          <w:rFonts w:ascii="Avenir Next" w:hAnsi="Avenir Next" w:cs="Segoe UI"/>
          <w:i w:val="0"/>
          <w:iCs w:val="0"/>
        </w:rPr>
        <w:t>März</w:t>
      </w:r>
      <w:r w:rsidR="004D6371">
        <w:rPr>
          <w:rFonts w:ascii="Avenir Next" w:hAnsi="Avenir Next" w:cs="Segoe UI"/>
          <w:i w:val="0"/>
          <w:iCs w:val="0"/>
        </w:rPr>
        <w:t xml:space="preserve"> </w:t>
      </w:r>
      <w:r>
        <w:rPr>
          <w:rFonts w:ascii="Avenir Next" w:hAnsi="Avenir Next" w:cs="Segoe UI"/>
          <w:i w:val="0"/>
          <w:iCs w:val="0"/>
        </w:rPr>
        <w:t>202</w:t>
      </w:r>
      <w:r w:rsidR="000D494B">
        <w:rPr>
          <w:rFonts w:ascii="Avenir Next" w:hAnsi="Avenir Next" w:cs="Segoe UI"/>
          <w:i w:val="0"/>
          <w:iCs w:val="0"/>
        </w:rPr>
        <w:t>6</w:t>
      </w:r>
    </w:p>
    <w:p w14:paraId="3C8ABF19" w14:textId="77777777" w:rsidR="005076E2" w:rsidRDefault="005076E2" w:rsidP="00085AA7">
      <w:pPr>
        <w:pStyle w:val="Beschriftung"/>
        <w:rPr>
          <w:rFonts w:ascii="Avenir Next" w:hAnsi="Avenir Next" w:cs="Segoe UI"/>
          <w:i w:val="0"/>
          <w:iCs w:val="0"/>
        </w:rPr>
      </w:pPr>
    </w:p>
    <w:p w14:paraId="4F189225" w14:textId="7E27162D" w:rsidR="00BF7053" w:rsidRPr="000D494B" w:rsidRDefault="00BF7053" w:rsidP="00085AA7">
      <w:pPr>
        <w:pStyle w:val="Beschriftung"/>
        <w:rPr>
          <w:rFonts w:ascii="Avenir Next" w:hAnsi="Avenir Next" w:cs="Segoe UI"/>
          <w:i w:val="0"/>
          <w:iCs w:val="0"/>
          <w:u w:val="single"/>
        </w:rPr>
      </w:pPr>
      <w:r w:rsidRPr="000D494B">
        <w:rPr>
          <w:rFonts w:ascii="Avenir Next" w:hAnsi="Avenir Next" w:cs="Segoe UI"/>
          <w:i w:val="0"/>
          <w:iCs w:val="0"/>
          <w:u w:val="single"/>
        </w:rPr>
        <w:t>Pressemitteilung</w:t>
      </w:r>
    </w:p>
    <w:p w14:paraId="1BCB626A" w14:textId="039E1881" w:rsidR="00E551E4" w:rsidRPr="00E551E4" w:rsidRDefault="00E551E4" w:rsidP="00E551E4">
      <w:pPr>
        <w:suppressAutoHyphens w:val="0"/>
        <w:spacing w:before="100" w:beforeAutospacing="1" w:after="100" w:afterAutospacing="1"/>
        <w:rPr>
          <w:rFonts w:ascii="Avenir Next" w:hAnsi="Avenir Next" w:cs="Segoe UI"/>
          <w:b/>
          <w:bCs/>
          <w:sz w:val="48"/>
          <w:szCs w:val="48"/>
        </w:rPr>
      </w:pPr>
      <w:r>
        <w:rPr>
          <w:rFonts w:ascii="Avenir Next" w:hAnsi="Avenir Next" w:cs="Segoe UI"/>
          <w:b/>
          <w:bCs/>
          <w:sz w:val="48"/>
          <w:szCs w:val="48"/>
        </w:rPr>
        <w:t>ROLLER</w:t>
      </w:r>
      <w:r w:rsidRPr="00E551E4">
        <w:rPr>
          <w:rFonts w:ascii="Avenir Next" w:hAnsi="Avenir Next" w:cs="Segoe UI"/>
          <w:b/>
          <w:bCs/>
          <w:sz w:val="48"/>
          <w:szCs w:val="48"/>
        </w:rPr>
        <w:t xml:space="preserve"> setzt in voller Breite auf das </w:t>
      </w:r>
      <w:r w:rsidR="000D494B">
        <w:rPr>
          <w:rFonts w:ascii="Avenir Next" w:hAnsi="Avenir Next" w:cs="Segoe UI"/>
          <w:b/>
          <w:bCs/>
          <w:sz w:val="48"/>
          <w:szCs w:val="48"/>
        </w:rPr>
        <w:br/>
      </w:r>
      <w:r w:rsidRPr="00E551E4">
        <w:rPr>
          <w:rFonts w:ascii="Avenir Next" w:hAnsi="Avenir Next" w:cs="Segoe UI"/>
          <w:b/>
          <w:bCs/>
          <w:sz w:val="48"/>
          <w:szCs w:val="48"/>
        </w:rPr>
        <w:t>Assistenztool „Dein-Produktfinder“</w:t>
      </w:r>
    </w:p>
    <w:p w14:paraId="4BDC1B49" w14:textId="522C4F4D" w:rsidR="00E551E4" w:rsidRPr="00E551E4" w:rsidRDefault="00E551E4" w:rsidP="00E551E4">
      <w:pPr>
        <w:suppressAutoHyphens w:val="0"/>
        <w:spacing w:before="100" w:beforeAutospacing="1" w:after="100" w:afterAutospacing="1"/>
        <w:rPr>
          <w:rFonts w:ascii="Avenir Next" w:hAnsi="Avenir Next" w:cs="Segoe UI"/>
          <w:b/>
          <w:bCs/>
        </w:rPr>
      </w:pPr>
      <w:r w:rsidRPr="00E551E4">
        <w:rPr>
          <w:rFonts w:ascii="Avenir Next" w:hAnsi="Avenir Next" w:cs="Segoe UI"/>
          <w:b/>
          <w:bCs/>
        </w:rPr>
        <w:t xml:space="preserve">In den vergangenen Monaten hat der Premium-Möbeldiscounter </w:t>
      </w:r>
      <w:r>
        <w:rPr>
          <w:rFonts w:ascii="Avenir Next" w:hAnsi="Avenir Next" w:cs="Segoe UI"/>
          <w:b/>
          <w:bCs/>
        </w:rPr>
        <w:t>ROLLER</w:t>
      </w:r>
      <w:r w:rsidRPr="00E551E4">
        <w:rPr>
          <w:rFonts w:ascii="Avenir Next" w:hAnsi="Avenir Next" w:cs="Segoe UI"/>
          <w:b/>
          <w:bCs/>
        </w:rPr>
        <w:t xml:space="preserve"> </w:t>
      </w:r>
      <w:r w:rsidR="000D494B" w:rsidRPr="00E551E4">
        <w:rPr>
          <w:rFonts w:ascii="Avenir Next" w:hAnsi="Avenir Next" w:cs="Segoe UI"/>
          <w:b/>
          <w:bCs/>
        </w:rPr>
        <w:t xml:space="preserve">das </w:t>
      </w:r>
      <w:r w:rsidR="000D494B">
        <w:rPr>
          <w:rFonts w:ascii="Avenir Next" w:hAnsi="Avenir Next" w:cs="Segoe UI"/>
          <w:b/>
          <w:bCs/>
        </w:rPr>
        <w:t>Assistenztool</w:t>
      </w:r>
      <w:r w:rsidRPr="00E551E4">
        <w:rPr>
          <w:rFonts w:ascii="Avenir Next" w:hAnsi="Avenir Next" w:cs="Segoe UI"/>
          <w:b/>
          <w:bCs/>
        </w:rPr>
        <w:t xml:space="preserve"> „Dein-Produktfinder“ des Z</w:t>
      </w:r>
      <w:r w:rsidR="000D494B">
        <w:rPr>
          <w:rFonts w:ascii="Avenir Next" w:hAnsi="Avenir Next" w:cs="Segoe UI"/>
          <w:b/>
          <w:bCs/>
        </w:rPr>
        <w:t>ü</w:t>
      </w:r>
      <w:r w:rsidRPr="00E551E4">
        <w:rPr>
          <w:rFonts w:ascii="Avenir Next" w:hAnsi="Avenir Next" w:cs="Segoe UI"/>
          <w:b/>
          <w:bCs/>
        </w:rPr>
        <w:t>lpicher Softwareentwicklers Dein-Konfigurator in 25 Filialen intensiv getestet – unter enger Einbindung zentraler Unternehmensbereiche und insbesondere mit einer direkten Anbindung an den Einkauf. Das Ergebnis: ein durchweg positives Feedback. Nun soll der Roll-out in allen Filialen mit hohem Tempo in den kommenden Wochen vorangetrieben werden.</w:t>
      </w:r>
    </w:p>
    <w:p w14:paraId="30E55FCD" w14:textId="08EB1E29" w:rsidR="00E551E4" w:rsidRPr="00E551E4" w:rsidRDefault="00E551E4" w:rsidP="00E551E4">
      <w:pPr>
        <w:suppressAutoHyphens w:val="0"/>
        <w:spacing w:before="100" w:beforeAutospacing="1" w:after="100" w:afterAutospacing="1"/>
        <w:rPr>
          <w:rFonts w:ascii="Avenir Next" w:hAnsi="Avenir Next" w:cs="Segoe UI"/>
        </w:rPr>
      </w:pPr>
      <w:r w:rsidRPr="00E551E4">
        <w:rPr>
          <w:rFonts w:ascii="Avenir Next" w:hAnsi="Avenir Next" w:cs="Segoe UI"/>
        </w:rPr>
        <w:t>Am Point of Sale ist „Dein-Produktfinder“ ein echter Gamechanger für das</w:t>
      </w:r>
      <w:r w:rsidR="000D494B">
        <w:rPr>
          <w:rFonts w:ascii="Avenir Next" w:hAnsi="Avenir Next" w:cs="Segoe UI"/>
        </w:rPr>
        <w:t xml:space="preserve"> </w:t>
      </w:r>
      <w:r w:rsidRPr="00E551E4">
        <w:rPr>
          <w:rFonts w:ascii="Avenir Next" w:hAnsi="Avenir Next" w:cs="Segoe UI"/>
        </w:rPr>
        <w:t xml:space="preserve">Verkaufspersonal. Die </w:t>
      </w:r>
      <w:r>
        <w:rPr>
          <w:rFonts w:ascii="Avenir Next" w:hAnsi="Avenir Next" w:cs="Segoe UI"/>
        </w:rPr>
        <w:t>ROLLER</w:t>
      </w:r>
      <w:r w:rsidRPr="00E551E4">
        <w:rPr>
          <w:rFonts w:ascii="Avenir Next" w:hAnsi="Avenir Next" w:cs="Segoe UI"/>
        </w:rPr>
        <w:t>-Fachverkäufer heben hervor, wie sehr das Tool ihren Arbeitsalltag erleichtert, weil vollständige, geordnete und stets aktuelle Produktinformationen jederzeit digital verf</w:t>
      </w:r>
      <w:r w:rsidR="000D494B">
        <w:rPr>
          <w:rFonts w:ascii="Avenir Next" w:hAnsi="Avenir Next" w:cs="Segoe UI"/>
        </w:rPr>
        <w:t>ü</w:t>
      </w:r>
      <w:r w:rsidRPr="00E551E4">
        <w:rPr>
          <w:rFonts w:ascii="Avenir Next" w:hAnsi="Avenir Next" w:cs="Segoe UI"/>
        </w:rPr>
        <w:t>gbar sind. Ein weiterer Vorteil: Lange Schulungsphasen sind nicht erforderlich, da die Teams sofort intensiv mit dem System arbeiten können.</w:t>
      </w:r>
    </w:p>
    <w:p w14:paraId="3E28A49C" w14:textId="77777777" w:rsidR="00A34B8E" w:rsidRDefault="00A34B8E" w:rsidP="00E551E4">
      <w:pPr>
        <w:suppressAutoHyphens w:val="0"/>
        <w:spacing w:before="100" w:beforeAutospacing="1" w:after="100" w:afterAutospacing="1"/>
        <w:rPr>
          <w:rFonts w:ascii="Avenir Next" w:hAnsi="Avenir Next" w:cs="Segoe UI"/>
        </w:rPr>
      </w:pPr>
      <w:r w:rsidRPr="00A34B8E">
        <w:rPr>
          <w:rFonts w:ascii="Avenir Next" w:hAnsi="Avenir Next" w:cs="Segoe UI"/>
        </w:rPr>
        <w:t>„Der Wettbewerbsdruck ist hoch – und auch als Discounter müssen wir im Küchenverkauf absolute Prozessexzellenz bieten. Mit dem Tool von Dein-Konfigurator schaffen wir die Voraussetzungen dafür“, freut sich Alexander Rack, Geschäftsführer IT/Organisation von ROLLER, über die gelungene Testphase in einem Teil der bundesweit über 130 Einrichtungsmärkte.</w:t>
      </w:r>
    </w:p>
    <w:p w14:paraId="39496D64" w14:textId="3E82E219" w:rsidR="00E551E4" w:rsidRPr="00E551E4" w:rsidRDefault="00E551E4" w:rsidP="00E551E4">
      <w:pPr>
        <w:suppressAutoHyphens w:val="0"/>
        <w:spacing w:before="100" w:beforeAutospacing="1" w:after="100" w:afterAutospacing="1"/>
        <w:rPr>
          <w:rFonts w:ascii="Avenir Next" w:hAnsi="Avenir Next" w:cs="Segoe UI"/>
          <w:b/>
          <w:bCs/>
        </w:rPr>
      </w:pPr>
      <w:r w:rsidRPr="00E551E4">
        <w:rPr>
          <w:rFonts w:ascii="Avenir Next" w:hAnsi="Avenir Next" w:cs="Segoe UI"/>
          <w:b/>
          <w:bCs/>
        </w:rPr>
        <w:t>Nutzen für Verkauf und Einkauf</w:t>
      </w:r>
    </w:p>
    <w:p w14:paraId="15424244" w14:textId="5C871533" w:rsidR="00E551E4" w:rsidRPr="00E551E4" w:rsidRDefault="00E551E4" w:rsidP="00E551E4">
      <w:pPr>
        <w:suppressAutoHyphens w:val="0"/>
        <w:spacing w:before="100" w:beforeAutospacing="1" w:after="100" w:afterAutospacing="1"/>
        <w:rPr>
          <w:rFonts w:ascii="Avenir Next" w:hAnsi="Avenir Next" w:cs="Segoe UI"/>
        </w:rPr>
      </w:pPr>
      <w:r w:rsidRPr="00E551E4">
        <w:rPr>
          <w:rFonts w:ascii="Avenir Next" w:hAnsi="Avenir Next" w:cs="Segoe UI"/>
        </w:rPr>
        <w:t>„Dein-Produktfinder“ überzeugt gleichermaßen auf der Verkaufsfläche wie im Einkauf. Dank der systematischen Darstellung und kontinuierlichen Datenpflege von Funktionen, Ausstattungsmerkmalen und Preisen können alle Mitarbeitenden jederzeit auf aktuelle Informationen zugreifen. Hinzu kommen ausf</w:t>
      </w:r>
      <w:r w:rsidR="000D494B">
        <w:rPr>
          <w:rFonts w:ascii="Avenir Next" w:hAnsi="Avenir Next" w:cs="Segoe UI"/>
        </w:rPr>
        <w:t>ü</w:t>
      </w:r>
      <w:r w:rsidRPr="00E551E4">
        <w:rPr>
          <w:rFonts w:ascii="Avenir Next" w:hAnsi="Avenir Next" w:cs="Segoe UI"/>
        </w:rPr>
        <w:t>hrliche Herstellertexte sowie Abbildungen zu Einbauschemata von K</w:t>
      </w:r>
      <w:r w:rsidR="000D494B">
        <w:rPr>
          <w:rFonts w:ascii="Avenir Next" w:hAnsi="Avenir Next" w:cs="Segoe UI"/>
        </w:rPr>
        <w:t>ü</w:t>
      </w:r>
      <w:r w:rsidRPr="00E551E4">
        <w:rPr>
          <w:rFonts w:ascii="Avenir Next" w:hAnsi="Avenir Next" w:cs="Segoe UI"/>
        </w:rPr>
        <w:t>chen, Elektrogeräten und Zubehörteilen.</w:t>
      </w:r>
    </w:p>
    <w:p w14:paraId="34ED7A80" w14:textId="0DB0CF68" w:rsidR="00E551E4" w:rsidRPr="00E551E4" w:rsidRDefault="00E551E4" w:rsidP="00E551E4">
      <w:pPr>
        <w:suppressAutoHyphens w:val="0"/>
        <w:spacing w:before="100" w:beforeAutospacing="1" w:after="100" w:afterAutospacing="1"/>
        <w:rPr>
          <w:rFonts w:ascii="Avenir Next" w:hAnsi="Avenir Next" w:cs="Segoe UI"/>
        </w:rPr>
      </w:pPr>
      <w:r w:rsidRPr="00E551E4">
        <w:rPr>
          <w:rFonts w:ascii="Avenir Next" w:hAnsi="Avenir Next" w:cs="Segoe UI"/>
        </w:rPr>
        <w:lastRenderedPageBreak/>
        <w:t xml:space="preserve">Die Verkaufsteams betonen, dass Produkte und Konfigurationen besonders schnell zu finden sind, die Bedienung einfach und der Seitenaufbau </w:t>
      </w:r>
      <w:r w:rsidR="000D494B">
        <w:rPr>
          <w:rFonts w:ascii="Avenir Next" w:hAnsi="Avenir Next" w:cs="Segoe UI"/>
        </w:rPr>
        <w:t>ü</w:t>
      </w:r>
      <w:r w:rsidRPr="00E551E4">
        <w:rPr>
          <w:rFonts w:ascii="Avenir Next" w:hAnsi="Avenir Next" w:cs="Segoe UI"/>
        </w:rPr>
        <w:t>bersichtlich ist. Dadurch werden Verkaufsprozesse deutlich erleichtert, auch für Quereinsteiger. Gleichzeitig f</w:t>
      </w:r>
      <w:r w:rsidR="000D494B">
        <w:rPr>
          <w:rFonts w:ascii="Avenir Next" w:hAnsi="Avenir Next" w:cs="Segoe UI"/>
        </w:rPr>
        <w:t>ü</w:t>
      </w:r>
      <w:r w:rsidRPr="00E551E4">
        <w:rPr>
          <w:rFonts w:ascii="Avenir Next" w:hAnsi="Avenir Next" w:cs="Segoe UI"/>
        </w:rPr>
        <w:t>hrt die strukturierte Darstellung zu höheren Warenkörben, da Zubehör und Mehrwerte im K</w:t>
      </w:r>
      <w:r w:rsidR="000D494B">
        <w:rPr>
          <w:rFonts w:ascii="Avenir Next" w:hAnsi="Avenir Next" w:cs="Segoe UI"/>
        </w:rPr>
        <w:t>ü</w:t>
      </w:r>
      <w:r w:rsidRPr="00E551E4">
        <w:rPr>
          <w:rFonts w:ascii="Avenir Next" w:hAnsi="Avenir Next" w:cs="Segoe UI"/>
        </w:rPr>
        <w:t>chenplanungsprozess gezielter angeboten werden können.</w:t>
      </w:r>
    </w:p>
    <w:p w14:paraId="1D8D97A0" w14:textId="3DBEA6AA" w:rsidR="00E551E4" w:rsidRPr="00E551E4" w:rsidRDefault="00E551E4" w:rsidP="00E551E4">
      <w:pPr>
        <w:suppressAutoHyphens w:val="0"/>
        <w:spacing w:before="100" w:beforeAutospacing="1" w:after="100" w:afterAutospacing="1"/>
        <w:rPr>
          <w:rFonts w:ascii="Avenir Next" w:hAnsi="Avenir Next" w:cs="Segoe UI"/>
        </w:rPr>
      </w:pPr>
      <w:r w:rsidRPr="00E551E4">
        <w:rPr>
          <w:rFonts w:ascii="Avenir Next" w:hAnsi="Avenir Next" w:cs="Segoe UI"/>
        </w:rPr>
        <w:t>Im Einkauf zeigte das Tool seine Stärke vor allem bei dem lieferanten</w:t>
      </w:r>
      <w:r w:rsidR="000D494B">
        <w:rPr>
          <w:rFonts w:ascii="Avenir Next" w:hAnsi="Avenir Next" w:cs="Segoe UI"/>
        </w:rPr>
        <w:t>ü</w:t>
      </w:r>
      <w:r w:rsidRPr="00E551E4">
        <w:rPr>
          <w:rFonts w:ascii="Avenir Next" w:hAnsi="Avenir Next" w:cs="Segoe UI"/>
        </w:rPr>
        <w:t>bergreifenden Vergleich von Produkten. Da alle Produktkataloge samt Konfigurationsmöglichkeiten zentral geb</w:t>
      </w:r>
      <w:r w:rsidR="000D494B">
        <w:rPr>
          <w:rFonts w:ascii="Avenir Next" w:hAnsi="Avenir Next" w:cs="Segoe UI"/>
        </w:rPr>
        <w:t>ü</w:t>
      </w:r>
      <w:r w:rsidRPr="00E551E4">
        <w:rPr>
          <w:rFonts w:ascii="Avenir Next" w:hAnsi="Avenir Next" w:cs="Segoe UI"/>
        </w:rPr>
        <w:t>ndelt sind, können Artikel und Lieferanten wesentlich einfacher verglichen werden und somit immer die besten Produkte in den Verkauf eingeschleust werden.</w:t>
      </w:r>
    </w:p>
    <w:p w14:paraId="5223E714" w14:textId="77777777" w:rsidR="00E551E4" w:rsidRPr="00E551E4" w:rsidRDefault="00E551E4" w:rsidP="00E551E4">
      <w:pPr>
        <w:suppressAutoHyphens w:val="0"/>
        <w:spacing w:before="100" w:beforeAutospacing="1" w:after="100" w:afterAutospacing="1"/>
        <w:rPr>
          <w:rFonts w:ascii="Avenir Next" w:hAnsi="Avenir Next" w:cs="Segoe UI"/>
          <w:b/>
          <w:bCs/>
        </w:rPr>
      </w:pPr>
      <w:r w:rsidRPr="00E551E4">
        <w:rPr>
          <w:rFonts w:ascii="Avenir Next" w:hAnsi="Avenir Next" w:cs="Segoe UI"/>
          <w:b/>
          <w:bCs/>
        </w:rPr>
        <w:t>Nächster Schritt: Roll-out in allen Filialen</w:t>
      </w:r>
    </w:p>
    <w:p w14:paraId="22A19309" w14:textId="5F41679A" w:rsidR="00E551E4" w:rsidRPr="00E551E4" w:rsidRDefault="00E551E4" w:rsidP="00E551E4">
      <w:pPr>
        <w:suppressAutoHyphens w:val="0"/>
        <w:spacing w:before="100" w:beforeAutospacing="1" w:after="100" w:afterAutospacing="1"/>
        <w:rPr>
          <w:rFonts w:ascii="Avenir Next" w:hAnsi="Avenir Next" w:cs="Segoe UI"/>
        </w:rPr>
      </w:pPr>
      <w:r w:rsidRPr="00E551E4">
        <w:rPr>
          <w:rFonts w:ascii="Avenir Next" w:hAnsi="Avenir Next" w:cs="Segoe UI"/>
        </w:rPr>
        <w:t xml:space="preserve">Mit hohem Tempo wird der Roll-out nun fortgesetzt. Der Einsatz von „Dein-Produktfinder“ ist ein zentraler Baustein der Digitalisierungsstrategie der Giga-Tochter </w:t>
      </w:r>
      <w:r>
        <w:rPr>
          <w:rFonts w:ascii="Avenir Next" w:hAnsi="Avenir Next" w:cs="Segoe UI"/>
        </w:rPr>
        <w:t>ROLLER</w:t>
      </w:r>
      <w:r w:rsidRPr="00E551E4">
        <w:rPr>
          <w:rFonts w:ascii="Avenir Next" w:hAnsi="Avenir Next" w:cs="Segoe UI"/>
        </w:rPr>
        <w:t>, die bereits Anfang 2022 mit der Einführung der „</w:t>
      </w:r>
      <w:r>
        <w:rPr>
          <w:rFonts w:ascii="Avenir Next" w:hAnsi="Avenir Next" w:cs="Segoe UI"/>
        </w:rPr>
        <w:t>ROLLER</w:t>
      </w:r>
      <w:r w:rsidRPr="00E551E4">
        <w:rPr>
          <w:rFonts w:ascii="Avenir Next" w:hAnsi="Avenir Next" w:cs="Segoe UI"/>
        </w:rPr>
        <w:t xml:space="preserve">-App“ einen wichtigen Omnichannel-Schritt unternommen hat. Nun läuft mit der Ausweitung des Assistenztools „Dein-Produktfinder“ die nächste große Digitalisierungswelle: </w:t>
      </w:r>
      <w:r w:rsidR="000D494B">
        <w:rPr>
          <w:rFonts w:ascii="Avenir Next" w:hAnsi="Avenir Next" w:cs="Segoe UI"/>
        </w:rPr>
        <w:t>A</w:t>
      </w:r>
      <w:r w:rsidRPr="00E551E4">
        <w:rPr>
          <w:rFonts w:ascii="Avenir Next" w:hAnsi="Avenir Next" w:cs="Segoe UI"/>
        </w:rPr>
        <w:t xml:space="preserve">lle </w:t>
      </w:r>
      <w:r w:rsidR="000D494B">
        <w:rPr>
          <w:rFonts w:ascii="Avenir Next" w:hAnsi="Avenir Next" w:cs="Segoe UI"/>
        </w:rPr>
        <w:t>ü</w:t>
      </w:r>
      <w:r w:rsidRPr="00E551E4">
        <w:rPr>
          <w:rFonts w:ascii="Avenir Next" w:hAnsi="Avenir Next" w:cs="Segoe UI"/>
        </w:rPr>
        <w:t>ber 130 Filialen sollen kurzfristig in den kommenden Wochen ausgestattet werden.</w:t>
      </w:r>
    </w:p>
    <w:p w14:paraId="2E0765B2" w14:textId="7E9878C6" w:rsidR="00E551E4" w:rsidRPr="00E551E4" w:rsidRDefault="00E551E4" w:rsidP="00E551E4">
      <w:pPr>
        <w:suppressAutoHyphens w:val="0"/>
        <w:spacing w:before="100" w:beforeAutospacing="1" w:after="100" w:afterAutospacing="1"/>
        <w:rPr>
          <w:rFonts w:ascii="Avenir Next" w:hAnsi="Avenir Next" w:cs="Segoe UI"/>
        </w:rPr>
      </w:pPr>
      <w:r w:rsidRPr="00E551E4">
        <w:rPr>
          <w:rFonts w:ascii="Avenir Next" w:hAnsi="Avenir Next" w:cs="Segoe UI"/>
        </w:rPr>
        <w:t xml:space="preserve">„Wir werden in zentralen Bereichen schneller – schnellere Produktkommunikation, schnellere Aktionen, schnellerer Zusatzverkauf. Das macht das Tool für uns so stark“, erklärt Herr Alexander Rack von </w:t>
      </w:r>
      <w:r>
        <w:rPr>
          <w:rFonts w:ascii="Avenir Next" w:hAnsi="Avenir Next" w:cs="Segoe UI"/>
        </w:rPr>
        <w:t>ROLLER</w:t>
      </w:r>
      <w:r w:rsidRPr="00E551E4">
        <w:rPr>
          <w:rFonts w:ascii="Avenir Next" w:hAnsi="Avenir Next" w:cs="Segoe UI"/>
        </w:rPr>
        <w:t>.</w:t>
      </w:r>
    </w:p>
    <w:p w14:paraId="0C0E1D08" w14:textId="1D337C12" w:rsidR="00E551E4" w:rsidRPr="00E551E4" w:rsidRDefault="00E551E4" w:rsidP="00E551E4">
      <w:pPr>
        <w:suppressAutoHyphens w:val="0"/>
        <w:spacing w:before="100" w:beforeAutospacing="1" w:after="100" w:afterAutospacing="1"/>
        <w:rPr>
          <w:rFonts w:ascii="Avenir Next" w:hAnsi="Avenir Next" w:cs="Segoe UI"/>
          <w:b/>
          <w:bCs/>
        </w:rPr>
      </w:pPr>
      <w:r w:rsidRPr="00E551E4">
        <w:rPr>
          <w:rFonts w:ascii="Avenir Next" w:hAnsi="Avenir Next" w:cs="Segoe UI"/>
          <w:b/>
          <w:bCs/>
        </w:rPr>
        <w:t>Hürden im Verkaufsprozess abbauen</w:t>
      </w:r>
    </w:p>
    <w:p w14:paraId="147C7D8C" w14:textId="2295EE54" w:rsidR="00E551E4" w:rsidRPr="00E551E4" w:rsidRDefault="00E551E4" w:rsidP="00E551E4">
      <w:pPr>
        <w:suppressAutoHyphens w:val="0"/>
        <w:spacing w:before="100" w:beforeAutospacing="1" w:after="100" w:afterAutospacing="1"/>
        <w:rPr>
          <w:rFonts w:ascii="Avenir Next" w:hAnsi="Avenir Next" w:cs="Segoe UI"/>
        </w:rPr>
      </w:pPr>
      <w:r w:rsidRPr="00E551E4">
        <w:rPr>
          <w:rFonts w:ascii="Avenir Next" w:hAnsi="Avenir Next" w:cs="Segoe UI"/>
        </w:rPr>
        <w:t>Albrecht Arenz, Inhaber und Geschäftsf</w:t>
      </w:r>
      <w:r w:rsidR="000D494B">
        <w:rPr>
          <w:rFonts w:ascii="Avenir Next" w:hAnsi="Avenir Next" w:cs="Segoe UI"/>
        </w:rPr>
        <w:t>ü</w:t>
      </w:r>
      <w:r w:rsidRPr="00E551E4">
        <w:rPr>
          <w:rFonts w:ascii="Avenir Next" w:hAnsi="Avenir Next" w:cs="Segoe UI"/>
        </w:rPr>
        <w:t>hrer von Dein-Konfigurator, betont: „Wir wissen, worauf es im K</w:t>
      </w:r>
      <w:r w:rsidR="000D494B">
        <w:rPr>
          <w:rFonts w:ascii="Avenir Next" w:hAnsi="Avenir Next" w:cs="Segoe UI"/>
        </w:rPr>
        <w:t>ü</w:t>
      </w:r>
      <w:r w:rsidRPr="00E551E4">
        <w:rPr>
          <w:rFonts w:ascii="Avenir Next" w:hAnsi="Avenir Next" w:cs="Segoe UI"/>
        </w:rPr>
        <w:t>chenverkauf ankommt: Die Verkäufer sollen sich auf das Kundengespräch konzentrieren können – und nicht auf die technische Abwicklung. Mit ‚Dein-Produktfinder‘ findet jeder sofort, was der Kunde sucht. Das reduziert H</w:t>
      </w:r>
      <w:r w:rsidR="000D494B">
        <w:rPr>
          <w:rFonts w:ascii="Avenir Next" w:hAnsi="Avenir Next" w:cs="Segoe UI"/>
        </w:rPr>
        <w:t>ü</w:t>
      </w:r>
      <w:r w:rsidRPr="00E551E4">
        <w:rPr>
          <w:rFonts w:ascii="Avenir Next" w:hAnsi="Avenir Next" w:cs="Segoe UI"/>
        </w:rPr>
        <w:t xml:space="preserve">rden im Verkaufsprozess und sorgt zugleich für weniger Reklamationen, da der Kunde ein bebildertes und detailliert beschriebenes Angebot erhält. Es freut uns sehr, dass wir </w:t>
      </w:r>
      <w:r>
        <w:rPr>
          <w:rFonts w:ascii="Avenir Next" w:hAnsi="Avenir Next" w:cs="Segoe UI"/>
        </w:rPr>
        <w:t>ROLLER</w:t>
      </w:r>
      <w:r w:rsidRPr="00E551E4">
        <w:rPr>
          <w:rFonts w:ascii="Avenir Next" w:hAnsi="Avenir Next" w:cs="Segoe UI"/>
        </w:rPr>
        <w:t xml:space="preserve"> auf diesem Wege zu mehr Prozessexzellenz verhelfen können.“</w:t>
      </w:r>
    </w:p>
    <w:p w14:paraId="2D79CCD9" w14:textId="77777777" w:rsidR="00E551E4" w:rsidRDefault="00E551E4" w:rsidP="00E551E4">
      <w:pPr>
        <w:suppressAutoHyphens w:val="0"/>
        <w:spacing w:before="100" w:beforeAutospacing="1" w:after="100" w:afterAutospacing="1"/>
        <w:rPr>
          <w:rFonts w:ascii="Avenir Next" w:hAnsi="Avenir Next" w:cs="Segoe UI"/>
        </w:rPr>
      </w:pPr>
    </w:p>
    <w:p w14:paraId="0B79A2A9" w14:textId="77777777" w:rsidR="00E551E4" w:rsidRDefault="00E551E4" w:rsidP="00E551E4">
      <w:pPr>
        <w:suppressAutoHyphens w:val="0"/>
        <w:spacing w:before="100" w:beforeAutospacing="1" w:after="100" w:afterAutospacing="1"/>
        <w:rPr>
          <w:rFonts w:ascii="Avenir Next" w:hAnsi="Avenir Next" w:cs="Segoe UI"/>
        </w:rPr>
      </w:pPr>
    </w:p>
    <w:p w14:paraId="32658F79" w14:textId="77777777" w:rsidR="000D494B" w:rsidRDefault="000D494B" w:rsidP="00E551E4">
      <w:pPr>
        <w:suppressAutoHyphens w:val="0"/>
        <w:spacing w:before="100" w:beforeAutospacing="1" w:after="100" w:afterAutospacing="1"/>
        <w:rPr>
          <w:rFonts w:ascii="Avenir Next" w:hAnsi="Avenir Next" w:cs="Segoe UI"/>
          <w:b/>
          <w:bCs/>
        </w:rPr>
      </w:pPr>
    </w:p>
    <w:p w14:paraId="4A0210AC" w14:textId="77777777" w:rsidR="000D494B" w:rsidRDefault="000D494B" w:rsidP="00E551E4">
      <w:pPr>
        <w:suppressAutoHyphens w:val="0"/>
        <w:spacing w:before="100" w:beforeAutospacing="1" w:after="100" w:afterAutospacing="1"/>
        <w:rPr>
          <w:rFonts w:ascii="Avenir Next" w:hAnsi="Avenir Next" w:cs="Segoe UI"/>
          <w:b/>
          <w:bCs/>
        </w:rPr>
      </w:pPr>
    </w:p>
    <w:p w14:paraId="4555B191" w14:textId="77777777" w:rsidR="000D494B" w:rsidRDefault="000D494B" w:rsidP="00E551E4">
      <w:pPr>
        <w:suppressAutoHyphens w:val="0"/>
        <w:spacing w:before="100" w:beforeAutospacing="1" w:after="100" w:afterAutospacing="1"/>
        <w:rPr>
          <w:rFonts w:ascii="Avenir Next" w:hAnsi="Avenir Next" w:cs="Segoe UI"/>
          <w:b/>
          <w:bCs/>
        </w:rPr>
      </w:pPr>
    </w:p>
    <w:p w14:paraId="5A4FE5A0" w14:textId="77777777" w:rsidR="000D494B" w:rsidRDefault="000D494B" w:rsidP="00E551E4">
      <w:pPr>
        <w:suppressAutoHyphens w:val="0"/>
        <w:spacing w:before="100" w:beforeAutospacing="1" w:after="100" w:afterAutospacing="1"/>
        <w:rPr>
          <w:rFonts w:ascii="Avenir Next" w:hAnsi="Avenir Next" w:cs="Segoe UI"/>
          <w:b/>
          <w:bCs/>
        </w:rPr>
      </w:pPr>
    </w:p>
    <w:p w14:paraId="37DD8828" w14:textId="0389D8D4" w:rsidR="00E551E4" w:rsidRPr="00E551E4" w:rsidRDefault="00E551E4" w:rsidP="00E551E4">
      <w:pPr>
        <w:suppressAutoHyphens w:val="0"/>
        <w:spacing w:before="100" w:beforeAutospacing="1" w:after="100" w:afterAutospacing="1"/>
        <w:rPr>
          <w:rFonts w:ascii="Avenir Next" w:hAnsi="Avenir Next" w:cs="Segoe UI"/>
          <w:b/>
          <w:bCs/>
        </w:rPr>
      </w:pPr>
      <w:r w:rsidRPr="00E551E4">
        <w:rPr>
          <w:rFonts w:ascii="Avenir Next" w:hAnsi="Avenir Next" w:cs="Segoe UI"/>
          <w:b/>
          <w:bCs/>
        </w:rPr>
        <w:lastRenderedPageBreak/>
        <w:t>Über Dein-Konfigurator</w:t>
      </w:r>
    </w:p>
    <w:p w14:paraId="44646693" w14:textId="77777777" w:rsidR="000D494B" w:rsidRDefault="00E551E4" w:rsidP="00E551E4">
      <w:pPr>
        <w:suppressAutoHyphens w:val="0"/>
        <w:spacing w:before="100" w:beforeAutospacing="1" w:after="100" w:afterAutospacing="1"/>
        <w:rPr>
          <w:rFonts w:ascii="Avenir Next" w:hAnsi="Avenir Next" w:cs="Segoe UI"/>
        </w:rPr>
      </w:pPr>
      <w:r w:rsidRPr="00E551E4">
        <w:rPr>
          <w:rFonts w:ascii="Avenir Next" w:hAnsi="Avenir Next" w:cs="Segoe UI"/>
        </w:rPr>
        <w:t>Dein-Konfigurator ist ein innovatives Unternehmen, das sich auf die Entwicklung von Konfigurationslösungen für die Möbel- und K</w:t>
      </w:r>
      <w:r w:rsidR="000D494B">
        <w:rPr>
          <w:rFonts w:ascii="Avenir Next" w:hAnsi="Avenir Next" w:cs="Segoe UI"/>
        </w:rPr>
        <w:t>ü</w:t>
      </w:r>
      <w:r w:rsidRPr="00E551E4">
        <w:rPr>
          <w:rFonts w:ascii="Avenir Next" w:hAnsi="Avenir Next" w:cs="Segoe UI"/>
        </w:rPr>
        <w:t>chenbranche spezialisiert hat. Mit einem starken Fokus auf Benutzerfreundlichkeit und Flexibilität bietet Dein-Konfigurator maßgeschneiderte Lösungen, die den Planungs- und Verkaufsprozess erheblich vereinfachen und verbessern.</w:t>
      </w:r>
    </w:p>
    <w:p w14:paraId="5C3F7655" w14:textId="5ABFFFF3" w:rsidR="00BE2404" w:rsidRPr="000D494B" w:rsidRDefault="00E551E4" w:rsidP="000D494B">
      <w:pPr>
        <w:suppressAutoHyphens w:val="0"/>
        <w:spacing w:before="100" w:beforeAutospacing="1" w:after="100" w:afterAutospacing="1"/>
        <w:rPr>
          <w:rFonts w:ascii="Avenir Next" w:hAnsi="Avenir Next" w:cs="Segoe UI"/>
        </w:rPr>
      </w:pPr>
      <w:r w:rsidRPr="00E551E4">
        <w:rPr>
          <w:rFonts w:ascii="Avenir Next" w:hAnsi="Avenir Next" w:cs="Segoe UI"/>
        </w:rPr>
        <w:t>Weitere Informationen bietet die Website unter www.dein-konfigurator.de oder der direkte telefonische Kontakt unter der Nummer: 02252-837430.</w:t>
      </w:r>
    </w:p>
    <w:sectPr w:rsidR="00BE2404" w:rsidRPr="000D494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A4C21"/>
    <w:multiLevelType w:val="multilevel"/>
    <w:tmpl w:val="A0A4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18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9"/>
  <w:consecutiveHyphenLimit w:val="65535"/>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3F"/>
    <w:rsid w:val="00024D48"/>
    <w:rsid w:val="00080132"/>
    <w:rsid w:val="00085AA7"/>
    <w:rsid w:val="000C31BF"/>
    <w:rsid w:val="000D494B"/>
    <w:rsid w:val="00137AD2"/>
    <w:rsid w:val="00141FA3"/>
    <w:rsid w:val="001D31E4"/>
    <w:rsid w:val="00245922"/>
    <w:rsid w:val="0026491B"/>
    <w:rsid w:val="00271B56"/>
    <w:rsid w:val="002F7450"/>
    <w:rsid w:val="00330483"/>
    <w:rsid w:val="00347BD1"/>
    <w:rsid w:val="00376410"/>
    <w:rsid w:val="003A3031"/>
    <w:rsid w:val="003C5F9B"/>
    <w:rsid w:val="00401D5F"/>
    <w:rsid w:val="00421EC8"/>
    <w:rsid w:val="00445EE4"/>
    <w:rsid w:val="00465392"/>
    <w:rsid w:val="004B1B3F"/>
    <w:rsid w:val="004D2320"/>
    <w:rsid w:val="004D531C"/>
    <w:rsid w:val="004D6371"/>
    <w:rsid w:val="005076E2"/>
    <w:rsid w:val="00590E56"/>
    <w:rsid w:val="00627963"/>
    <w:rsid w:val="006333E8"/>
    <w:rsid w:val="00690F01"/>
    <w:rsid w:val="006D124F"/>
    <w:rsid w:val="006E1658"/>
    <w:rsid w:val="00776CCC"/>
    <w:rsid w:val="007B463A"/>
    <w:rsid w:val="007D1487"/>
    <w:rsid w:val="00850084"/>
    <w:rsid w:val="008803F0"/>
    <w:rsid w:val="008F4F80"/>
    <w:rsid w:val="009059C3"/>
    <w:rsid w:val="009B7254"/>
    <w:rsid w:val="009C13B7"/>
    <w:rsid w:val="009D7EAD"/>
    <w:rsid w:val="00A34B8E"/>
    <w:rsid w:val="00A91C9E"/>
    <w:rsid w:val="00B24A09"/>
    <w:rsid w:val="00B30C55"/>
    <w:rsid w:val="00B50D58"/>
    <w:rsid w:val="00B60363"/>
    <w:rsid w:val="00B75F5A"/>
    <w:rsid w:val="00B908E8"/>
    <w:rsid w:val="00BB0828"/>
    <w:rsid w:val="00BE2404"/>
    <w:rsid w:val="00BF7053"/>
    <w:rsid w:val="00C370BE"/>
    <w:rsid w:val="00C40FED"/>
    <w:rsid w:val="00CD2173"/>
    <w:rsid w:val="00D1318A"/>
    <w:rsid w:val="00D80656"/>
    <w:rsid w:val="00DB5824"/>
    <w:rsid w:val="00DE1DFE"/>
    <w:rsid w:val="00E551E4"/>
    <w:rsid w:val="00E73A66"/>
    <w:rsid w:val="00E84A8C"/>
    <w:rsid w:val="00EB1198"/>
    <w:rsid w:val="00F26FDB"/>
    <w:rsid w:val="00F37B3B"/>
    <w:rsid w:val="00FC0C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E808"/>
  <w15:docId w15:val="{9707B908-C488-E74F-9810-BAC1C874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463A"/>
  </w:style>
  <w:style w:type="paragraph" w:styleId="berschrift2">
    <w:name w:val="heading 2"/>
    <w:basedOn w:val="Standard"/>
    <w:link w:val="berschrift2Zchn"/>
    <w:uiPriority w:val="9"/>
    <w:qFormat/>
    <w:rsid w:val="00445EE4"/>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de-DE" w:bidi="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StandardWeb">
    <w:name w:val="Normal (Web)"/>
    <w:basedOn w:val="Standard"/>
    <w:uiPriority w:val="99"/>
    <w:semiHidden/>
    <w:unhideWhenUsed/>
    <w:rsid w:val="00BE2404"/>
    <w:pPr>
      <w:suppressAutoHyphens w:val="0"/>
      <w:spacing w:before="100" w:beforeAutospacing="1" w:after="100" w:afterAutospacing="1"/>
    </w:pPr>
    <w:rPr>
      <w:rFonts w:ascii="Times New Roman" w:eastAsia="Times New Roman" w:hAnsi="Times New Roman" w:cs="Times New Roman"/>
      <w:kern w:val="0"/>
      <w:lang w:eastAsia="de-DE" w:bidi="ar-SA"/>
    </w:rPr>
  </w:style>
  <w:style w:type="character" w:customStyle="1" w:styleId="apple-converted-space">
    <w:name w:val="apple-converted-space"/>
    <w:basedOn w:val="Absatz-Standardschriftart"/>
    <w:rsid w:val="00BE2404"/>
  </w:style>
  <w:style w:type="paragraph" w:styleId="KeinLeerraum">
    <w:name w:val="No Spacing"/>
    <w:uiPriority w:val="1"/>
    <w:qFormat/>
    <w:rsid w:val="000C31BF"/>
    <w:rPr>
      <w:rFonts w:cs="Mangal"/>
      <w:szCs w:val="21"/>
    </w:rPr>
  </w:style>
  <w:style w:type="character" w:styleId="Fett">
    <w:name w:val="Strong"/>
    <w:basedOn w:val="Absatz-Standardschriftart"/>
    <w:uiPriority w:val="22"/>
    <w:qFormat/>
    <w:rsid w:val="00B50D58"/>
    <w:rPr>
      <w:b/>
      <w:bCs/>
    </w:rPr>
  </w:style>
  <w:style w:type="character" w:styleId="Hyperlink">
    <w:name w:val="Hyperlink"/>
    <w:basedOn w:val="Absatz-Standardschriftart"/>
    <w:uiPriority w:val="99"/>
    <w:unhideWhenUsed/>
    <w:rsid w:val="00024D48"/>
    <w:rPr>
      <w:color w:val="0000FF"/>
      <w:u w:val="single"/>
    </w:rPr>
  </w:style>
  <w:style w:type="character" w:styleId="BesuchterLink">
    <w:name w:val="FollowedHyperlink"/>
    <w:basedOn w:val="Absatz-Standardschriftart"/>
    <w:uiPriority w:val="99"/>
    <w:semiHidden/>
    <w:unhideWhenUsed/>
    <w:rsid w:val="008F4F80"/>
    <w:rPr>
      <w:color w:val="954F72" w:themeColor="followedHyperlink"/>
      <w:u w:val="single"/>
    </w:rPr>
  </w:style>
  <w:style w:type="character" w:customStyle="1" w:styleId="outlook-search-highlight">
    <w:name w:val="outlook-search-highlight"/>
    <w:basedOn w:val="Absatz-Standardschriftart"/>
    <w:rsid w:val="00DB5824"/>
  </w:style>
  <w:style w:type="paragraph" w:customStyle="1" w:styleId="Default">
    <w:name w:val="Default"/>
    <w:rsid w:val="00141FA3"/>
    <w:pPr>
      <w:suppressAutoHyphens w:val="0"/>
      <w:autoSpaceDE w:val="0"/>
      <w:autoSpaceDN w:val="0"/>
      <w:adjustRightInd w:val="0"/>
    </w:pPr>
    <w:rPr>
      <w:rFonts w:ascii="Arial" w:hAnsi="Arial" w:cs="Arial"/>
      <w:color w:val="000000"/>
      <w:kern w:val="0"/>
      <w:lang w:bidi="ar-SA"/>
    </w:rPr>
  </w:style>
  <w:style w:type="paragraph" w:customStyle="1" w:styleId="bodytext">
    <w:name w:val="bodytext"/>
    <w:basedOn w:val="Standard"/>
    <w:rsid w:val="00F37B3B"/>
    <w:pPr>
      <w:suppressAutoHyphens w:val="0"/>
      <w:spacing w:before="100" w:beforeAutospacing="1" w:after="100" w:afterAutospacing="1"/>
    </w:pPr>
    <w:rPr>
      <w:rFonts w:ascii="Times New Roman" w:eastAsia="Times New Roman" w:hAnsi="Times New Roman" w:cs="Times New Roman"/>
      <w:kern w:val="0"/>
      <w:lang w:eastAsia="de-DE" w:bidi="ar-SA"/>
    </w:rPr>
  </w:style>
  <w:style w:type="character" w:customStyle="1" w:styleId="berschrift2Zchn">
    <w:name w:val="Überschrift 2 Zchn"/>
    <w:basedOn w:val="Absatz-Standardschriftart"/>
    <w:link w:val="berschrift2"/>
    <w:uiPriority w:val="9"/>
    <w:rsid w:val="00445EE4"/>
    <w:rPr>
      <w:rFonts w:ascii="Times New Roman" w:eastAsia="Times New Roman" w:hAnsi="Times New Roman" w:cs="Times New Roman"/>
      <w:b/>
      <w:bCs/>
      <w:kern w:val="0"/>
      <w:sz w:val="36"/>
      <w:szCs w:val="36"/>
      <w:lang w:eastAsia="de-DE" w:bidi="ar-SA"/>
    </w:rPr>
  </w:style>
  <w:style w:type="character" w:styleId="NichtaufgelsteErwhnung">
    <w:name w:val="Unresolved Mention"/>
    <w:basedOn w:val="Absatz-Standardschriftart"/>
    <w:uiPriority w:val="99"/>
    <w:semiHidden/>
    <w:unhideWhenUsed/>
    <w:rsid w:val="0037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070">
      <w:bodyDiv w:val="1"/>
      <w:marLeft w:val="0"/>
      <w:marRight w:val="0"/>
      <w:marTop w:val="0"/>
      <w:marBottom w:val="0"/>
      <w:divBdr>
        <w:top w:val="none" w:sz="0" w:space="0" w:color="auto"/>
        <w:left w:val="none" w:sz="0" w:space="0" w:color="auto"/>
        <w:bottom w:val="none" w:sz="0" w:space="0" w:color="auto"/>
        <w:right w:val="none" w:sz="0" w:space="0" w:color="auto"/>
      </w:divBdr>
    </w:div>
    <w:div w:id="240717799">
      <w:bodyDiv w:val="1"/>
      <w:marLeft w:val="0"/>
      <w:marRight w:val="0"/>
      <w:marTop w:val="0"/>
      <w:marBottom w:val="0"/>
      <w:divBdr>
        <w:top w:val="none" w:sz="0" w:space="0" w:color="auto"/>
        <w:left w:val="none" w:sz="0" w:space="0" w:color="auto"/>
        <w:bottom w:val="none" w:sz="0" w:space="0" w:color="auto"/>
        <w:right w:val="none" w:sz="0" w:space="0" w:color="auto"/>
      </w:divBdr>
    </w:div>
    <w:div w:id="256980694">
      <w:bodyDiv w:val="1"/>
      <w:marLeft w:val="0"/>
      <w:marRight w:val="0"/>
      <w:marTop w:val="0"/>
      <w:marBottom w:val="0"/>
      <w:divBdr>
        <w:top w:val="none" w:sz="0" w:space="0" w:color="auto"/>
        <w:left w:val="none" w:sz="0" w:space="0" w:color="auto"/>
        <w:bottom w:val="none" w:sz="0" w:space="0" w:color="auto"/>
        <w:right w:val="none" w:sz="0" w:space="0" w:color="auto"/>
      </w:divBdr>
    </w:div>
    <w:div w:id="698816029">
      <w:bodyDiv w:val="1"/>
      <w:marLeft w:val="0"/>
      <w:marRight w:val="0"/>
      <w:marTop w:val="0"/>
      <w:marBottom w:val="0"/>
      <w:divBdr>
        <w:top w:val="none" w:sz="0" w:space="0" w:color="auto"/>
        <w:left w:val="none" w:sz="0" w:space="0" w:color="auto"/>
        <w:bottom w:val="none" w:sz="0" w:space="0" w:color="auto"/>
        <w:right w:val="none" w:sz="0" w:space="0" w:color="auto"/>
      </w:divBdr>
    </w:div>
    <w:div w:id="1657339943">
      <w:bodyDiv w:val="1"/>
      <w:marLeft w:val="0"/>
      <w:marRight w:val="0"/>
      <w:marTop w:val="0"/>
      <w:marBottom w:val="0"/>
      <w:divBdr>
        <w:top w:val="none" w:sz="0" w:space="0" w:color="auto"/>
        <w:left w:val="none" w:sz="0" w:space="0" w:color="auto"/>
        <w:bottom w:val="none" w:sz="0" w:space="0" w:color="auto"/>
        <w:right w:val="none" w:sz="0" w:space="0" w:color="auto"/>
      </w:divBdr>
    </w:div>
    <w:div w:id="1741050343">
      <w:bodyDiv w:val="1"/>
      <w:marLeft w:val="0"/>
      <w:marRight w:val="0"/>
      <w:marTop w:val="0"/>
      <w:marBottom w:val="0"/>
      <w:divBdr>
        <w:top w:val="none" w:sz="0" w:space="0" w:color="auto"/>
        <w:left w:val="none" w:sz="0" w:space="0" w:color="auto"/>
        <w:bottom w:val="none" w:sz="0" w:space="0" w:color="auto"/>
        <w:right w:val="none" w:sz="0" w:space="0" w:color="auto"/>
      </w:divBdr>
      <w:divsChild>
        <w:div w:id="1643464471">
          <w:marLeft w:val="0"/>
          <w:marRight w:val="0"/>
          <w:marTop w:val="0"/>
          <w:marBottom w:val="0"/>
          <w:divBdr>
            <w:top w:val="none" w:sz="0" w:space="0" w:color="auto"/>
            <w:left w:val="none" w:sz="0" w:space="0" w:color="auto"/>
            <w:bottom w:val="none" w:sz="0" w:space="0" w:color="auto"/>
            <w:right w:val="none" w:sz="0" w:space="0" w:color="auto"/>
          </w:divBdr>
        </w:div>
        <w:div w:id="1549730588">
          <w:marLeft w:val="0"/>
          <w:marRight w:val="0"/>
          <w:marTop w:val="0"/>
          <w:marBottom w:val="0"/>
          <w:divBdr>
            <w:top w:val="none" w:sz="0" w:space="0" w:color="auto"/>
            <w:left w:val="none" w:sz="0" w:space="0" w:color="auto"/>
            <w:bottom w:val="none" w:sz="0" w:space="0" w:color="auto"/>
            <w:right w:val="none" w:sz="0" w:space="0" w:color="auto"/>
          </w:divBdr>
        </w:div>
        <w:div w:id="1435978032">
          <w:marLeft w:val="0"/>
          <w:marRight w:val="0"/>
          <w:marTop w:val="0"/>
          <w:marBottom w:val="0"/>
          <w:divBdr>
            <w:top w:val="none" w:sz="0" w:space="0" w:color="auto"/>
            <w:left w:val="none" w:sz="0" w:space="0" w:color="auto"/>
            <w:bottom w:val="none" w:sz="0" w:space="0" w:color="auto"/>
            <w:right w:val="none" w:sz="0" w:space="0" w:color="auto"/>
          </w:divBdr>
        </w:div>
        <w:div w:id="1173422533">
          <w:marLeft w:val="0"/>
          <w:marRight w:val="0"/>
          <w:marTop w:val="0"/>
          <w:marBottom w:val="0"/>
          <w:divBdr>
            <w:top w:val="none" w:sz="0" w:space="0" w:color="auto"/>
            <w:left w:val="none" w:sz="0" w:space="0" w:color="auto"/>
            <w:bottom w:val="none" w:sz="0" w:space="0" w:color="auto"/>
            <w:right w:val="none" w:sz="0" w:space="0" w:color="auto"/>
          </w:divBdr>
        </w:div>
        <w:div w:id="2109349370">
          <w:marLeft w:val="0"/>
          <w:marRight w:val="0"/>
          <w:marTop w:val="0"/>
          <w:marBottom w:val="0"/>
          <w:divBdr>
            <w:top w:val="none" w:sz="0" w:space="0" w:color="auto"/>
            <w:left w:val="none" w:sz="0" w:space="0" w:color="auto"/>
            <w:bottom w:val="none" w:sz="0" w:space="0" w:color="auto"/>
            <w:right w:val="none" w:sz="0" w:space="0" w:color="auto"/>
          </w:divBdr>
        </w:div>
        <w:div w:id="2137865133">
          <w:marLeft w:val="0"/>
          <w:marRight w:val="0"/>
          <w:marTop w:val="0"/>
          <w:marBottom w:val="0"/>
          <w:divBdr>
            <w:top w:val="none" w:sz="0" w:space="0" w:color="auto"/>
            <w:left w:val="none" w:sz="0" w:space="0" w:color="auto"/>
            <w:bottom w:val="none" w:sz="0" w:space="0" w:color="auto"/>
            <w:right w:val="none" w:sz="0" w:space="0" w:color="auto"/>
          </w:divBdr>
        </w:div>
        <w:div w:id="1772778910">
          <w:marLeft w:val="0"/>
          <w:marRight w:val="0"/>
          <w:marTop w:val="0"/>
          <w:marBottom w:val="0"/>
          <w:divBdr>
            <w:top w:val="none" w:sz="0" w:space="0" w:color="auto"/>
            <w:left w:val="none" w:sz="0" w:space="0" w:color="auto"/>
            <w:bottom w:val="none" w:sz="0" w:space="0" w:color="auto"/>
            <w:right w:val="none" w:sz="0" w:space="0" w:color="auto"/>
          </w:divBdr>
        </w:div>
        <w:div w:id="1453740910">
          <w:marLeft w:val="0"/>
          <w:marRight w:val="0"/>
          <w:marTop w:val="0"/>
          <w:marBottom w:val="0"/>
          <w:divBdr>
            <w:top w:val="none" w:sz="0" w:space="0" w:color="auto"/>
            <w:left w:val="none" w:sz="0" w:space="0" w:color="auto"/>
            <w:bottom w:val="none" w:sz="0" w:space="0" w:color="auto"/>
            <w:right w:val="none" w:sz="0" w:space="0" w:color="auto"/>
          </w:divBdr>
        </w:div>
        <w:div w:id="912857371">
          <w:marLeft w:val="0"/>
          <w:marRight w:val="0"/>
          <w:marTop w:val="0"/>
          <w:marBottom w:val="0"/>
          <w:divBdr>
            <w:top w:val="none" w:sz="0" w:space="0" w:color="auto"/>
            <w:left w:val="none" w:sz="0" w:space="0" w:color="auto"/>
            <w:bottom w:val="none" w:sz="0" w:space="0" w:color="auto"/>
            <w:right w:val="none" w:sz="0" w:space="0" w:color="auto"/>
          </w:divBdr>
        </w:div>
        <w:div w:id="624039428">
          <w:marLeft w:val="0"/>
          <w:marRight w:val="0"/>
          <w:marTop w:val="0"/>
          <w:marBottom w:val="0"/>
          <w:divBdr>
            <w:top w:val="none" w:sz="0" w:space="0" w:color="auto"/>
            <w:left w:val="none" w:sz="0" w:space="0" w:color="auto"/>
            <w:bottom w:val="none" w:sz="0" w:space="0" w:color="auto"/>
            <w:right w:val="none" w:sz="0" w:space="0" w:color="auto"/>
          </w:divBdr>
        </w:div>
        <w:div w:id="642538794">
          <w:marLeft w:val="0"/>
          <w:marRight w:val="0"/>
          <w:marTop w:val="0"/>
          <w:marBottom w:val="0"/>
          <w:divBdr>
            <w:top w:val="none" w:sz="0" w:space="0" w:color="auto"/>
            <w:left w:val="none" w:sz="0" w:space="0" w:color="auto"/>
            <w:bottom w:val="none" w:sz="0" w:space="0" w:color="auto"/>
            <w:right w:val="none" w:sz="0" w:space="0" w:color="auto"/>
          </w:divBdr>
        </w:div>
        <w:div w:id="1537818340">
          <w:marLeft w:val="0"/>
          <w:marRight w:val="0"/>
          <w:marTop w:val="0"/>
          <w:marBottom w:val="0"/>
          <w:divBdr>
            <w:top w:val="none" w:sz="0" w:space="0" w:color="auto"/>
            <w:left w:val="none" w:sz="0" w:space="0" w:color="auto"/>
            <w:bottom w:val="none" w:sz="0" w:space="0" w:color="auto"/>
            <w:right w:val="none" w:sz="0" w:space="0" w:color="auto"/>
          </w:divBdr>
        </w:div>
        <w:div w:id="1114443667">
          <w:marLeft w:val="0"/>
          <w:marRight w:val="0"/>
          <w:marTop w:val="0"/>
          <w:marBottom w:val="0"/>
          <w:divBdr>
            <w:top w:val="none" w:sz="0" w:space="0" w:color="auto"/>
            <w:left w:val="none" w:sz="0" w:space="0" w:color="auto"/>
            <w:bottom w:val="none" w:sz="0" w:space="0" w:color="auto"/>
            <w:right w:val="none" w:sz="0" w:space="0" w:color="auto"/>
          </w:divBdr>
        </w:div>
        <w:div w:id="189531832">
          <w:marLeft w:val="0"/>
          <w:marRight w:val="0"/>
          <w:marTop w:val="0"/>
          <w:marBottom w:val="0"/>
          <w:divBdr>
            <w:top w:val="none" w:sz="0" w:space="0" w:color="auto"/>
            <w:left w:val="none" w:sz="0" w:space="0" w:color="auto"/>
            <w:bottom w:val="none" w:sz="0" w:space="0" w:color="auto"/>
            <w:right w:val="none" w:sz="0" w:space="0" w:color="auto"/>
          </w:divBdr>
        </w:div>
        <w:div w:id="1167282566">
          <w:marLeft w:val="0"/>
          <w:marRight w:val="0"/>
          <w:marTop w:val="0"/>
          <w:marBottom w:val="0"/>
          <w:divBdr>
            <w:top w:val="none" w:sz="0" w:space="0" w:color="auto"/>
            <w:left w:val="none" w:sz="0" w:space="0" w:color="auto"/>
            <w:bottom w:val="none" w:sz="0" w:space="0" w:color="auto"/>
            <w:right w:val="none" w:sz="0" w:space="0" w:color="auto"/>
          </w:divBdr>
        </w:div>
        <w:div w:id="464155911">
          <w:marLeft w:val="0"/>
          <w:marRight w:val="0"/>
          <w:marTop w:val="0"/>
          <w:marBottom w:val="0"/>
          <w:divBdr>
            <w:top w:val="none" w:sz="0" w:space="0" w:color="auto"/>
            <w:left w:val="none" w:sz="0" w:space="0" w:color="auto"/>
            <w:bottom w:val="none" w:sz="0" w:space="0" w:color="auto"/>
            <w:right w:val="none" w:sz="0" w:space="0" w:color="auto"/>
          </w:divBdr>
        </w:div>
        <w:div w:id="783958003">
          <w:marLeft w:val="0"/>
          <w:marRight w:val="0"/>
          <w:marTop w:val="0"/>
          <w:marBottom w:val="0"/>
          <w:divBdr>
            <w:top w:val="none" w:sz="0" w:space="0" w:color="auto"/>
            <w:left w:val="none" w:sz="0" w:space="0" w:color="auto"/>
            <w:bottom w:val="none" w:sz="0" w:space="0" w:color="auto"/>
            <w:right w:val="none" w:sz="0" w:space="0" w:color="auto"/>
          </w:divBdr>
        </w:div>
      </w:divsChild>
    </w:div>
    <w:div w:id="1750693703">
      <w:bodyDiv w:val="1"/>
      <w:marLeft w:val="0"/>
      <w:marRight w:val="0"/>
      <w:marTop w:val="0"/>
      <w:marBottom w:val="0"/>
      <w:divBdr>
        <w:top w:val="none" w:sz="0" w:space="0" w:color="auto"/>
        <w:left w:val="none" w:sz="0" w:space="0" w:color="auto"/>
        <w:bottom w:val="none" w:sz="0" w:space="0" w:color="auto"/>
        <w:right w:val="none" w:sz="0" w:space="0" w:color="auto"/>
      </w:divBdr>
    </w:div>
    <w:div w:id="1827547547">
      <w:bodyDiv w:val="1"/>
      <w:marLeft w:val="0"/>
      <w:marRight w:val="0"/>
      <w:marTop w:val="0"/>
      <w:marBottom w:val="0"/>
      <w:divBdr>
        <w:top w:val="none" w:sz="0" w:space="0" w:color="auto"/>
        <w:left w:val="none" w:sz="0" w:space="0" w:color="auto"/>
        <w:bottom w:val="none" w:sz="0" w:space="0" w:color="auto"/>
        <w:right w:val="none" w:sz="0" w:space="0" w:color="auto"/>
      </w:divBdr>
      <w:divsChild>
        <w:div w:id="203644847">
          <w:marLeft w:val="0"/>
          <w:marRight w:val="0"/>
          <w:marTop w:val="0"/>
          <w:marBottom w:val="0"/>
          <w:divBdr>
            <w:top w:val="none" w:sz="0" w:space="0" w:color="auto"/>
            <w:left w:val="none" w:sz="0" w:space="0" w:color="auto"/>
            <w:bottom w:val="none" w:sz="0" w:space="0" w:color="auto"/>
            <w:right w:val="none" w:sz="0" w:space="0" w:color="auto"/>
          </w:divBdr>
        </w:div>
        <w:div w:id="1531647300">
          <w:marLeft w:val="0"/>
          <w:marRight w:val="0"/>
          <w:marTop w:val="0"/>
          <w:marBottom w:val="0"/>
          <w:divBdr>
            <w:top w:val="none" w:sz="0" w:space="0" w:color="auto"/>
            <w:left w:val="none" w:sz="0" w:space="0" w:color="auto"/>
            <w:bottom w:val="none" w:sz="0" w:space="0" w:color="auto"/>
            <w:right w:val="none" w:sz="0" w:space="0" w:color="auto"/>
          </w:divBdr>
        </w:div>
        <w:div w:id="1336348562">
          <w:marLeft w:val="0"/>
          <w:marRight w:val="0"/>
          <w:marTop w:val="0"/>
          <w:marBottom w:val="0"/>
          <w:divBdr>
            <w:top w:val="none" w:sz="0" w:space="0" w:color="auto"/>
            <w:left w:val="none" w:sz="0" w:space="0" w:color="auto"/>
            <w:bottom w:val="none" w:sz="0" w:space="0" w:color="auto"/>
            <w:right w:val="none" w:sz="0" w:space="0" w:color="auto"/>
          </w:divBdr>
        </w:div>
        <w:div w:id="1786650471">
          <w:marLeft w:val="0"/>
          <w:marRight w:val="0"/>
          <w:marTop w:val="0"/>
          <w:marBottom w:val="0"/>
          <w:divBdr>
            <w:top w:val="none" w:sz="0" w:space="0" w:color="auto"/>
            <w:left w:val="none" w:sz="0" w:space="0" w:color="auto"/>
            <w:bottom w:val="none" w:sz="0" w:space="0" w:color="auto"/>
            <w:right w:val="none" w:sz="0" w:space="0" w:color="auto"/>
          </w:divBdr>
        </w:div>
        <w:div w:id="1070348420">
          <w:marLeft w:val="0"/>
          <w:marRight w:val="0"/>
          <w:marTop w:val="0"/>
          <w:marBottom w:val="0"/>
          <w:divBdr>
            <w:top w:val="none" w:sz="0" w:space="0" w:color="auto"/>
            <w:left w:val="none" w:sz="0" w:space="0" w:color="auto"/>
            <w:bottom w:val="none" w:sz="0" w:space="0" w:color="auto"/>
            <w:right w:val="none" w:sz="0" w:space="0" w:color="auto"/>
          </w:divBdr>
        </w:div>
        <w:div w:id="688021885">
          <w:marLeft w:val="0"/>
          <w:marRight w:val="0"/>
          <w:marTop w:val="0"/>
          <w:marBottom w:val="0"/>
          <w:divBdr>
            <w:top w:val="none" w:sz="0" w:space="0" w:color="auto"/>
            <w:left w:val="none" w:sz="0" w:space="0" w:color="auto"/>
            <w:bottom w:val="none" w:sz="0" w:space="0" w:color="auto"/>
            <w:right w:val="none" w:sz="0" w:space="0" w:color="auto"/>
          </w:divBdr>
        </w:div>
        <w:div w:id="224492383">
          <w:marLeft w:val="0"/>
          <w:marRight w:val="0"/>
          <w:marTop w:val="0"/>
          <w:marBottom w:val="0"/>
          <w:divBdr>
            <w:top w:val="none" w:sz="0" w:space="0" w:color="auto"/>
            <w:left w:val="none" w:sz="0" w:space="0" w:color="auto"/>
            <w:bottom w:val="none" w:sz="0" w:space="0" w:color="auto"/>
            <w:right w:val="none" w:sz="0" w:space="0" w:color="auto"/>
          </w:divBdr>
        </w:div>
        <w:div w:id="679046691">
          <w:marLeft w:val="0"/>
          <w:marRight w:val="0"/>
          <w:marTop w:val="0"/>
          <w:marBottom w:val="0"/>
          <w:divBdr>
            <w:top w:val="none" w:sz="0" w:space="0" w:color="auto"/>
            <w:left w:val="none" w:sz="0" w:space="0" w:color="auto"/>
            <w:bottom w:val="none" w:sz="0" w:space="0" w:color="auto"/>
            <w:right w:val="none" w:sz="0" w:space="0" w:color="auto"/>
          </w:divBdr>
        </w:div>
        <w:div w:id="1593932539">
          <w:marLeft w:val="0"/>
          <w:marRight w:val="0"/>
          <w:marTop w:val="0"/>
          <w:marBottom w:val="0"/>
          <w:divBdr>
            <w:top w:val="none" w:sz="0" w:space="0" w:color="auto"/>
            <w:left w:val="none" w:sz="0" w:space="0" w:color="auto"/>
            <w:bottom w:val="none" w:sz="0" w:space="0" w:color="auto"/>
            <w:right w:val="none" w:sz="0" w:space="0" w:color="auto"/>
          </w:divBdr>
        </w:div>
        <w:div w:id="284360898">
          <w:marLeft w:val="0"/>
          <w:marRight w:val="0"/>
          <w:marTop w:val="0"/>
          <w:marBottom w:val="0"/>
          <w:divBdr>
            <w:top w:val="none" w:sz="0" w:space="0" w:color="auto"/>
            <w:left w:val="none" w:sz="0" w:space="0" w:color="auto"/>
            <w:bottom w:val="none" w:sz="0" w:space="0" w:color="auto"/>
            <w:right w:val="none" w:sz="0" w:space="0" w:color="auto"/>
          </w:divBdr>
        </w:div>
        <w:div w:id="472913484">
          <w:marLeft w:val="0"/>
          <w:marRight w:val="0"/>
          <w:marTop w:val="0"/>
          <w:marBottom w:val="0"/>
          <w:divBdr>
            <w:top w:val="none" w:sz="0" w:space="0" w:color="auto"/>
            <w:left w:val="none" w:sz="0" w:space="0" w:color="auto"/>
            <w:bottom w:val="none" w:sz="0" w:space="0" w:color="auto"/>
            <w:right w:val="none" w:sz="0" w:space="0" w:color="auto"/>
          </w:divBdr>
        </w:div>
      </w:divsChild>
    </w:div>
    <w:div w:id="1939023038">
      <w:bodyDiv w:val="1"/>
      <w:marLeft w:val="0"/>
      <w:marRight w:val="0"/>
      <w:marTop w:val="0"/>
      <w:marBottom w:val="0"/>
      <w:divBdr>
        <w:top w:val="none" w:sz="0" w:space="0" w:color="auto"/>
        <w:left w:val="none" w:sz="0" w:space="0" w:color="auto"/>
        <w:bottom w:val="none" w:sz="0" w:space="0" w:color="auto"/>
        <w:right w:val="none" w:sz="0" w:space="0" w:color="auto"/>
      </w:divBdr>
    </w:div>
    <w:div w:id="1964992052">
      <w:bodyDiv w:val="1"/>
      <w:marLeft w:val="0"/>
      <w:marRight w:val="0"/>
      <w:marTop w:val="0"/>
      <w:marBottom w:val="0"/>
      <w:divBdr>
        <w:top w:val="none" w:sz="0" w:space="0" w:color="auto"/>
        <w:left w:val="none" w:sz="0" w:space="0" w:color="auto"/>
        <w:bottom w:val="none" w:sz="0" w:space="0" w:color="auto"/>
        <w:right w:val="none" w:sz="0" w:space="0" w:color="auto"/>
      </w:divBdr>
      <w:divsChild>
        <w:div w:id="1007100633">
          <w:marLeft w:val="0"/>
          <w:marRight w:val="0"/>
          <w:marTop w:val="0"/>
          <w:marBottom w:val="0"/>
          <w:divBdr>
            <w:top w:val="single" w:sz="8" w:space="0" w:color="D9D9E3"/>
            <w:left w:val="single" w:sz="8" w:space="0" w:color="D9D9E3"/>
            <w:bottom w:val="single" w:sz="8" w:space="0" w:color="D9D9E3"/>
            <w:right w:val="single" w:sz="8" w:space="0" w:color="D9D9E3"/>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Arenz</dc:creator>
  <dc:description/>
  <cp:lastModifiedBy>Kristina Tapken</cp:lastModifiedBy>
  <cp:revision>8</cp:revision>
  <cp:lastPrinted>2023-08-24T09:43:00Z</cp:lastPrinted>
  <dcterms:created xsi:type="dcterms:W3CDTF">2025-08-25T09:11:00Z</dcterms:created>
  <dcterms:modified xsi:type="dcterms:W3CDTF">2026-03-10T16:52:00Z</dcterms:modified>
  <dc:language>de-DE</dc:language>
</cp:coreProperties>
</file>