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2970D6">
        <w:rPr>
          <w:lang w:val="en-US"/>
        </w:rPr>
        <w:t>April 1</w:t>
      </w:r>
      <w:r w:rsidR="00C004B4">
        <w:rPr>
          <w:lang w:val="en-US"/>
        </w:rPr>
        <w:t>8</w:t>
      </w:r>
      <w:r w:rsidR="002970D6">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613874" w:rsidRPr="00613874" w:rsidRDefault="00613874" w:rsidP="00613874">
      <w:pPr>
        <w:spacing w:after="160"/>
        <w:rPr>
          <w:rFonts w:eastAsiaTheme="minorHAnsi"/>
          <w:lang w:val="en-US"/>
        </w:rPr>
      </w:pPr>
      <w:r w:rsidRPr="00613874">
        <w:rPr>
          <w:b/>
          <w:bCs/>
          <w:sz w:val="32"/>
          <w:szCs w:val="32"/>
          <w:lang w:val="en-US"/>
        </w:rPr>
        <w:t>The cobots are here</w:t>
      </w:r>
    </w:p>
    <w:p w:rsidR="00613874" w:rsidRPr="00613874" w:rsidRDefault="00613874" w:rsidP="00613874">
      <w:pPr>
        <w:spacing w:after="160"/>
        <w:rPr>
          <w:rFonts w:eastAsiaTheme="minorHAnsi" w:cs="Arial"/>
          <w:bCs/>
          <w:sz w:val="28"/>
          <w:szCs w:val="28"/>
          <w:lang w:val="en-US"/>
        </w:rPr>
      </w:pPr>
      <w:r w:rsidRPr="00613874">
        <w:rPr>
          <w:bCs/>
          <w:sz w:val="28"/>
          <w:szCs w:val="28"/>
          <w:lang w:val="en-US"/>
        </w:rPr>
        <w:t xml:space="preserve">Looking back – </w:t>
      </w:r>
      <w:r w:rsidR="00AE6B36">
        <w:rPr>
          <w:bCs/>
          <w:sz w:val="28"/>
          <w:szCs w:val="28"/>
          <w:lang w:val="en-US"/>
        </w:rPr>
        <w:t>OPTIMA</w:t>
      </w:r>
      <w:r w:rsidRPr="00613874">
        <w:rPr>
          <w:bCs/>
          <w:sz w:val="28"/>
          <w:szCs w:val="28"/>
          <w:lang w:val="en-US"/>
        </w:rPr>
        <w:t xml:space="preserve"> at IDEA 2019</w:t>
      </w:r>
    </w:p>
    <w:p w:rsidR="00613874" w:rsidRPr="00613874" w:rsidRDefault="00613874" w:rsidP="00613874">
      <w:pPr>
        <w:spacing w:after="160"/>
        <w:rPr>
          <w:rFonts w:eastAsiaTheme="minorHAnsi" w:cs="Arial"/>
          <w:bCs/>
          <w:sz w:val="28"/>
          <w:szCs w:val="28"/>
          <w:lang w:val="en-US"/>
        </w:rPr>
      </w:pPr>
      <w:r w:rsidRPr="00613874">
        <w:rPr>
          <w:bCs/>
          <w:sz w:val="28"/>
          <w:szCs w:val="28"/>
          <w:lang w:val="en-US"/>
        </w:rPr>
        <w:t xml:space="preserve"> </w:t>
      </w:r>
    </w:p>
    <w:p w:rsidR="00613874" w:rsidRPr="00613874" w:rsidRDefault="00613874" w:rsidP="00613874">
      <w:pPr>
        <w:spacing w:after="160" w:line="360" w:lineRule="auto"/>
        <w:rPr>
          <w:rFonts w:eastAsiaTheme="minorHAnsi" w:cs="Arial"/>
          <w:b/>
          <w:sz w:val="22"/>
          <w:lang w:val="en-US"/>
        </w:rPr>
      </w:pPr>
      <w:r w:rsidRPr="00613874">
        <w:rPr>
          <w:b/>
          <w:sz w:val="22"/>
          <w:lang w:val="en-US"/>
        </w:rPr>
        <w:t>Three characters, three perspectives. At IDEA 2019 in Miami, Optima Nonwoven</w:t>
      </w:r>
      <w:r w:rsidR="00DD3129">
        <w:rPr>
          <w:b/>
          <w:sz w:val="22"/>
          <w:lang w:val="en-US"/>
        </w:rPr>
        <w:t>s looked through the lenses of an operations manager</w:t>
      </w:r>
      <w:r w:rsidRPr="00613874">
        <w:rPr>
          <w:b/>
          <w:sz w:val="22"/>
          <w:lang w:val="en-US"/>
        </w:rPr>
        <w:t xml:space="preserve">, a </w:t>
      </w:r>
      <w:r w:rsidR="00DD3129">
        <w:rPr>
          <w:b/>
          <w:sz w:val="22"/>
          <w:lang w:val="en-US"/>
        </w:rPr>
        <w:t>plant</w:t>
      </w:r>
      <w:r w:rsidRPr="00613874">
        <w:rPr>
          <w:b/>
          <w:sz w:val="22"/>
          <w:lang w:val="en-US"/>
        </w:rPr>
        <w:t xml:space="preserve"> manager, and a machine operator: Tom, Lisa, and Carl all want to create efficient and robust processes for packaging of paper hygiene products – and yet they each have their own specifications. The animated characters quickly won over hearts and attracted a crowd of visitors to Optima Nonwovens’ trade </w:t>
      </w:r>
      <w:r w:rsidR="00DB6DB3">
        <w:rPr>
          <w:b/>
          <w:sz w:val="22"/>
          <w:lang w:val="en-US"/>
        </w:rPr>
        <w:t>show booth</w:t>
      </w:r>
      <w:r w:rsidRPr="00613874">
        <w:rPr>
          <w:b/>
          <w:sz w:val="22"/>
          <w:lang w:val="en-US"/>
        </w:rPr>
        <w:t xml:space="preserve">. Optima Nonwovens had the right new solutions in its trade </w:t>
      </w:r>
      <w:r w:rsidR="006C0934">
        <w:rPr>
          <w:b/>
          <w:sz w:val="22"/>
          <w:lang w:val="en-US"/>
        </w:rPr>
        <w:t>show</w:t>
      </w:r>
      <w:r w:rsidRPr="00613874">
        <w:rPr>
          <w:b/>
          <w:sz w:val="22"/>
          <w:lang w:val="en-US"/>
        </w:rPr>
        <w:t xml:space="preserve"> package. The result: new contacts, more leads, and many specific inquiries for its </w:t>
      </w:r>
      <w:r w:rsidR="003E03B3">
        <w:rPr>
          <w:b/>
          <w:sz w:val="22"/>
          <w:lang w:val="en-US"/>
        </w:rPr>
        <w:t>S</w:t>
      </w:r>
      <w:r w:rsidRPr="00613874">
        <w:rPr>
          <w:b/>
          <w:sz w:val="22"/>
          <w:lang w:val="en-US"/>
        </w:rPr>
        <w:t xml:space="preserve">mart </w:t>
      </w:r>
      <w:r w:rsidR="003E03B3">
        <w:rPr>
          <w:b/>
          <w:sz w:val="22"/>
          <w:lang w:val="en-US"/>
        </w:rPr>
        <w:t>S</w:t>
      </w:r>
      <w:r w:rsidRPr="00613874">
        <w:rPr>
          <w:b/>
          <w:sz w:val="22"/>
          <w:lang w:val="en-US"/>
        </w:rPr>
        <w:t xml:space="preserve">ervices just as much as its “traditional” machine projects. </w:t>
      </w:r>
    </w:p>
    <w:p w:rsidR="00613874" w:rsidRPr="00613874" w:rsidRDefault="00613874" w:rsidP="00613874">
      <w:pPr>
        <w:spacing w:after="160" w:line="360" w:lineRule="auto"/>
        <w:rPr>
          <w:rFonts w:eastAsiaTheme="minorHAnsi" w:cs="Arial"/>
          <w:sz w:val="22"/>
          <w:lang w:val="en-US"/>
        </w:rPr>
      </w:pPr>
      <w:r w:rsidRPr="00613874">
        <w:rPr>
          <w:sz w:val="22"/>
          <w:lang w:val="en-US"/>
        </w:rPr>
        <w:t xml:space="preserve">Changing market requirements that need to be implemented quickly and increasingly complex packaging processes are only two out of the many challenges that paper hygiene product manufacturers have to face today. Labor costs and the physical strain on machine operators also need to be considered. A new solution to this problem are cobots, collaborative robots that can take care of the strenuous, repetitive tasks and are easy to program. Optima Nonwovens uses them to supply machinery with packaging materials in an automated process. The relevant presentations convinced a great many IDEA visitors, meaning that several quotations will be drawn up after the trade </w:t>
      </w:r>
      <w:r w:rsidR="00592538">
        <w:rPr>
          <w:sz w:val="22"/>
          <w:lang w:val="en-US"/>
        </w:rPr>
        <w:t>show</w:t>
      </w:r>
      <w:r w:rsidRPr="00613874">
        <w:rPr>
          <w:sz w:val="22"/>
          <w:lang w:val="en-US"/>
        </w:rPr>
        <w:t xml:space="preserve">. </w:t>
      </w:r>
    </w:p>
    <w:p w:rsidR="00613874" w:rsidRPr="00C004B4" w:rsidRDefault="00613874" w:rsidP="00613874">
      <w:pPr>
        <w:spacing w:after="160" w:line="360" w:lineRule="auto"/>
        <w:rPr>
          <w:rFonts w:eastAsiaTheme="minorHAnsi" w:cs="Arial"/>
          <w:sz w:val="22"/>
          <w:lang w:val="en-US"/>
        </w:rPr>
      </w:pPr>
      <w:r w:rsidRPr="00613874">
        <w:rPr>
          <w:sz w:val="22"/>
          <w:lang w:val="en-US"/>
        </w:rPr>
        <w:t xml:space="preserve">Optima Nonwovens solves the matter of maintaining an overview of flexible, automated processes with the line management software </w:t>
      </w:r>
      <w:r w:rsidRPr="00613874">
        <w:rPr>
          <w:sz w:val="22"/>
          <w:lang w:val="en-US"/>
        </w:rPr>
        <w:lastRenderedPageBreak/>
        <w:t xml:space="preserve">OPAL. OPAL analyzes the performance of systems and evaluates common errors systematically and across different manufacturers – for entire production plants if required. This highlights any opportunities for improvement. Visitors were also inspired by Optima’s TCAM tool. Using a HoloLens and augmented reality features, comprehensive information such as servicing videos are presented very clearly right next to the machine. </w:t>
      </w:r>
      <w:r w:rsidRPr="00C004B4">
        <w:rPr>
          <w:sz w:val="22"/>
          <w:lang w:val="en-US"/>
        </w:rPr>
        <w:t xml:space="preserve">This and other digital </w:t>
      </w:r>
      <w:r w:rsidR="008718EC">
        <w:rPr>
          <w:sz w:val="22"/>
          <w:lang w:val="en-US"/>
        </w:rPr>
        <w:t>S</w:t>
      </w:r>
      <w:r w:rsidRPr="00C004B4">
        <w:rPr>
          <w:sz w:val="22"/>
          <w:lang w:val="en-US"/>
        </w:rPr>
        <w:t xml:space="preserve">mart </w:t>
      </w:r>
      <w:r w:rsidR="008718EC">
        <w:rPr>
          <w:sz w:val="22"/>
          <w:lang w:val="en-US"/>
        </w:rPr>
        <w:t>S</w:t>
      </w:r>
      <w:r w:rsidRPr="00C004B4">
        <w:rPr>
          <w:sz w:val="22"/>
          <w:lang w:val="en-US"/>
        </w:rPr>
        <w:t>ervices increase operational efficiency.</w:t>
      </w:r>
    </w:p>
    <w:p w:rsidR="00613874" w:rsidRPr="00613874" w:rsidRDefault="00613874" w:rsidP="00613874">
      <w:pPr>
        <w:spacing w:after="160" w:line="360" w:lineRule="auto"/>
        <w:rPr>
          <w:rFonts w:eastAsiaTheme="minorHAnsi" w:cs="Arial"/>
          <w:sz w:val="22"/>
          <w:lang w:val="en-US"/>
        </w:rPr>
      </w:pPr>
      <w:r w:rsidRPr="00613874">
        <w:rPr>
          <w:sz w:val="22"/>
          <w:lang w:val="en-US"/>
        </w:rPr>
        <w:t xml:space="preserve">Many of the conversations and presentations at Optima Nonwovens’ trade </w:t>
      </w:r>
      <w:r w:rsidR="0063537B">
        <w:rPr>
          <w:sz w:val="22"/>
          <w:lang w:val="en-US"/>
        </w:rPr>
        <w:t>show booth</w:t>
      </w:r>
      <w:r w:rsidRPr="00613874">
        <w:rPr>
          <w:sz w:val="22"/>
          <w:lang w:val="en-US"/>
        </w:rPr>
        <w:t xml:space="preserve"> revolved around specific machine projects. The leading packaging technology for nonwoven products and traditional first-response servicing remain the fundamental elements of Optima Nonwovens’ portfolio.  </w:t>
      </w:r>
    </w:p>
    <w:p w:rsidR="00613874" w:rsidRPr="00613874" w:rsidRDefault="00613874" w:rsidP="00613874">
      <w:pPr>
        <w:spacing w:after="160" w:line="360" w:lineRule="auto"/>
        <w:rPr>
          <w:rFonts w:eastAsiaTheme="minorHAnsi" w:cs="Arial"/>
          <w:sz w:val="22"/>
          <w:lang w:val="en-US"/>
        </w:rPr>
      </w:pPr>
      <w:r w:rsidRPr="00613874">
        <w:rPr>
          <w:sz w:val="22"/>
          <w:lang w:val="en-US"/>
        </w:rPr>
        <w:t>The concept behind the trade</w:t>
      </w:r>
      <w:r w:rsidR="00BF18CE">
        <w:rPr>
          <w:sz w:val="22"/>
          <w:lang w:val="en-US"/>
        </w:rPr>
        <w:t xml:space="preserve"> show booth</w:t>
      </w:r>
      <w:r w:rsidRPr="00613874">
        <w:rPr>
          <w:sz w:val="22"/>
          <w:lang w:val="en-US"/>
        </w:rPr>
        <w:t xml:space="preserve"> – leading machine technology combined with new digital solutions and the personable tone struck by the three “virtual” characters Tom, Lisa, and Carl – has proven itself to be successful. Optima Nonwovens also made new contacts at IDEA in Miami including a number from other countries, which underlines the importance of the trade</w:t>
      </w:r>
      <w:r w:rsidR="00556F8F">
        <w:rPr>
          <w:sz w:val="22"/>
          <w:lang w:val="en-US"/>
        </w:rPr>
        <w:t xml:space="preserve"> show</w:t>
      </w:r>
      <w:r w:rsidRPr="00613874">
        <w:rPr>
          <w:sz w:val="22"/>
          <w:lang w:val="en-US"/>
        </w:rPr>
        <w:t xml:space="preserve">. The increased number of contacts compared to last year as well as the many in-depth conversations confirmed the trade </w:t>
      </w:r>
      <w:r w:rsidR="00A06BD5">
        <w:rPr>
          <w:sz w:val="22"/>
          <w:lang w:val="en-US"/>
        </w:rPr>
        <w:t>show</w:t>
      </w:r>
      <w:r w:rsidRPr="00613874">
        <w:rPr>
          <w:sz w:val="22"/>
          <w:lang w:val="en-US"/>
        </w:rPr>
        <w:t xml:space="preserve">’s positive outcome. </w:t>
      </w:r>
    </w:p>
    <w:p w:rsidR="00613874" w:rsidRPr="006D4C37" w:rsidRDefault="00613874" w:rsidP="00613874">
      <w:pPr>
        <w:pStyle w:val="Listenabsatz"/>
        <w:spacing w:after="120" w:line="276" w:lineRule="auto"/>
        <w:ind w:left="0"/>
        <w:rPr>
          <w:rFonts w:ascii="Arial" w:hAnsi="Arial" w:cs="Arial"/>
          <w:sz w:val="20"/>
          <w:szCs w:val="20"/>
        </w:rPr>
      </w:pPr>
      <w:r w:rsidRPr="006D4C37">
        <w:rPr>
          <w:rFonts w:ascii="Arial" w:hAnsi="Arial"/>
          <w:noProof/>
          <w:sz w:val="20"/>
          <w:szCs w:val="20"/>
          <w:lang w:eastAsia="de-DE"/>
        </w:rPr>
        <w:lastRenderedPageBreak/>
        <w:drawing>
          <wp:inline distT="0" distB="0" distL="0" distR="0" wp14:anchorId="1AE4CB6A" wp14:editId="565C6DC9">
            <wp:extent cx="3800475" cy="2655582"/>
            <wp:effectExtent l="0" t="0" r="0" b="0"/>
            <wp:docPr id="8" name="Grafik 8" descr="C:\Users\Henning PR\Desktop\Datentransfer Optima\PM Nachbericht IDEA 2019\5_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Nachbericht IDEA 2019\5_bearbeit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3849" cy="2664927"/>
                    </a:xfrm>
                    <a:prstGeom prst="rect">
                      <a:avLst/>
                    </a:prstGeom>
                    <a:noFill/>
                    <a:ln>
                      <a:noFill/>
                    </a:ln>
                  </pic:spPr>
                </pic:pic>
              </a:graphicData>
            </a:graphic>
          </wp:inline>
        </w:drawing>
      </w:r>
    </w:p>
    <w:p w:rsidR="00613874" w:rsidRPr="00625086" w:rsidRDefault="00613874" w:rsidP="00625086">
      <w:pPr>
        <w:pStyle w:val="Listenabsatz"/>
        <w:spacing w:after="0" w:line="240" w:lineRule="auto"/>
        <w:ind w:left="0"/>
        <w:rPr>
          <w:rFonts w:ascii="Arial" w:hAnsi="Arial"/>
          <w:sz w:val="20"/>
          <w:szCs w:val="20"/>
          <w:lang w:val="en-US"/>
        </w:rPr>
      </w:pPr>
      <w:r w:rsidRPr="00613874">
        <w:rPr>
          <w:rFonts w:ascii="Arial" w:hAnsi="Arial"/>
          <w:sz w:val="20"/>
          <w:szCs w:val="20"/>
          <w:lang w:val="en-US"/>
        </w:rPr>
        <w:t>Three characters with different needs: Optima Nonwovens had something special to offer</w:t>
      </w:r>
      <w:r w:rsidR="0075580B">
        <w:rPr>
          <w:rFonts w:ascii="Arial" w:hAnsi="Arial"/>
          <w:sz w:val="20"/>
          <w:szCs w:val="20"/>
          <w:lang w:val="en-US"/>
        </w:rPr>
        <w:t xml:space="preserve"> operations</w:t>
      </w:r>
      <w:r w:rsidRPr="00613874">
        <w:rPr>
          <w:rFonts w:ascii="Arial" w:hAnsi="Arial"/>
          <w:sz w:val="20"/>
          <w:szCs w:val="20"/>
          <w:lang w:val="en-US"/>
        </w:rPr>
        <w:t xml:space="preserve"> manager Tom, </w:t>
      </w:r>
      <w:r w:rsidR="00D349D4">
        <w:rPr>
          <w:rFonts w:ascii="Arial" w:hAnsi="Arial"/>
          <w:sz w:val="20"/>
          <w:szCs w:val="20"/>
          <w:lang w:val="en-US"/>
        </w:rPr>
        <w:t>plant</w:t>
      </w:r>
      <w:r w:rsidRPr="00613874">
        <w:rPr>
          <w:rFonts w:ascii="Arial" w:hAnsi="Arial"/>
          <w:sz w:val="20"/>
          <w:szCs w:val="20"/>
          <w:lang w:val="en-US"/>
        </w:rPr>
        <w:t xml:space="preserve"> manager Lisa, and machine operator Carl at IDEA 2019. </w:t>
      </w:r>
      <w:r w:rsidR="00625086" w:rsidRPr="00625086">
        <w:rPr>
          <w:rFonts w:ascii="Arial" w:hAnsi="Arial"/>
          <w:sz w:val="20"/>
          <w:szCs w:val="20"/>
          <w:lang w:val="en-US"/>
        </w:rPr>
        <w:t>Cobots, which automatically feed packaging materials into the packaging process, were a topic at Optima</w:t>
      </w:r>
      <w:r w:rsidR="00C20B66">
        <w:rPr>
          <w:rFonts w:ascii="Arial" w:hAnsi="Arial"/>
          <w:sz w:val="20"/>
          <w:szCs w:val="20"/>
          <w:lang w:val="en-US"/>
        </w:rPr>
        <w:t>’s</w:t>
      </w:r>
      <w:r w:rsidR="00726B08">
        <w:rPr>
          <w:rFonts w:ascii="Arial" w:hAnsi="Arial"/>
          <w:sz w:val="20"/>
          <w:szCs w:val="20"/>
          <w:lang w:val="en-US"/>
        </w:rPr>
        <w:t xml:space="preserve"> trade show</w:t>
      </w:r>
      <w:r w:rsidR="00625086" w:rsidRPr="00625086">
        <w:rPr>
          <w:rFonts w:ascii="Arial" w:hAnsi="Arial"/>
          <w:sz w:val="20"/>
          <w:szCs w:val="20"/>
          <w:lang w:val="en-US"/>
        </w:rPr>
        <w:t xml:space="preserve"> booth.</w:t>
      </w:r>
    </w:p>
    <w:p w:rsidR="00613874" w:rsidRPr="00613874" w:rsidRDefault="00613874" w:rsidP="00613874">
      <w:pPr>
        <w:pStyle w:val="Listenabsatz"/>
        <w:spacing w:after="120" w:line="276" w:lineRule="auto"/>
        <w:ind w:left="0"/>
        <w:rPr>
          <w:rFonts w:ascii="Arial" w:hAnsi="Arial" w:cs="Arial"/>
          <w:lang w:val="en-US"/>
        </w:rPr>
      </w:pPr>
    </w:p>
    <w:p w:rsidR="00613874" w:rsidRPr="006D4C37" w:rsidRDefault="00613874" w:rsidP="00613874">
      <w:pPr>
        <w:pStyle w:val="Listenabsatz"/>
        <w:spacing w:after="120" w:line="276" w:lineRule="auto"/>
        <w:ind w:left="0"/>
        <w:rPr>
          <w:rFonts w:ascii="Arial" w:hAnsi="Arial" w:cs="Arial"/>
        </w:rPr>
      </w:pPr>
      <w:r w:rsidRPr="006D4C37">
        <w:rPr>
          <w:rFonts w:ascii="Arial" w:hAnsi="Arial"/>
          <w:noProof/>
          <w:lang w:eastAsia="de-DE"/>
        </w:rPr>
        <w:drawing>
          <wp:inline distT="0" distB="0" distL="0" distR="0" wp14:anchorId="32EC8E6A" wp14:editId="38203C8B">
            <wp:extent cx="3855949" cy="2570672"/>
            <wp:effectExtent l="0" t="0" r="0" b="1270"/>
            <wp:docPr id="4" name="Grafik 4" descr="G:\Marketing\Events\Messen\IDEA\2019_Miami\Optima\03_Advertising &amp; Press\Press\Post Show Report\Optima Messe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Events\Messen\IDEA\2019_Miami\Optima\03_Advertising &amp; Press\Press\Post Show Report\Optima Messesta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1007" cy="2574044"/>
                    </a:xfrm>
                    <a:prstGeom prst="rect">
                      <a:avLst/>
                    </a:prstGeom>
                    <a:noFill/>
                    <a:ln>
                      <a:noFill/>
                    </a:ln>
                  </pic:spPr>
                </pic:pic>
              </a:graphicData>
            </a:graphic>
          </wp:inline>
        </w:drawing>
      </w:r>
    </w:p>
    <w:p w:rsidR="00613874" w:rsidRPr="00613874" w:rsidRDefault="00613874" w:rsidP="00613874">
      <w:pPr>
        <w:pStyle w:val="Listenabsatz"/>
        <w:spacing w:after="0" w:line="240" w:lineRule="auto"/>
        <w:ind w:left="0"/>
        <w:rPr>
          <w:rFonts w:ascii="Arial" w:hAnsi="Arial" w:cs="Arial"/>
          <w:sz w:val="20"/>
          <w:szCs w:val="20"/>
          <w:lang w:val="en-US"/>
        </w:rPr>
      </w:pPr>
      <w:r w:rsidRPr="00613874">
        <w:rPr>
          <w:rFonts w:ascii="Arial" w:hAnsi="Arial"/>
          <w:sz w:val="20"/>
          <w:szCs w:val="20"/>
          <w:lang w:val="en-US"/>
        </w:rPr>
        <w:t xml:space="preserve">The leading packaging technology, a cobot, </w:t>
      </w:r>
      <w:r w:rsidR="004E35D7">
        <w:rPr>
          <w:rFonts w:ascii="Arial" w:hAnsi="Arial"/>
          <w:sz w:val="20"/>
          <w:szCs w:val="20"/>
          <w:lang w:val="en-US"/>
        </w:rPr>
        <w:t>S</w:t>
      </w:r>
      <w:r w:rsidRPr="00613874">
        <w:rPr>
          <w:rFonts w:ascii="Arial" w:hAnsi="Arial"/>
          <w:sz w:val="20"/>
          <w:szCs w:val="20"/>
          <w:lang w:val="en-US"/>
        </w:rPr>
        <w:t xml:space="preserve">mart </w:t>
      </w:r>
      <w:r w:rsidR="004E35D7">
        <w:rPr>
          <w:rFonts w:ascii="Arial" w:hAnsi="Arial"/>
          <w:sz w:val="20"/>
          <w:szCs w:val="20"/>
          <w:lang w:val="en-US"/>
        </w:rPr>
        <w:t>S</w:t>
      </w:r>
      <w:r w:rsidRPr="00613874">
        <w:rPr>
          <w:rFonts w:ascii="Arial" w:hAnsi="Arial"/>
          <w:sz w:val="20"/>
          <w:szCs w:val="20"/>
          <w:lang w:val="en-US"/>
        </w:rPr>
        <w:t xml:space="preserve">ervices and much more besides: Optima Nonwovens’ trade </w:t>
      </w:r>
      <w:r w:rsidR="000C35EE">
        <w:rPr>
          <w:rFonts w:ascii="Arial" w:hAnsi="Arial"/>
          <w:sz w:val="20"/>
          <w:szCs w:val="20"/>
          <w:lang w:val="en-US"/>
        </w:rPr>
        <w:t>show booth</w:t>
      </w:r>
      <w:r w:rsidRPr="00613874">
        <w:rPr>
          <w:rFonts w:ascii="Arial" w:hAnsi="Arial"/>
          <w:sz w:val="20"/>
          <w:szCs w:val="20"/>
          <w:lang w:val="en-US"/>
        </w:rPr>
        <w:t xml:space="preserve"> drew in the visitors at IDEA 2019. </w:t>
      </w:r>
    </w:p>
    <w:p w:rsidR="004C3045" w:rsidRDefault="004C3045" w:rsidP="009509BC">
      <w:pPr>
        <w:pStyle w:val="Listenabsatz"/>
        <w:spacing w:after="120" w:line="276" w:lineRule="auto"/>
        <w:ind w:left="0"/>
        <w:rPr>
          <w:rFonts w:ascii="Arial" w:hAnsi="Arial" w:cs="Arial"/>
          <w:lang w:val="en-US"/>
        </w:rPr>
      </w:pPr>
    </w:p>
    <w:p w:rsidR="00423F13" w:rsidRDefault="00423F13" w:rsidP="009509BC">
      <w:pPr>
        <w:pStyle w:val="Listenabsatz"/>
        <w:spacing w:after="120" w:line="276" w:lineRule="auto"/>
        <w:ind w:left="0"/>
        <w:rPr>
          <w:rFonts w:ascii="Arial" w:hAnsi="Arial" w:cs="Arial"/>
          <w:lang w:val="en-US"/>
        </w:rPr>
      </w:pPr>
    </w:p>
    <w:p w:rsidR="00423F13" w:rsidRDefault="00423F13" w:rsidP="009509BC">
      <w:pPr>
        <w:pStyle w:val="Listenabsatz"/>
        <w:spacing w:after="120" w:line="276" w:lineRule="auto"/>
        <w:ind w:left="0"/>
        <w:rPr>
          <w:rFonts w:ascii="Arial" w:hAnsi="Arial" w:cs="Arial"/>
          <w:lang w:val="en-US"/>
        </w:rPr>
      </w:pPr>
    </w:p>
    <w:p w:rsidR="00423F13" w:rsidRDefault="00423F13" w:rsidP="009509BC">
      <w:pPr>
        <w:pStyle w:val="Listenabsatz"/>
        <w:spacing w:after="120" w:line="276" w:lineRule="auto"/>
        <w:ind w:left="0"/>
        <w:rPr>
          <w:rFonts w:ascii="Arial" w:hAnsi="Arial" w:cs="Arial"/>
          <w:lang w:val="en-US"/>
        </w:rPr>
      </w:pPr>
    </w:p>
    <w:p w:rsidR="00423F13" w:rsidRDefault="00423F13" w:rsidP="009509BC">
      <w:pPr>
        <w:pStyle w:val="Listenabsatz"/>
        <w:spacing w:after="120" w:line="276" w:lineRule="auto"/>
        <w:ind w:left="0"/>
        <w:rPr>
          <w:rFonts w:ascii="Arial" w:hAnsi="Arial" w:cs="Arial"/>
          <w:lang w:val="en-US"/>
        </w:rPr>
      </w:pPr>
    </w:p>
    <w:p w:rsidR="00423F13" w:rsidRDefault="00423F13" w:rsidP="009509BC">
      <w:pPr>
        <w:pStyle w:val="Listenabsatz"/>
        <w:spacing w:after="120" w:line="276" w:lineRule="auto"/>
        <w:ind w:left="0"/>
        <w:rPr>
          <w:rFonts w:ascii="Arial" w:hAnsi="Arial" w:cs="Arial"/>
          <w:lang w:val="en-US"/>
        </w:rPr>
      </w:pPr>
    </w:p>
    <w:p w:rsidR="00423F13" w:rsidRPr="00666259" w:rsidRDefault="00423F13" w:rsidP="009509BC">
      <w:pPr>
        <w:pStyle w:val="Listenabsatz"/>
        <w:spacing w:after="120" w:line="276" w:lineRule="auto"/>
        <w:ind w:left="0"/>
        <w:rPr>
          <w:rFonts w:ascii="Arial" w:hAnsi="Arial" w:cs="Arial"/>
          <w:lang w:val="en-US"/>
        </w:rPr>
      </w:pPr>
      <w:bookmarkStart w:id="0" w:name="_GoBack"/>
      <w:bookmarkEnd w:id="0"/>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lastRenderedPageBreak/>
        <w:t>Characters (incl. spaces)</w:t>
      </w:r>
      <w:r w:rsidR="009509BC" w:rsidRPr="00C032BE">
        <w:rPr>
          <w:rFonts w:cs="Arial"/>
          <w:sz w:val="16"/>
          <w:szCs w:val="16"/>
          <w:lang w:val="en-US"/>
        </w:rPr>
        <w:t>:</w:t>
      </w:r>
      <w:r w:rsidR="00B50526" w:rsidRPr="00C032BE">
        <w:rPr>
          <w:rFonts w:cs="Arial"/>
          <w:sz w:val="16"/>
          <w:szCs w:val="16"/>
          <w:lang w:val="en-US"/>
        </w:rPr>
        <w:t xml:space="preserve"> </w:t>
      </w:r>
      <w:r w:rsidR="0038095F">
        <w:rPr>
          <w:rFonts w:cs="Arial"/>
          <w:sz w:val="16"/>
          <w:szCs w:val="16"/>
          <w:lang w:val="en-US"/>
        </w:rPr>
        <w:t>2,821</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AA2"/>
    <w:rsid w:val="00083BFD"/>
    <w:rsid w:val="000938F8"/>
    <w:rsid w:val="00095642"/>
    <w:rsid w:val="000A27DE"/>
    <w:rsid w:val="000B7F97"/>
    <w:rsid w:val="000C35EE"/>
    <w:rsid w:val="000C4AAD"/>
    <w:rsid w:val="000C79A9"/>
    <w:rsid w:val="000D29BF"/>
    <w:rsid w:val="000D2EA0"/>
    <w:rsid w:val="000D3C99"/>
    <w:rsid w:val="001013EF"/>
    <w:rsid w:val="00110210"/>
    <w:rsid w:val="00114569"/>
    <w:rsid w:val="00121649"/>
    <w:rsid w:val="00123F5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B765A"/>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0D6"/>
    <w:rsid w:val="00297EDE"/>
    <w:rsid w:val="002A4AF9"/>
    <w:rsid w:val="002A506E"/>
    <w:rsid w:val="002A69BE"/>
    <w:rsid w:val="002A69E2"/>
    <w:rsid w:val="002B6D38"/>
    <w:rsid w:val="002C16C3"/>
    <w:rsid w:val="002C4C0D"/>
    <w:rsid w:val="002D0BC8"/>
    <w:rsid w:val="002D36EA"/>
    <w:rsid w:val="002D465E"/>
    <w:rsid w:val="002D61EF"/>
    <w:rsid w:val="002E135E"/>
    <w:rsid w:val="002E5F93"/>
    <w:rsid w:val="002F2065"/>
    <w:rsid w:val="00302562"/>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4390"/>
    <w:rsid w:val="00376809"/>
    <w:rsid w:val="003772AE"/>
    <w:rsid w:val="0038095F"/>
    <w:rsid w:val="00383AD8"/>
    <w:rsid w:val="00386B17"/>
    <w:rsid w:val="00386E40"/>
    <w:rsid w:val="00395847"/>
    <w:rsid w:val="003A0D12"/>
    <w:rsid w:val="003A528E"/>
    <w:rsid w:val="003C1574"/>
    <w:rsid w:val="003C3384"/>
    <w:rsid w:val="003C5DA2"/>
    <w:rsid w:val="003C6474"/>
    <w:rsid w:val="003D07A6"/>
    <w:rsid w:val="003D081B"/>
    <w:rsid w:val="003D4DA9"/>
    <w:rsid w:val="003D58CB"/>
    <w:rsid w:val="003E03B3"/>
    <w:rsid w:val="003E5C26"/>
    <w:rsid w:val="003F0AE7"/>
    <w:rsid w:val="003F1537"/>
    <w:rsid w:val="003F1E60"/>
    <w:rsid w:val="003F3164"/>
    <w:rsid w:val="0040172C"/>
    <w:rsid w:val="00404DCD"/>
    <w:rsid w:val="004144BF"/>
    <w:rsid w:val="00423F13"/>
    <w:rsid w:val="00424461"/>
    <w:rsid w:val="00430E71"/>
    <w:rsid w:val="00436B61"/>
    <w:rsid w:val="00444463"/>
    <w:rsid w:val="004510CE"/>
    <w:rsid w:val="004570FE"/>
    <w:rsid w:val="00462380"/>
    <w:rsid w:val="00467C18"/>
    <w:rsid w:val="0047128F"/>
    <w:rsid w:val="004737A9"/>
    <w:rsid w:val="00473872"/>
    <w:rsid w:val="00482396"/>
    <w:rsid w:val="004836CC"/>
    <w:rsid w:val="00485B7C"/>
    <w:rsid w:val="004863CF"/>
    <w:rsid w:val="0049591E"/>
    <w:rsid w:val="00495926"/>
    <w:rsid w:val="00497EF5"/>
    <w:rsid w:val="004A53FA"/>
    <w:rsid w:val="004C0D2E"/>
    <w:rsid w:val="004C191C"/>
    <w:rsid w:val="004C2794"/>
    <w:rsid w:val="004C3045"/>
    <w:rsid w:val="004C3DA6"/>
    <w:rsid w:val="004D2CE0"/>
    <w:rsid w:val="004D5480"/>
    <w:rsid w:val="004D7DF5"/>
    <w:rsid w:val="004E0D87"/>
    <w:rsid w:val="004E35D7"/>
    <w:rsid w:val="004E66B1"/>
    <w:rsid w:val="0050187E"/>
    <w:rsid w:val="00504CAC"/>
    <w:rsid w:val="00507072"/>
    <w:rsid w:val="00515ABF"/>
    <w:rsid w:val="00525FBE"/>
    <w:rsid w:val="0054026F"/>
    <w:rsid w:val="005419D8"/>
    <w:rsid w:val="0054606E"/>
    <w:rsid w:val="00546CFD"/>
    <w:rsid w:val="00547957"/>
    <w:rsid w:val="00556DCD"/>
    <w:rsid w:val="00556F8F"/>
    <w:rsid w:val="00561806"/>
    <w:rsid w:val="00571267"/>
    <w:rsid w:val="00573950"/>
    <w:rsid w:val="005741B3"/>
    <w:rsid w:val="005815F0"/>
    <w:rsid w:val="005846FC"/>
    <w:rsid w:val="00592538"/>
    <w:rsid w:val="00595649"/>
    <w:rsid w:val="005A1B57"/>
    <w:rsid w:val="005A2881"/>
    <w:rsid w:val="005A32A3"/>
    <w:rsid w:val="005A45B3"/>
    <w:rsid w:val="005A71D4"/>
    <w:rsid w:val="005B1EB0"/>
    <w:rsid w:val="005B350C"/>
    <w:rsid w:val="005C0E47"/>
    <w:rsid w:val="005C1736"/>
    <w:rsid w:val="005C1AD4"/>
    <w:rsid w:val="005C6BC9"/>
    <w:rsid w:val="005E5501"/>
    <w:rsid w:val="005E6640"/>
    <w:rsid w:val="005F0E5B"/>
    <w:rsid w:val="005F7A47"/>
    <w:rsid w:val="005F7CBD"/>
    <w:rsid w:val="006016A9"/>
    <w:rsid w:val="00606E38"/>
    <w:rsid w:val="00610043"/>
    <w:rsid w:val="00613874"/>
    <w:rsid w:val="0062402A"/>
    <w:rsid w:val="00624E72"/>
    <w:rsid w:val="00625086"/>
    <w:rsid w:val="0062566D"/>
    <w:rsid w:val="00630D05"/>
    <w:rsid w:val="0063537B"/>
    <w:rsid w:val="006438AD"/>
    <w:rsid w:val="00643D86"/>
    <w:rsid w:val="00653BA5"/>
    <w:rsid w:val="00666259"/>
    <w:rsid w:val="00670C72"/>
    <w:rsid w:val="00671428"/>
    <w:rsid w:val="00671EC1"/>
    <w:rsid w:val="00682DA1"/>
    <w:rsid w:val="006869C9"/>
    <w:rsid w:val="00686DFB"/>
    <w:rsid w:val="00691373"/>
    <w:rsid w:val="006928D6"/>
    <w:rsid w:val="006B1563"/>
    <w:rsid w:val="006B1D0A"/>
    <w:rsid w:val="006C0934"/>
    <w:rsid w:val="006C2B28"/>
    <w:rsid w:val="006C617C"/>
    <w:rsid w:val="006D185D"/>
    <w:rsid w:val="006D20AC"/>
    <w:rsid w:val="006D223B"/>
    <w:rsid w:val="006F1C3A"/>
    <w:rsid w:val="006F3826"/>
    <w:rsid w:val="006F7481"/>
    <w:rsid w:val="00726B08"/>
    <w:rsid w:val="007305B2"/>
    <w:rsid w:val="00732AB2"/>
    <w:rsid w:val="007336EA"/>
    <w:rsid w:val="007356AE"/>
    <w:rsid w:val="00735F88"/>
    <w:rsid w:val="00743C23"/>
    <w:rsid w:val="00751B56"/>
    <w:rsid w:val="00752AD2"/>
    <w:rsid w:val="00754DAC"/>
    <w:rsid w:val="00755083"/>
    <w:rsid w:val="0075580B"/>
    <w:rsid w:val="0077272B"/>
    <w:rsid w:val="00772F18"/>
    <w:rsid w:val="00776D27"/>
    <w:rsid w:val="00791129"/>
    <w:rsid w:val="00793EAB"/>
    <w:rsid w:val="00796263"/>
    <w:rsid w:val="007A03EA"/>
    <w:rsid w:val="007B01D1"/>
    <w:rsid w:val="007B1330"/>
    <w:rsid w:val="007B3F5B"/>
    <w:rsid w:val="007C2328"/>
    <w:rsid w:val="007D4559"/>
    <w:rsid w:val="007E5EF3"/>
    <w:rsid w:val="00800B8F"/>
    <w:rsid w:val="008041B0"/>
    <w:rsid w:val="00824E00"/>
    <w:rsid w:val="0082539F"/>
    <w:rsid w:val="00826A14"/>
    <w:rsid w:val="008344C9"/>
    <w:rsid w:val="00834DE4"/>
    <w:rsid w:val="0083508B"/>
    <w:rsid w:val="00836BBB"/>
    <w:rsid w:val="00840887"/>
    <w:rsid w:val="008425F7"/>
    <w:rsid w:val="008477C0"/>
    <w:rsid w:val="00847D83"/>
    <w:rsid w:val="00850CFB"/>
    <w:rsid w:val="008559C8"/>
    <w:rsid w:val="0085744D"/>
    <w:rsid w:val="00857C73"/>
    <w:rsid w:val="00861685"/>
    <w:rsid w:val="00864300"/>
    <w:rsid w:val="0086506B"/>
    <w:rsid w:val="008718EC"/>
    <w:rsid w:val="008774C9"/>
    <w:rsid w:val="008808B8"/>
    <w:rsid w:val="00886996"/>
    <w:rsid w:val="0089378A"/>
    <w:rsid w:val="00897A27"/>
    <w:rsid w:val="008A0FEE"/>
    <w:rsid w:val="008A1A9A"/>
    <w:rsid w:val="008A528E"/>
    <w:rsid w:val="008A752B"/>
    <w:rsid w:val="008C00BE"/>
    <w:rsid w:val="008C1DAE"/>
    <w:rsid w:val="008C50F0"/>
    <w:rsid w:val="008C5873"/>
    <w:rsid w:val="008C5A9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06BD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E6B36"/>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1CF"/>
    <w:rsid w:val="00B7466F"/>
    <w:rsid w:val="00B74E7A"/>
    <w:rsid w:val="00B74EEA"/>
    <w:rsid w:val="00B91454"/>
    <w:rsid w:val="00B9600F"/>
    <w:rsid w:val="00BA085A"/>
    <w:rsid w:val="00BA15EB"/>
    <w:rsid w:val="00BA3AAE"/>
    <w:rsid w:val="00BB6AD9"/>
    <w:rsid w:val="00BC3262"/>
    <w:rsid w:val="00BC344F"/>
    <w:rsid w:val="00BC6AE6"/>
    <w:rsid w:val="00BE02D4"/>
    <w:rsid w:val="00BE5883"/>
    <w:rsid w:val="00BF03B3"/>
    <w:rsid w:val="00BF18CE"/>
    <w:rsid w:val="00BF6E9D"/>
    <w:rsid w:val="00C004B4"/>
    <w:rsid w:val="00C032BE"/>
    <w:rsid w:val="00C13865"/>
    <w:rsid w:val="00C14551"/>
    <w:rsid w:val="00C152E5"/>
    <w:rsid w:val="00C16F69"/>
    <w:rsid w:val="00C20B66"/>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CF7BD0"/>
    <w:rsid w:val="00D00A5B"/>
    <w:rsid w:val="00D026D3"/>
    <w:rsid w:val="00D02F69"/>
    <w:rsid w:val="00D04D1A"/>
    <w:rsid w:val="00D06F19"/>
    <w:rsid w:val="00D21EEA"/>
    <w:rsid w:val="00D224CB"/>
    <w:rsid w:val="00D24B38"/>
    <w:rsid w:val="00D25976"/>
    <w:rsid w:val="00D26DE0"/>
    <w:rsid w:val="00D30094"/>
    <w:rsid w:val="00D31893"/>
    <w:rsid w:val="00D349D4"/>
    <w:rsid w:val="00D35B59"/>
    <w:rsid w:val="00D371CD"/>
    <w:rsid w:val="00D37B60"/>
    <w:rsid w:val="00D4685B"/>
    <w:rsid w:val="00D6304D"/>
    <w:rsid w:val="00D70C38"/>
    <w:rsid w:val="00D7273E"/>
    <w:rsid w:val="00D777CF"/>
    <w:rsid w:val="00D810FF"/>
    <w:rsid w:val="00D81622"/>
    <w:rsid w:val="00D839F8"/>
    <w:rsid w:val="00D86727"/>
    <w:rsid w:val="00D878D7"/>
    <w:rsid w:val="00D919CB"/>
    <w:rsid w:val="00D9497F"/>
    <w:rsid w:val="00DA4DD2"/>
    <w:rsid w:val="00DB2073"/>
    <w:rsid w:val="00DB26A5"/>
    <w:rsid w:val="00DB28F9"/>
    <w:rsid w:val="00DB6DB3"/>
    <w:rsid w:val="00DC5EA7"/>
    <w:rsid w:val="00DD3129"/>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2906"/>
    <w:rsid w:val="00F833EC"/>
    <w:rsid w:val="00F86F53"/>
    <w:rsid w:val="00F87105"/>
    <w:rsid w:val="00F87C35"/>
    <w:rsid w:val="00F93013"/>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11921988"/>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3523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654</cp:revision>
  <cp:lastPrinted>2018-04-12T14:03:00Z</cp:lastPrinted>
  <dcterms:created xsi:type="dcterms:W3CDTF">2016-11-02T15:55:00Z</dcterms:created>
  <dcterms:modified xsi:type="dcterms:W3CDTF">2019-04-17T13:50:00Z</dcterms:modified>
</cp:coreProperties>
</file>