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5BE1" w14:textId="77777777" w:rsidR="008C19E6" w:rsidRDefault="008C19E6" w:rsidP="008C19E6">
      <w:pPr>
        <w:rPr>
          <w:rFonts w:ascii="Verdana" w:hAnsi="Verdana"/>
          <w:b/>
          <w:bCs/>
        </w:rPr>
      </w:pPr>
    </w:p>
    <w:p w14:paraId="70EE2C7F" w14:textId="0C345E94" w:rsidR="000B4F90" w:rsidRDefault="00431D73" w:rsidP="00EA3280">
      <w:pPr>
        <w:jc w:val="center"/>
        <w:rPr>
          <w:rFonts w:ascii="Verdana" w:hAnsi="Verdana"/>
          <w:b/>
          <w:bCs/>
        </w:rPr>
      </w:pPr>
      <w:r>
        <w:rPr>
          <w:rFonts w:ascii="Verdana" w:hAnsi="Verdana"/>
          <w:b/>
          <w:bCs/>
        </w:rPr>
        <w:t>„Der VCW ist ein tolles Aushängeschild für unsere Stadt“</w:t>
      </w:r>
    </w:p>
    <w:p w14:paraId="691C745D" w14:textId="77777777" w:rsidR="005A1D84" w:rsidRDefault="005A1D84" w:rsidP="00C71750">
      <w:pPr>
        <w:spacing w:after="0" w:line="240" w:lineRule="auto"/>
        <w:jc w:val="both"/>
        <w:rPr>
          <w:rFonts w:ascii="Verdana" w:hAnsi="Verdana"/>
          <w:b/>
          <w:bCs/>
        </w:rPr>
      </w:pPr>
    </w:p>
    <w:p w14:paraId="6DB4AE75" w14:textId="2AC2D49C" w:rsidR="00431D73" w:rsidRDefault="00612A62" w:rsidP="00431D73">
      <w:pPr>
        <w:jc w:val="both"/>
        <w:rPr>
          <w:rFonts w:ascii="Verdana" w:hAnsi="Verdana"/>
          <w:color w:val="000000" w:themeColor="text1"/>
        </w:rPr>
      </w:pPr>
      <w:r w:rsidRPr="00167D84">
        <w:rPr>
          <w:rFonts w:ascii="Verdana" w:hAnsi="Verdana"/>
          <w:color w:val="000000" w:themeColor="text1"/>
        </w:rPr>
        <w:t xml:space="preserve">(SG / Wiesbaden / </w:t>
      </w:r>
      <w:r w:rsidR="00431D73">
        <w:rPr>
          <w:rFonts w:ascii="Verdana" w:hAnsi="Verdana"/>
          <w:color w:val="000000" w:themeColor="text1"/>
        </w:rPr>
        <w:t>30</w:t>
      </w:r>
      <w:r w:rsidRPr="00167D84">
        <w:rPr>
          <w:rFonts w:ascii="Verdana" w:hAnsi="Verdana"/>
          <w:color w:val="000000" w:themeColor="text1"/>
        </w:rPr>
        <w:t>.0</w:t>
      </w:r>
      <w:r w:rsidR="00875C66">
        <w:rPr>
          <w:rFonts w:ascii="Verdana" w:hAnsi="Verdana"/>
          <w:color w:val="000000" w:themeColor="text1"/>
        </w:rPr>
        <w:t>9</w:t>
      </w:r>
      <w:r w:rsidRPr="00167D84">
        <w:rPr>
          <w:rFonts w:ascii="Verdana" w:hAnsi="Verdana"/>
          <w:color w:val="000000" w:themeColor="text1"/>
        </w:rPr>
        <w:t>.2020)</w:t>
      </w:r>
      <w:r w:rsidR="00431D73">
        <w:rPr>
          <w:rFonts w:ascii="Verdana" w:hAnsi="Verdana"/>
          <w:color w:val="000000" w:themeColor="text1"/>
        </w:rPr>
        <w:t xml:space="preserve"> An diesem Sonntag startet der VC Wiesbaden mit einem Auswärtsspiel beim USC Münster in die Saison 2020/2021. Im Interview spricht der Wiesbadener Oberbürgermeister Gert-Uwe Mende (SPD) unter anderem über die Bedeutung des VCW für die Stadt und wagt einen sportlichen Ausblick auf die neue Spielzeit. </w:t>
      </w:r>
    </w:p>
    <w:p w14:paraId="28952A65" w14:textId="77777777" w:rsidR="00431D73" w:rsidRPr="00431D73" w:rsidRDefault="00431D73" w:rsidP="00431D73">
      <w:pPr>
        <w:jc w:val="both"/>
        <w:rPr>
          <w:rFonts w:ascii="Verdana" w:hAnsi="Verdana"/>
          <w:color w:val="000000" w:themeColor="text1"/>
        </w:rPr>
      </w:pPr>
    </w:p>
    <w:p w14:paraId="780D2373" w14:textId="518A583A" w:rsidR="00431D73" w:rsidRDefault="00431D73" w:rsidP="00431D73">
      <w:pPr>
        <w:spacing w:after="0" w:line="240" w:lineRule="auto"/>
        <w:rPr>
          <w:rFonts w:ascii="Verdana" w:eastAsia="Times New Roman" w:hAnsi="Verdana"/>
          <w:i/>
          <w:iCs/>
        </w:rPr>
      </w:pPr>
      <w:r w:rsidRPr="00431D73">
        <w:rPr>
          <w:rFonts w:ascii="Verdana" w:eastAsia="Times New Roman" w:hAnsi="Verdana"/>
          <w:i/>
          <w:iCs/>
        </w:rPr>
        <w:t xml:space="preserve">Redaktion: Herr Mende, </w:t>
      </w:r>
      <w:r w:rsidRPr="00431D73">
        <w:rPr>
          <w:rFonts w:ascii="Verdana" w:eastAsia="Times New Roman" w:hAnsi="Verdana"/>
          <w:i/>
          <w:iCs/>
        </w:rPr>
        <w:t xml:space="preserve">Was verbinden Sie persönlich mit dem VC Wiesbaden? </w:t>
      </w:r>
    </w:p>
    <w:p w14:paraId="4367951E" w14:textId="77777777" w:rsidR="00431D73" w:rsidRPr="00431D73" w:rsidRDefault="00431D73" w:rsidP="00431D73">
      <w:pPr>
        <w:spacing w:after="0" w:line="240" w:lineRule="auto"/>
        <w:rPr>
          <w:rFonts w:ascii="Verdana" w:eastAsia="Times New Roman" w:hAnsi="Verdana"/>
          <w:i/>
          <w:iCs/>
        </w:rPr>
      </w:pPr>
    </w:p>
    <w:p w14:paraId="2B15E69E" w14:textId="1F793CB0" w:rsidR="00431D73" w:rsidRPr="00431D73" w:rsidRDefault="00431D73" w:rsidP="00431D73">
      <w:pPr>
        <w:rPr>
          <w:rFonts w:ascii="Verdana" w:hAnsi="Verdana"/>
        </w:rPr>
      </w:pPr>
      <w:r>
        <w:rPr>
          <w:rFonts w:ascii="Verdana" w:hAnsi="Verdana"/>
        </w:rPr>
        <w:t xml:space="preserve">Gert-Uwe Mende: </w:t>
      </w:r>
      <w:r w:rsidRPr="00431D73">
        <w:rPr>
          <w:rFonts w:ascii="Verdana" w:hAnsi="Verdana"/>
        </w:rPr>
        <w:t xml:space="preserve">Ich persönlich verbinde mit dem VCW tolle Stimmung und Kampfgeist. Ein Heimspiel in der Halle am Platz der Deutschen Einheit mit begeisterten Fans und einer Mannschaft, die bis zum letzten Spielzug kämpft – das ist schon ein besonderes Erlebnis. </w:t>
      </w:r>
    </w:p>
    <w:p w14:paraId="7B5C22BA" w14:textId="77777777" w:rsidR="00431D73" w:rsidRPr="00431D73" w:rsidRDefault="00431D73" w:rsidP="00431D73">
      <w:pPr>
        <w:rPr>
          <w:rFonts w:ascii="Verdana" w:hAnsi="Verdana"/>
        </w:rPr>
      </w:pPr>
    </w:p>
    <w:p w14:paraId="47D09224" w14:textId="08B24ADE" w:rsidR="00431D73" w:rsidRPr="00431D73" w:rsidRDefault="00431D73" w:rsidP="00431D73">
      <w:pPr>
        <w:rPr>
          <w:rFonts w:ascii="Verdana" w:eastAsia="Times New Roman" w:hAnsi="Verdana"/>
          <w:i/>
          <w:iCs/>
        </w:rPr>
      </w:pPr>
      <w:r w:rsidRPr="00431D73">
        <w:rPr>
          <w:rFonts w:ascii="Verdana" w:eastAsia="Times New Roman" w:hAnsi="Verdana"/>
          <w:i/>
          <w:iCs/>
        </w:rPr>
        <w:t xml:space="preserve">Was bedeutet der VCW für die Stadt Wiesbaden aus Ihrer Perspektive als Oberbürgermeister und Sportdezernent? </w:t>
      </w:r>
    </w:p>
    <w:p w14:paraId="278342DA" w14:textId="184E035D" w:rsidR="00431D73" w:rsidRPr="00431D73" w:rsidRDefault="00431D73" w:rsidP="00431D73">
      <w:pPr>
        <w:rPr>
          <w:rFonts w:ascii="Verdana" w:hAnsi="Verdana"/>
        </w:rPr>
      </w:pPr>
      <w:r>
        <w:rPr>
          <w:rFonts w:ascii="Verdana" w:hAnsi="Verdana"/>
        </w:rPr>
        <w:t xml:space="preserve">Mende: </w:t>
      </w:r>
      <w:r w:rsidRPr="00431D73">
        <w:rPr>
          <w:rFonts w:ascii="Verdana" w:hAnsi="Verdana"/>
        </w:rPr>
        <w:t xml:space="preserve">Der VCW ist ein tolles Aushängeschild für unsere Stadt. Live-Übertragungen im Fernsehen und die breite Berichterstattung in den klassischen Medien und im Internet sorgen über die regionalen Grenzen hinaus für Aufmerksamkeit. Der VCW wirkt aber auch nach innen und trägt viel zur Wiesbadener Identität bei – ob man in </w:t>
      </w:r>
      <w:proofErr w:type="spellStart"/>
      <w:r w:rsidRPr="00431D73">
        <w:rPr>
          <w:rFonts w:ascii="Verdana" w:hAnsi="Verdana"/>
        </w:rPr>
        <w:t>Kastel</w:t>
      </w:r>
      <w:proofErr w:type="spellEnd"/>
      <w:r w:rsidRPr="00431D73">
        <w:rPr>
          <w:rFonts w:ascii="Verdana" w:hAnsi="Verdana"/>
        </w:rPr>
        <w:t xml:space="preserve">, Biebrich, Sonnenberg oder Breckenheim wohnt – über einen Sieg des VCW freuen sich die Meisten. </w:t>
      </w:r>
    </w:p>
    <w:p w14:paraId="71A85B84" w14:textId="77777777" w:rsidR="00431D73" w:rsidRPr="00431D73" w:rsidRDefault="00431D73" w:rsidP="00431D73">
      <w:pPr>
        <w:rPr>
          <w:rFonts w:ascii="Verdana" w:hAnsi="Verdana"/>
        </w:rPr>
      </w:pPr>
    </w:p>
    <w:p w14:paraId="3F40DFC4" w14:textId="0CAEB1BA" w:rsidR="00431D73" w:rsidRPr="00431D73" w:rsidRDefault="00431D73" w:rsidP="00431D73">
      <w:pPr>
        <w:rPr>
          <w:rFonts w:ascii="Verdana" w:hAnsi="Verdana"/>
          <w:i/>
          <w:iCs/>
        </w:rPr>
      </w:pPr>
      <w:r w:rsidRPr="00431D73">
        <w:rPr>
          <w:rFonts w:ascii="Verdana" w:eastAsia="Times New Roman" w:hAnsi="Verdana"/>
          <w:i/>
          <w:iCs/>
        </w:rPr>
        <w:t>Wie oft haben Sie es in der vergangenen Saison eigentlich zu den Heimspielen des VCW geschafft?</w:t>
      </w:r>
    </w:p>
    <w:p w14:paraId="2DD1DF25" w14:textId="04A9FF42" w:rsidR="00431D73" w:rsidRPr="00431D73" w:rsidRDefault="00431D73" w:rsidP="00431D73">
      <w:pPr>
        <w:rPr>
          <w:rFonts w:ascii="Verdana" w:eastAsia="Times New Roman" w:hAnsi="Verdana"/>
        </w:rPr>
      </w:pPr>
      <w:r>
        <w:rPr>
          <w:rFonts w:ascii="Verdana" w:eastAsia="Times New Roman" w:hAnsi="Verdana"/>
        </w:rPr>
        <w:t xml:space="preserve">Mende: </w:t>
      </w:r>
      <w:r w:rsidRPr="00431D73">
        <w:rPr>
          <w:rFonts w:ascii="Verdana" w:eastAsia="Times New Roman" w:hAnsi="Verdana"/>
        </w:rPr>
        <w:t xml:space="preserve">Ich habe letztes Jahr im Frühjahr ein Heimspiel besucht und dann noch einmal im März </w:t>
      </w:r>
      <w:proofErr w:type="gramStart"/>
      <w:r w:rsidRPr="00431D73">
        <w:rPr>
          <w:rFonts w:ascii="Verdana" w:eastAsia="Times New Roman" w:hAnsi="Verdana"/>
        </w:rPr>
        <w:t>diesen Jahres</w:t>
      </w:r>
      <w:proofErr w:type="gramEnd"/>
      <w:r w:rsidRPr="00431D73">
        <w:rPr>
          <w:rFonts w:ascii="Verdana" w:eastAsia="Times New Roman" w:hAnsi="Verdana"/>
        </w:rPr>
        <w:t xml:space="preserve"> – eine der letzten Großveranstaltungen vor Beginn der Corona-Einschränkungen. Eigentlich war geplant, am Wochenende auch ein Spiel der zweiten Mannschaft zu besuchen, aber dieses Spiel wurde bereits wegen der Pandemie abgesagt. </w:t>
      </w:r>
    </w:p>
    <w:p w14:paraId="676A4AAF" w14:textId="77777777" w:rsidR="00431D73" w:rsidRPr="00431D73" w:rsidRDefault="00431D73" w:rsidP="00431D73">
      <w:pPr>
        <w:rPr>
          <w:rFonts w:ascii="Verdana" w:eastAsia="Times New Roman" w:hAnsi="Verdana"/>
        </w:rPr>
      </w:pPr>
    </w:p>
    <w:p w14:paraId="26703298" w14:textId="732D27FD" w:rsidR="00431D73" w:rsidRPr="00431D73" w:rsidRDefault="00431D73" w:rsidP="00431D73">
      <w:pPr>
        <w:rPr>
          <w:rFonts w:ascii="Verdana" w:eastAsia="Times New Roman" w:hAnsi="Verdana"/>
          <w:i/>
          <w:iCs/>
        </w:rPr>
      </w:pPr>
      <w:r w:rsidRPr="00431D73">
        <w:rPr>
          <w:rFonts w:ascii="Verdana" w:eastAsia="Times New Roman" w:hAnsi="Verdana"/>
          <w:i/>
          <w:iCs/>
        </w:rPr>
        <w:t>Und welche Anzahl nehmen Sie sich für die kommende Saison vor</w:t>
      </w:r>
      <w:r w:rsidRPr="00431D73">
        <w:rPr>
          <w:rFonts w:ascii="Verdana" w:eastAsia="Times New Roman" w:hAnsi="Verdana"/>
          <w:i/>
          <w:iCs/>
        </w:rPr>
        <w:t>?</w:t>
      </w:r>
    </w:p>
    <w:p w14:paraId="1101DA78" w14:textId="09201E5E" w:rsidR="00431D73" w:rsidRDefault="00431D73" w:rsidP="00431D73">
      <w:pPr>
        <w:rPr>
          <w:rFonts w:ascii="Verdana" w:hAnsi="Verdana"/>
        </w:rPr>
      </w:pPr>
      <w:r>
        <w:rPr>
          <w:rFonts w:ascii="Verdana" w:hAnsi="Verdana"/>
        </w:rPr>
        <w:lastRenderedPageBreak/>
        <w:t xml:space="preserve">Mende: </w:t>
      </w:r>
      <w:r w:rsidRPr="00431D73">
        <w:rPr>
          <w:rFonts w:ascii="Verdana" w:hAnsi="Verdana"/>
        </w:rPr>
        <w:t xml:space="preserve">Leider ist der Terminkalender eines OBs sehr gut gefüllt. Auch an den Wochenenden. In unserer lebendigen Stadt gibt es unzählige Veranstaltungen, Spiele und Turniere, die besucht werden wollen. Ich nehme mir aber vor, wieder mindestens ein Spiel der regulären Saison zu besuchen und hoffentlich auch eine Play-off-Partie. </w:t>
      </w:r>
    </w:p>
    <w:p w14:paraId="3039BE50" w14:textId="77777777" w:rsidR="00431D73" w:rsidRPr="00431D73" w:rsidRDefault="00431D73" w:rsidP="00431D73">
      <w:pPr>
        <w:rPr>
          <w:rFonts w:ascii="Verdana" w:hAnsi="Verdana"/>
        </w:rPr>
      </w:pPr>
    </w:p>
    <w:p w14:paraId="64EDDAAB" w14:textId="3245BD4A" w:rsidR="00431D73" w:rsidRPr="00431D73" w:rsidRDefault="00431D73" w:rsidP="00431D73">
      <w:pPr>
        <w:rPr>
          <w:rFonts w:ascii="Verdana" w:eastAsia="Times New Roman" w:hAnsi="Verdana"/>
          <w:i/>
          <w:iCs/>
        </w:rPr>
      </w:pPr>
      <w:r w:rsidRPr="00431D73">
        <w:rPr>
          <w:rFonts w:ascii="Verdana" w:eastAsia="Times New Roman" w:hAnsi="Verdana"/>
          <w:i/>
          <w:iCs/>
        </w:rPr>
        <w:t>Blicken wir zum Schluss in Ihre Glaskugel: Wie wird der VC Wiesbaden in der Saison</w:t>
      </w:r>
      <w:r w:rsidRPr="00431D73">
        <w:rPr>
          <w:rFonts w:ascii="Verdana" w:eastAsia="Times New Roman" w:hAnsi="Verdana"/>
          <w:i/>
          <w:iCs/>
        </w:rPr>
        <w:t xml:space="preserve"> 2020/2021 abschneiden? </w:t>
      </w:r>
    </w:p>
    <w:p w14:paraId="5538294B" w14:textId="148BA382" w:rsidR="00431D73" w:rsidRPr="00431D73" w:rsidRDefault="00431D73" w:rsidP="00431D73">
      <w:pPr>
        <w:rPr>
          <w:rFonts w:ascii="Verdana" w:hAnsi="Verdana"/>
        </w:rPr>
      </w:pPr>
      <w:r>
        <w:rPr>
          <w:rFonts w:ascii="Verdana" w:hAnsi="Verdana"/>
        </w:rPr>
        <w:t xml:space="preserve">Mende: </w:t>
      </w:r>
      <w:r w:rsidRPr="00431D73">
        <w:rPr>
          <w:rFonts w:ascii="Verdana" w:hAnsi="Verdana"/>
        </w:rPr>
        <w:t xml:space="preserve">Es ist nicht ganz einfach, einen fundierten sportlichen Ausblick zu wagen. Ich habe zu wenige Kenntnisse darüber, wie sich die Verwerfungen der Pandemie auf die anderen Vereine in der Bundesliga ausgewirkt haben. Der VCW musste sicherlich einige schmerzliche Verletzungen von perspektivreichen Spielerinnen hinnehmen. An dieser Stelle eine gute Besserung an die Betroffenen. Mir scheint aber, dass der Verein hier schnell und erfolgreich reagieren konnte. Meine optimistische Glaskugel sagt mir deshalb, dass der VCW es in die Play-offs schaffen wird.  </w:t>
      </w:r>
    </w:p>
    <w:p w14:paraId="7D984F20" w14:textId="21B7500F" w:rsidR="00431D73" w:rsidRPr="00431D73" w:rsidRDefault="00431D73" w:rsidP="00431D73">
      <w:pPr>
        <w:jc w:val="both"/>
        <w:rPr>
          <w:rFonts w:ascii="Verdana" w:hAnsi="Verdana"/>
          <w:i/>
          <w:iCs/>
          <w:color w:val="000000" w:themeColor="text1"/>
        </w:rPr>
      </w:pPr>
      <w:r w:rsidRPr="00431D73">
        <w:rPr>
          <w:rFonts w:ascii="Verdana" w:hAnsi="Verdana"/>
          <w:i/>
          <w:iCs/>
          <w:color w:val="000000" w:themeColor="text1"/>
        </w:rPr>
        <w:t xml:space="preserve">Das Interview führte Silas Gottwald. </w:t>
      </w:r>
    </w:p>
    <w:p w14:paraId="115B830C" w14:textId="108725FF" w:rsidR="00431D73" w:rsidRDefault="00431D73" w:rsidP="00431D73">
      <w:pPr>
        <w:jc w:val="both"/>
        <w:rPr>
          <w:rFonts w:ascii="Verdana" w:hAnsi="Verdana"/>
          <w:color w:val="000000" w:themeColor="text1"/>
        </w:rPr>
      </w:pPr>
      <w:r>
        <w:rPr>
          <w:rFonts w:ascii="Verdana" w:hAnsi="Verdana"/>
          <w:noProof/>
          <w:color w:val="000000" w:themeColor="text1"/>
        </w:rPr>
        <w:drawing>
          <wp:inline distT="0" distB="0" distL="0" distR="0" wp14:anchorId="68A8F1F4" wp14:editId="060FA847">
            <wp:extent cx="4491613" cy="3203495"/>
            <wp:effectExtent l="0" t="0" r="4445" b="0"/>
            <wp:docPr id="1" name="Grafik 1" descr="Ein Bild, das Person, draußen, Gras,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raußen, Gras, Anzu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5559" cy="3206309"/>
                    </a:xfrm>
                    <a:prstGeom prst="rect">
                      <a:avLst/>
                    </a:prstGeom>
                  </pic:spPr>
                </pic:pic>
              </a:graphicData>
            </a:graphic>
          </wp:inline>
        </w:drawing>
      </w:r>
    </w:p>
    <w:p w14:paraId="00054704" w14:textId="77777777" w:rsidR="00431D73" w:rsidRDefault="00431D73" w:rsidP="00431D73">
      <w:pPr>
        <w:jc w:val="both"/>
        <w:rPr>
          <w:rFonts w:ascii="Verdana" w:hAnsi="Verdana"/>
          <w:color w:val="000000" w:themeColor="text1"/>
        </w:rPr>
      </w:pPr>
      <w:r>
        <w:rPr>
          <w:rFonts w:ascii="Verdana" w:hAnsi="Verdana"/>
          <w:color w:val="000000" w:themeColor="text1"/>
        </w:rPr>
        <w:t xml:space="preserve">Gert-Uwe Mende ist seit 2019 Oberbürgermeister Wiesbadens. </w:t>
      </w:r>
      <w:r w:rsidRPr="00431D73">
        <w:rPr>
          <w:rFonts w:ascii="Verdana" w:hAnsi="Verdana"/>
          <w:i/>
          <w:iCs/>
          <w:color w:val="000000" w:themeColor="text1"/>
        </w:rPr>
        <w:t>Foto: Stadt Wiesbaden.</w:t>
      </w:r>
      <w:r>
        <w:rPr>
          <w:rFonts w:ascii="Verdana" w:hAnsi="Verdana"/>
          <w:color w:val="000000" w:themeColor="text1"/>
        </w:rPr>
        <w:t xml:space="preserve"> </w:t>
      </w:r>
    </w:p>
    <w:p w14:paraId="3614FA28" w14:textId="4B07F532" w:rsidR="002F348F" w:rsidRPr="00431D73" w:rsidRDefault="002F348F" w:rsidP="00431D73">
      <w:pPr>
        <w:jc w:val="both"/>
        <w:rPr>
          <w:rFonts w:ascii="Verdana" w:hAnsi="Verdana"/>
          <w:color w:val="000000" w:themeColor="text1"/>
        </w:rPr>
      </w:pPr>
      <w:r w:rsidRPr="003B0DD6">
        <w:rPr>
          <w:rFonts w:ascii="Verdana" w:hAnsi="Verdana"/>
          <w:b/>
          <w:sz w:val="20"/>
          <w:szCs w:val="20"/>
        </w:rPr>
        <w:lastRenderedPageBreak/>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16004011" w14:textId="77777777" w:rsidR="00CE0C86" w:rsidRPr="00CE0C86" w:rsidRDefault="00CE0C86" w:rsidP="00CE0C86">
      <w:pPr>
        <w:jc w:val="both"/>
        <w:rPr>
          <w:rFonts w:ascii="Verdana" w:hAnsi="Verdana"/>
          <w:sz w:val="18"/>
          <w:szCs w:val="18"/>
        </w:rPr>
      </w:pP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2"/>
      <w:footerReference w:type="default" r:id="rId13"/>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357AA" w14:textId="77777777" w:rsidR="00C73A29" w:rsidRDefault="00C73A29" w:rsidP="00CE0C86">
      <w:pPr>
        <w:spacing w:after="0" w:line="240" w:lineRule="auto"/>
      </w:pPr>
      <w:r>
        <w:separator/>
      </w:r>
    </w:p>
  </w:endnote>
  <w:endnote w:type="continuationSeparator" w:id="0">
    <w:p w14:paraId="0F6A7567" w14:textId="77777777" w:rsidR="00C73A29" w:rsidRDefault="00C73A29"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E5A77" w14:textId="77777777" w:rsidR="00C73A29" w:rsidRDefault="00C73A29" w:rsidP="00CE0C86">
      <w:pPr>
        <w:spacing w:after="0" w:line="240" w:lineRule="auto"/>
      </w:pPr>
      <w:r>
        <w:separator/>
      </w:r>
    </w:p>
  </w:footnote>
  <w:footnote w:type="continuationSeparator" w:id="0">
    <w:p w14:paraId="52B8A2FB" w14:textId="77777777" w:rsidR="00C73A29" w:rsidRDefault="00C73A29"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145C2"/>
    <w:rsid w:val="00045601"/>
    <w:rsid w:val="00046187"/>
    <w:rsid w:val="00054A0E"/>
    <w:rsid w:val="00055B56"/>
    <w:rsid w:val="0006295A"/>
    <w:rsid w:val="0006555A"/>
    <w:rsid w:val="0007332C"/>
    <w:rsid w:val="00074623"/>
    <w:rsid w:val="000860B0"/>
    <w:rsid w:val="000860CD"/>
    <w:rsid w:val="000A4941"/>
    <w:rsid w:val="000A6080"/>
    <w:rsid w:val="000B05E6"/>
    <w:rsid w:val="000B4F90"/>
    <w:rsid w:val="000C3F4A"/>
    <w:rsid w:val="000E0583"/>
    <w:rsid w:val="000E754B"/>
    <w:rsid w:val="000F1602"/>
    <w:rsid w:val="000F1A43"/>
    <w:rsid w:val="000F60E9"/>
    <w:rsid w:val="0010783E"/>
    <w:rsid w:val="00107FCF"/>
    <w:rsid w:val="001313EF"/>
    <w:rsid w:val="00140A40"/>
    <w:rsid w:val="00142100"/>
    <w:rsid w:val="00144CEA"/>
    <w:rsid w:val="00153C94"/>
    <w:rsid w:val="00157B88"/>
    <w:rsid w:val="00160D8A"/>
    <w:rsid w:val="00163914"/>
    <w:rsid w:val="00167D84"/>
    <w:rsid w:val="00173775"/>
    <w:rsid w:val="001773AA"/>
    <w:rsid w:val="00177E04"/>
    <w:rsid w:val="001804AA"/>
    <w:rsid w:val="0018156F"/>
    <w:rsid w:val="001B4615"/>
    <w:rsid w:val="001E22E5"/>
    <w:rsid w:val="001E34DF"/>
    <w:rsid w:val="001E37CD"/>
    <w:rsid w:val="001E3BFF"/>
    <w:rsid w:val="001E6F7A"/>
    <w:rsid w:val="001F6DB2"/>
    <w:rsid w:val="00210AB7"/>
    <w:rsid w:val="00211F6E"/>
    <w:rsid w:val="00216F14"/>
    <w:rsid w:val="00222E0D"/>
    <w:rsid w:val="00236DBC"/>
    <w:rsid w:val="0025215D"/>
    <w:rsid w:val="00263FC3"/>
    <w:rsid w:val="0027192E"/>
    <w:rsid w:val="00287F5A"/>
    <w:rsid w:val="0029464C"/>
    <w:rsid w:val="002A07DE"/>
    <w:rsid w:val="002C1573"/>
    <w:rsid w:val="002C5247"/>
    <w:rsid w:val="002C5302"/>
    <w:rsid w:val="002E0448"/>
    <w:rsid w:val="002E3439"/>
    <w:rsid w:val="002F348F"/>
    <w:rsid w:val="002F7B62"/>
    <w:rsid w:val="003200A2"/>
    <w:rsid w:val="00320923"/>
    <w:rsid w:val="00340376"/>
    <w:rsid w:val="003407A0"/>
    <w:rsid w:val="00340B8F"/>
    <w:rsid w:val="00352642"/>
    <w:rsid w:val="003551F4"/>
    <w:rsid w:val="0036208F"/>
    <w:rsid w:val="003709A3"/>
    <w:rsid w:val="0038499C"/>
    <w:rsid w:val="00392498"/>
    <w:rsid w:val="00393B97"/>
    <w:rsid w:val="003A3502"/>
    <w:rsid w:val="003A5B91"/>
    <w:rsid w:val="003A6B90"/>
    <w:rsid w:val="003A7556"/>
    <w:rsid w:val="003B1A32"/>
    <w:rsid w:val="003C21EA"/>
    <w:rsid w:val="003C2C9D"/>
    <w:rsid w:val="003E0BD0"/>
    <w:rsid w:val="003F6292"/>
    <w:rsid w:val="00411137"/>
    <w:rsid w:val="004168B9"/>
    <w:rsid w:val="004224C1"/>
    <w:rsid w:val="004242D0"/>
    <w:rsid w:val="00426878"/>
    <w:rsid w:val="00431D73"/>
    <w:rsid w:val="004527D5"/>
    <w:rsid w:val="00452B22"/>
    <w:rsid w:val="00452FD6"/>
    <w:rsid w:val="00456C7F"/>
    <w:rsid w:val="004654C0"/>
    <w:rsid w:val="0048439B"/>
    <w:rsid w:val="00496C4F"/>
    <w:rsid w:val="004C2B20"/>
    <w:rsid w:val="004C688C"/>
    <w:rsid w:val="004C6EDB"/>
    <w:rsid w:val="004D0E4E"/>
    <w:rsid w:val="004D31BF"/>
    <w:rsid w:val="004D3F0F"/>
    <w:rsid w:val="004D4BA8"/>
    <w:rsid w:val="004E7694"/>
    <w:rsid w:val="005044AF"/>
    <w:rsid w:val="0050741F"/>
    <w:rsid w:val="005164BE"/>
    <w:rsid w:val="0052096C"/>
    <w:rsid w:val="00547137"/>
    <w:rsid w:val="00556E32"/>
    <w:rsid w:val="00567046"/>
    <w:rsid w:val="00594DBD"/>
    <w:rsid w:val="005A1D84"/>
    <w:rsid w:val="005A59D6"/>
    <w:rsid w:val="005A77B2"/>
    <w:rsid w:val="005B46AD"/>
    <w:rsid w:val="005C0544"/>
    <w:rsid w:val="005C0EA8"/>
    <w:rsid w:val="005E262A"/>
    <w:rsid w:val="005E4D55"/>
    <w:rsid w:val="005F0247"/>
    <w:rsid w:val="00602498"/>
    <w:rsid w:val="00612A62"/>
    <w:rsid w:val="006153A9"/>
    <w:rsid w:val="0064172A"/>
    <w:rsid w:val="00652E74"/>
    <w:rsid w:val="006633AB"/>
    <w:rsid w:val="006739BA"/>
    <w:rsid w:val="00682AC8"/>
    <w:rsid w:val="006831DB"/>
    <w:rsid w:val="00694DA4"/>
    <w:rsid w:val="006B118B"/>
    <w:rsid w:val="006B436F"/>
    <w:rsid w:val="006D083E"/>
    <w:rsid w:val="006F1314"/>
    <w:rsid w:val="006F7AEB"/>
    <w:rsid w:val="00701A96"/>
    <w:rsid w:val="00710865"/>
    <w:rsid w:val="00715E3A"/>
    <w:rsid w:val="00715E4E"/>
    <w:rsid w:val="0073610C"/>
    <w:rsid w:val="00744CD4"/>
    <w:rsid w:val="007502B4"/>
    <w:rsid w:val="007605EF"/>
    <w:rsid w:val="007723D4"/>
    <w:rsid w:val="00774B9E"/>
    <w:rsid w:val="00782D58"/>
    <w:rsid w:val="007879DA"/>
    <w:rsid w:val="00795F50"/>
    <w:rsid w:val="00797C34"/>
    <w:rsid w:val="007A5B0B"/>
    <w:rsid w:val="007B5079"/>
    <w:rsid w:val="007D15A5"/>
    <w:rsid w:val="007D7EF8"/>
    <w:rsid w:val="007E2874"/>
    <w:rsid w:val="007F1A0F"/>
    <w:rsid w:val="007F2CB3"/>
    <w:rsid w:val="007F59AA"/>
    <w:rsid w:val="0080430C"/>
    <w:rsid w:val="00805BCC"/>
    <w:rsid w:val="008114B8"/>
    <w:rsid w:val="00821A36"/>
    <w:rsid w:val="00832FEC"/>
    <w:rsid w:val="00837165"/>
    <w:rsid w:val="008375BF"/>
    <w:rsid w:val="00842848"/>
    <w:rsid w:val="00844566"/>
    <w:rsid w:val="00846F47"/>
    <w:rsid w:val="0085125E"/>
    <w:rsid w:val="00856A3B"/>
    <w:rsid w:val="00867297"/>
    <w:rsid w:val="008739BB"/>
    <w:rsid w:val="00875C66"/>
    <w:rsid w:val="00875E47"/>
    <w:rsid w:val="00875FF5"/>
    <w:rsid w:val="008A562E"/>
    <w:rsid w:val="008B0FD1"/>
    <w:rsid w:val="008B1CCD"/>
    <w:rsid w:val="008C0492"/>
    <w:rsid w:val="008C19E6"/>
    <w:rsid w:val="008D44BC"/>
    <w:rsid w:val="008D772E"/>
    <w:rsid w:val="0090651B"/>
    <w:rsid w:val="00907350"/>
    <w:rsid w:val="00915945"/>
    <w:rsid w:val="0092104A"/>
    <w:rsid w:val="00932FEA"/>
    <w:rsid w:val="009403D3"/>
    <w:rsid w:val="00941FF3"/>
    <w:rsid w:val="00947572"/>
    <w:rsid w:val="0095127F"/>
    <w:rsid w:val="00953272"/>
    <w:rsid w:val="00983438"/>
    <w:rsid w:val="00991715"/>
    <w:rsid w:val="00993402"/>
    <w:rsid w:val="009A0359"/>
    <w:rsid w:val="009C5A03"/>
    <w:rsid w:val="009E218E"/>
    <w:rsid w:val="009F10A8"/>
    <w:rsid w:val="009F3281"/>
    <w:rsid w:val="009F35DA"/>
    <w:rsid w:val="009F7077"/>
    <w:rsid w:val="009F7C0E"/>
    <w:rsid w:val="00A169D1"/>
    <w:rsid w:val="00A23B02"/>
    <w:rsid w:val="00A25A72"/>
    <w:rsid w:val="00A31603"/>
    <w:rsid w:val="00A3160D"/>
    <w:rsid w:val="00A36CB7"/>
    <w:rsid w:val="00A3743F"/>
    <w:rsid w:val="00A40771"/>
    <w:rsid w:val="00A45DAF"/>
    <w:rsid w:val="00A7470C"/>
    <w:rsid w:val="00A869CC"/>
    <w:rsid w:val="00AA3556"/>
    <w:rsid w:val="00AB031D"/>
    <w:rsid w:val="00AC08A1"/>
    <w:rsid w:val="00AC5554"/>
    <w:rsid w:val="00AD45CD"/>
    <w:rsid w:val="00AD77D9"/>
    <w:rsid w:val="00AD7EDB"/>
    <w:rsid w:val="00AE5E49"/>
    <w:rsid w:val="00AF393D"/>
    <w:rsid w:val="00AF3DED"/>
    <w:rsid w:val="00AF782B"/>
    <w:rsid w:val="00B1395A"/>
    <w:rsid w:val="00B13CC4"/>
    <w:rsid w:val="00B24E73"/>
    <w:rsid w:val="00B349AB"/>
    <w:rsid w:val="00B40592"/>
    <w:rsid w:val="00B42587"/>
    <w:rsid w:val="00B512F6"/>
    <w:rsid w:val="00B51FC1"/>
    <w:rsid w:val="00B8085B"/>
    <w:rsid w:val="00B820A2"/>
    <w:rsid w:val="00B8713D"/>
    <w:rsid w:val="00B93381"/>
    <w:rsid w:val="00B94774"/>
    <w:rsid w:val="00BA0AF0"/>
    <w:rsid w:val="00BB0798"/>
    <w:rsid w:val="00BB3EFE"/>
    <w:rsid w:val="00BD388E"/>
    <w:rsid w:val="00BF3F27"/>
    <w:rsid w:val="00BF61E2"/>
    <w:rsid w:val="00C01251"/>
    <w:rsid w:val="00C04CCD"/>
    <w:rsid w:val="00C1781A"/>
    <w:rsid w:val="00C31C86"/>
    <w:rsid w:val="00C476D1"/>
    <w:rsid w:val="00C532F8"/>
    <w:rsid w:val="00C56F9C"/>
    <w:rsid w:val="00C60592"/>
    <w:rsid w:val="00C6238D"/>
    <w:rsid w:val="00C66CEB"/>
    <w:rsid w:val="00C71750"/>
    <w:rsid w:val="00C72024"/>
    <w:rsid w:val="00C73A29"/>
    <w:rsid w:val="00C770B0"/>
    <w:rsid w:val="00C87F21"/>
    <w:rsid w:val="00C87F81"/>
    <w:rsid w:val="00C9540E"/>
    <w:rsid w:val="00CA2D58"/>
    <w:rsid w:val="00CA67AF"/>
    <w:rsid w:val="00CB2373"/>
    <w:rsid w:val="00CB6C3F"/>
    <w:rsid w:val="00CC2F65"/>
    <w:rsid w:val="00CD2856"/>
    <w:rsid w:val="00CD3320"/>
    <w:rsid w:val="00CD5AB1"/>
    <w:rsid w:val="00CD7A74"/>
    <w:rsid w:val="00CD7F4D"/>
    <w:rsid w:val="00CE017E"/>
    <w:rsid w:val="00CE0C86"/>
    <w:rsid w:val="00CE0E17"/>
    <w:rsid w:val="00CF616A"/>
    <w:rsid w:val="00D1351A"/>
    <w:rsid w:val="00D170AC"/>
    <w:rsid w:val="00D22DAB"/>
    <w:rsid w:val="00D27338"/>
    <w:rsid w:val="00D32FDC"/>
    <w:rsid w:val="00D40C21"/>
    <w:rsid w:val="00D4792B"/>
    <w:rsid w:val="00D500E9"/>
    <w:rsid w:val="00D50BE5"/>
    <w:rsid w:val="00D51F11"/>
    <w:rsid w:val="00D53281"/>
    <w:rsid w:val="00D56054"/>
    <w:rsid w:val="00D853BE"/>
    <w:rsid w:val="00DA2B13"/>
    <w:rsid w:val="00DA3A57"/>
    <w:rsid w:val="00DB041E"/>
    <w:rsid w:val="00DB70C1"/>
    <w:rsid w:val="00DB7E46"/>
    <w:rsid w:val="00DC3858"/>
    <w:rsid w:val="00DC7E8D"/>
    <w:rsid w:val="00DD7CD4"/>
    <w:rsid w:val="00DE64C0"/>
    <w:rsid w:val="00DF000E"/>
    <w:rsid w:val="00E00570"/>
    <w:rsid w:val="00E02E4A"/>
    <w:rsid w:val="00E077A2"/>
    <w:rsid w:val="00E140B0"/>
    <w:rsid w:val="00E22FB2"/>
    <w:rsid w:val="00E309CB"/>
    <w:rsid w:val="00E33EB3"/>
    <w:rsid w:val="00E57577"/>
    <w:rsid w:val="00E6358C"/>
    <w:rsid w:val="00E700D7"/>
    <w:rsid w:val="00E720AA"/>
    <w:rsid w:val="00E83E83"/>
    <w:rsid w:val="00E91FF1"/>
    <w:rsid w:val="00EA2BB9"/>
    <w:rsid w:val="00EA3280"/>
    <w:rsid w:val="00EA553D"/>
    <w:rsid w:val="00EA7BDF"/>
    <w:rsid w:val="00EB2AF6"/>
    <w:rsid w:val="00EC29E1"/>
    <w:rsid w:val="00EC445E"/>
    <w:rsid w:val="00EC69E8"/>
    <w:rsid w:val="00ED4FF9"/>
    <w:rsid w:val="00EF2229"/>
    <w:rsid w:val="00EF5A30"/>
    <w:rsid w:val="00F067F1"/>
    <w:rsid w:val="00F0796F"/>
    <w:rsid w:val="00F21EAA"/>
    <w:rsid w:val="00F3239D"/>
    <w:rsid w:val="00F34387"/>
    <w:rsid w:val="00F45164"/>
    <w:rsid w:val="00F55F57"/>
    <w:rsid w:val="00F65EFF"/>
    <w:rsid w:val="00F811E4"/>
    <w:rsid w:val="00F815E2"/>
    <w:rsid w:val="00F845D4"/>
    <w:rsid w:val="00F914BC"/>
    <w:rsid w:val="00F9622E"/>
    <w:rsid w:val="00F97927"/>
    <w:rsid w:val="00FA72AF"/>
    <w:rsid w:val="00FB017E"/>
    <w:rsid w:val="00FB5E05"/>
    <w:rsid w:val="00FC0109"/>
    <w:rsid w:val="00FC5604"/>
    <w:rsid w:val="00FD2796"/>
    <w:rsid w:val="00FE0952"/>
    <w:rsid w:val="00FF5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3</cp:revision>
  <cp:lastPrinted>2020-08-26T08:45:00Z</cp:lastPrinted>
  <dcterms:created xsi:type="dcterms:W3CDTF">2020-09-30T06:53:00Z</dcterms:created>
  <dcterms:modified xsi:type="dcterms:W3CDTF">2020-09-30T08:08:00Z</dcterms:modified>
</cp:coreProperties>
</file>