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ECE0" w14:textId="6FA28660" w:rsidR="009557C1" w:rsidRDefault="009557C1" w:rsidP="009557C1">
      <w:pPr>
        <w:spacing w:after="0"/>
        <w:rPr>
          <w:b/>
          <w:bCs/>
        </w:rPr>
      </w:pPr>
      <w:r w:rsidRPr="00BC4F52">
        <w:rPr>
          <w:b/>
          <w:bCs/>
        </w:rPr>
        <w:t xml:space="preserve">Initial ist </w:t>
      </w:r>
      <w:r w:rsidR="0051079F">
        <w:rPr>
          <w:b/>
          <w:bCs/>
        </w:rPr>
        <w:t xml:space="preserve">offizieller Partner und </w:t>
      </w:r>
      <w:r w:rsidRPr="00BC4F52">
        <w:rPr>
          <w:b/>
          <w:bCs/>
        </w:rPr>
        <w:t>Hygiene-Partner der BMW Open 2021</w:t>
      </w:r>
    </w:p>
    <w:p w14:paraId="5FD4106F" w14:textId="37B86BA6" w:rsidR="009557C1" w:rsidRDefault="009557C1" w:rsidP="009557C1">
      <w:pPr>
        <w:spacing w:after="0"/>
        <w:rPr>
          <w:i/>
          <w:iCs/>
        </w:rPr>
      </w:pPr>
      <w:r>
        <w:rPr>
          <w:i/>
          <w:iCs/>
        </w:rPr>
        <w:t>Hygiene-Profi stellt Handdesinfektionsständer und Know-how bei ATP Tennis-Turnier in München</w:t>
      </w:r>
    </w:p>
    <w:p w14:paraId="390685F6" w14:textId="77777777" w:rsidR="00E71FEB" w:rsidRDefault="00E71FEB" w:rsidP="009557C1">
      <w:pPr>
        <w:spacing w:after="0"/>
        <w:rPr>
          <w:i/>
          <w:iCs/>
        </w:rPr>
      </w:pPr>
    </w:p>
    <w:p w14:paraId="658761F8" w14:textId="790692E4" w:rsidR="009557C1" w:rsidRDefault="009557C1" w:rsidP="009557C1">
      <w:pPr>
        <w:spacing w:after="0"/>
      </w:pPr>
      <w:r>
        <w:t xml:space="preserve">Köln, </w:t>
      </w:r>
      <w:r w:rsidR="005D068A">
        <w:t>21</w:t>
      </w:r>
      <w:r>
        <w:t>.04.21. Initial ist offizieller Partner</w:t>
      </w:r>
      <w:r w:rsidR="00395824">
        <w:t xml:space="preserve"> sowie Hygiene-Partner</w:t>
      </w:r>
      <w:r>
        <w:t xml:space="preserve"> der BMW Open 2021 in München. Das</w:t>
      </w:r>
      <w:r w:rsidR="00BC6B31">
        <w:t xml:space="preserve"> traditionsreiche</w:t>
      </w:r>
      <w:r>
        <w:t xml:space="preserve"> </w:t>
      </w:r>
      <w:r w:rsidR="00B87F57">
        <w:t>Weltklasse-</w:t>
      </w:r>
      <w:r>
        <w:t>Tennisturnier wird komplett mit Handdesinfektionsspendern des weltweiten Marktführers für Hygiene-Management ausgestattet. Darüber hinaus steht Initial während des Turniers in Hygienefragen beratend zur Seite.</w:t>
      </w:r>
    </w:p>
    <w:p w14:paraId="15C64A4D" w14:textId="77777777" w:rsidR="009557C1" w:rsidRDefault="009557C1" w:rsidP="009557C1">
      <w:pPr>
        <w:spacing w:after="0"/>
      </w:pPr>
    </w:p>
    <w:p w14:paraId="731D3254" w14:textId="40E0B07F" w:rsidR="009557C1" w:rsidRPr="007F21A5" w:rsidRDefault="007F21A5" w:rsidP="009557C1">
      <w:pPr>
        <w:spacing w:after="0"/>
        <w:rPr>
          <w:b/>
          <w:bCs/>
        </w:rPr>
      </w:pPr>
      <w:r w:rsidRPr="007F21A5">
        <w:rPr>
          <w:b/>
          <w:bCs/>
        </w:rPr>
        <w:t>Starke</w:t>
      </w:r>
      <w:r>
        <w:rPr>
          <w:b/>
          <w:bCs/>
        </w:rPr>
        <w:t>r</w:t>
      </w:r>
      <w:r w:rsidRPr="007F21A5">
        <w:rPr>
          <w:b/>
          <w:bCs/>
        </w:rPr>
        <w:t xml:space="preserve"> Schutz gegen Corona-Viren</w:t>
      </w:r>
    </w:p>
    <w:p w14:paraId="4220AFDC" w14:textId="2F369303" w:rsidR="009557C1" w:rsidRDefault="009557C1" w:rsidP="009557C1">
      <w:pPr>
        <w:spacing w:after="0"/>
      </w:pPr>
      <w:r>
        <w:t xml:space="preserve">Die </w:t>
      </w:r>
      <w:proofErr w:type="spellStart"/>
      <w:r w:rsidRPr="00486137">
        <w:t>UltraProtect</w:t>
      </w:r>
      <w:proofErr w:type="spellEnd"/>
      <w:r w:rsidRPr="00486137">
        <w:t xml:space="preserve"> Desinfektionsschaumspender</w:t>
      </w:r>
      <w:r>
        <w:t xml:space="preserve"> </w:t>
      </w:r>
      <w:r w:rsidRPr="00486137">
        <w:t xml:space="preserve">mit </w:t>
      </w:r>
      <w:proofErr w:type="spellStart"/>
      <w:r w:rsidRPr="00486137">
        <w:t>No</w:t>
      </w:r>
      <w:proofErr w:type="spellEnd"/>
      <w:r>
        <w:t>-</w:t>
      </w:r>
      <w:r w:rsidRPr="00486137">
        <w:t>Touch</w:t>
      </w:r>
      <w:r>
        <w:t xml:space="preserve">-Bedienung von Initial </w:t>
      </w:r>
      <w:r w:rsidRPr="00426A2F">
        <w:t>bieten eine</w:t>
      </w:r>
      <w:r>
        <w:t xml:space="preserve"> </w:t>
      </w:r>
      <w:r w:rsidRPr="00426A2F">
        <w:t>wirtschaftliche Lösung zur effektiven</w:t>
      </w:r>
      <w:r>
        <w:t xml:space="preserve"> </w:t>
      </w:r>
      <w:r w:rsidRPr="00426A2F">
        <w:t>Steigerung der Hygiene</w:t>
      </w:r>
      <w:r>
        <w:t xml:space="preserve">. Das Gehäuse aus bruch- und schlagfestem Kunststoff würde aus jedem Duell mit </w:t>
      </w:r>
      <w:r w:rsidR="00EE04BE">
        <w:t>den härtesten</w:t>
      </w:r>
      <w:r>
        <w:t xml:space="preserve"> Tennisb</w:t>
      </w:r>
      <w:r w:rsidR="00CF2807">
        <w:t>ällen</w:t>
      </w:r>
      <w:r>
        <w:t xml:space="preserve"> als klarer Sieger hervorgehen. Durch Silberionen </w:t>
      </w:r>
      <w:r w:rsidR="00FD17EE">
        <w:t>in der Beschichtung ist diese</w:t>
      </w:r>
      <w:r>
        <w:t xml:space="preserve"> außerdem antibakteriell</w:t>
      </w:r>
      <w:r w:rsidR="00FD17EE">
        <w:t xml:space="preserve"> und verringert so zusätzlich die Keimdichte.</w:t>
      </w:r>
      <w:r>
        <w:t xml:space="preserve"> Der Desinfektionsschaum ist viermal ergiebiger als Flüssig-Desinfektion und die p</w:t>
      </w:r>
      <w:r w:rsidRPr="00486137">
        <w:t xml:space="preserve">atentierte </w:t>
      </w:r>
      <w:proofErr w:type="spellStart"/>
      <w:r w:rsidRPr="00486137">
        <w:t>UltraProtect</w:t>
      </w:r>
      <w:proofErr w:type="spellEnd"/>
      <w:r w:rsidRPr="00486137">
        <w:t xml:space="preserve"> Formel entfernt 99,9 % der Keime,</w:t>
      </w:r>
      <w:r>
        <w:t xml:space="preserve"> </w:t>
      </w:r>
      <w:r w:rsidRPr="00486137">
        <w:t>Bakterien und Viren – wie Covid-19, H1N1-Schweinegrippe, MRSA, E-Coli</w:t>
      </w:r>
      <w:r>
        <w:t xml:space="preserve"> und </w:t>
      </w:r>
      <w:r w:rsidRPr="00486137">
        <w:t>Salmonellen</w:t>
      </w:r>
      <w:r>
        <w:t xml:space="preserve">. Es enthält keinen Alkohol, ist geruchsneutral und schützt bis zu 8 Stunden vor einer Wiederbesiedlung der Haut. </w:t>
      </w:r>
      <w:r w:rsidRPr="00931BB4">
        <w:t>Die kippsichere Vorrichtung</w:t>
      </w:r>
      <w:r>
        <w:t xml:space="preserve"> der Spendersäule </w:t>
      </w:r>
      <w:r w:rsidRPr="00931BB4">
        <w:t xml:space="preserve">eignet sich </w:t>
      </w:r>
      <w:r>
        <w:t>besonders</w:t>
      </w:r>
      <w:r w:rsidRPr="00931BB4">
        <w:t xml:space="preserve"> für den Einsatz in Eingangs- oder Durchgangsbereichen.</w:t>
      </w:r>
    </w:p>
    <w:p w14:paraId="7B0761C3" w14:textId="77777777" w:rsidR="009557C1" w:rsidRPr="00931BB4" w:rsidRDefault="009557C1" w:rsidP="009557C1">
      <w:pPr>
        <w:spacing w:after="0"/>
      </w:pPr>
    </w:p>
    <w:p w14:paraId="653E63AF" w14:textId="6243C90B" w:rsidR="009557C1" w:rsidRPr="000343D8" w:rsidRDefault="00E77F55" w:rsidP="009557C1">
      <w:pPr>
        <w:spacing w:after="0"/>
        <w:rPr>
          <w:b/>
          <w:bCs/>
        </w:rPr>
      </w:pPr>
      <w:r w:rsidRPr="000343D8">
        <w:rPr>
          <w:b/>
          <w:bCs/>
        </w:rPr>
        <w:t xml:space="preserve">Handdesinfektion als </w:t>
      </w:r>
      <w:r w:rsidR="00816FEB">
        <w:rPr>
          <w:b/>
          <w:bCs/>
        </w:rPr>
        <w:t>wichtige Hygienemaßnahme</w:t>
      </w:r>
    </w:p>
    <w:p w14:paraId="25831581" w14:textId="302E6E20" w:rsidR="009557C1" w:rsidRDefault="009557C1" w:rsidP="009557C1">
      <w:pPr>
        <w:spacing w:after="0"/>
      </w:pPr>
      <w:r>
        <w:t>Neben Impfungen ist das regelmäßige Händewaschen und desinfizieren als Teil der AHA</w:t>
      </w:r>
      <w:r w:rsidR="001235FC">
        <w:t>-L</w:t>
      </w:r>
      <w:r>
        <w:t>-Regel (Abstand, Hygienemaßnahmen, Alltagsmaske</w:t>
      </w:r>
      <w:r w:rsidR="00494E4E">
        <w:t>, Lüften</w:t>
      </w:r>
      <w:r>
        <w:t>) eine effektive Methode</w:t>
      </w:r>
      <w:r>
        <w:rPr>
          <w:rFonts w:ascii="ProximaNova-Light" w:hAnsi="ProximaNova-Light" w:cs="ProximaNova-Light"/>
          <w:color w:val="3A4B56"/>
          <w:sz w:val="26"/>
          <w:szCs w:val="26"/>
        </w:rPr>
        <w:t xml:space="preserve"> </w:t>
      </w:r>
      <w:r w:rsidRPr="00B947D0">
        <w:t>zur Vermeidung von Infektionen und zur Unterbrechung der Ansteckungskette</w:t>
      </w:r>
      <w:r>
        <w:t xml:space="preserve"> mit dem Corona-Virus</w:t>
      </w:r>
      <w:r w:rsidRPr="00B947D0">
        <w:t>.</w:t>
      </w:r>
      <w:r>
        <w:t xml:space="preserve"> „Wir freuen uns sehr, mit unseren Handhygieneprodukten einen entscheidenden Beitrag zum Schutz der Spieler, Mitarbeiter und eventueller Zuschauer vor dem Corona</w:t>
      </w:r>
      <w:r w:rsidR="00015234">
        <w:t>-V</w:t>
      </w:r>
      <w:r>
        <w:t xml:space="preserve">irus sowie anderen Keimen leisten zu können“, sagt Nicola </w:t>
      </w:r>
      <w:proofErr w:type="spellStart"/>
      <w:r>
        <w:t>Cassanelli</w:t>
      </w:r>
      <w:proofErr w:type="spellEnd"/>
      <w:r>
        <w:t xml:space="preserve">, </w:t>
      </w:r>
      <w:proofErr w:type="spellStart"/>
      <w:r>
        <w:t>Category</w:t>
      </w:r>
      <w:proofErr w:type="spellEnd"/>
      <w:r>
        <w:t xml:space="preserve"> </w:t>
      </w:r>
      <w:proofErr w:type="spellStart"/>
      <w:r>
        <w:t>Director</w:t>
      </w:r>
      <w:proofErr w:type="spellEnd"/>
      <w:r>
        <w:t xml:space="preserve"> Hygiene-Service bei der Rentokil Initial GmbH &amp; Co. KG. </w:t>
      </w:r>
    </w:p>
    <w:p w14:paraId="30DCC30A" w14:textId="77777777" w:rsidR="009557C1" w:rsidRDefault="009557C1" w:rsidP="009557C1">
      <w:pPr>
        <w:spacing w:after="0"/>
      </w:pPr>
    </w:p>
    <w:p w14:paraId="203333EC" w14:textId="77777777" w:rsidR="009557C1" w:rsidRPr="00EA04BE" w:rsidRDefault="009557C1" w:rsidP="009557C1">
      <w:pPr>
        <w:spacing w:after="0"/>
        <w:rPr>
          <w:b/>
          <w:bCs/>
        </w:rPr>
      </w:pPr>
      <w:r w:rsidRPr="00EA04BE">
        <w:rPr>
          <w:b/>
          <w:bCs/>
        </w:rPr>
        <w:t>Turnier der Profis</w:t>
      </w:r>
    </w:p>
    <w:p w14:paraId="675B9DAE" w14:textId="67A963C3" w:rsidR="009557C1" w:rsidRPr="006B192D" w:rsidRDefault="009557C1" w:rsidP="009557C1">
      <w:pPr>
        <w:spacing w:after="0"/>
      </w:pPr>
      <w:r>
        <w:t xml:space="preserve">Die BMW Open 2021 ist ein einwöchiges </w:t>
      </w:r>
      <w:r w:rsidR="00B87F57">
        <w:t>Weltklasse-</w:t>
      </w:r>
      <w:r>
        <w:t xml:space="preserve">Turnier im Herren-Tennis, das vom 24. April bis 2. Mai im Tennisclub MTTC Iphitos in München ausgetragen wird. Es ist Teil </w:t>
      </w:r>
      <w:r w:rsidRPr="001824F7">
        <w:t xml:space="preserve">der ATP World Tour 250 Serie, bei der die Spieler </w:t>
      </w:r>
      <w:r w:rsidR="009C792D">
        <w:t>für das Erre</w:t>
      </w:r>
      <w:r w:rsidR="00B35A0D">
        <w:t xml:space="preserve">ichen der jeweiligen Runden (ab dem Achtelfinale) </w:t>
      </w:r>
      <w:r w:rsidRPr="001824F7">
        <w:t>Punkte in der Tennis-</w:t>
      </w:r>
      <w:r w:rsidRPr="00D3734C">
        <w:t>Weltrangliste gutgeschrieben bekommen</w:t>
      </w:r>
      <w:r w:rsidR="00A83F94">
        <w:t xml:space="preserve"> sowie entsprechende Preisgelder erhalten</w:t>
      </w:r>
      <w:r w:rsidR="005233AC">
        <w:t>.</w:t>
      </w:r>
      <w:r>
        <w:rPr>
          <w:rFonts w:ascii="Arial" w:hAnsi="Arial" w:cs="Arial"/>
          <w:color w:val="202122"/>
          <w:sz w:val="21"/>
          <w:szCs w:val="21"/>
          <w:shd w:val="clear" w:color="auto" w:fill="FFFFFF"/>
        </w:rPr>
        <w:t> </w:t>
      </w:r>
      <w:r w:rsidR="006B192D">
        <w:t xml:space="preserve">Internationale Top-Spieler wie </w:t>
      </w:r>
      <w:r w:rsidR="006B192D" w:rsidRPr="006B192D">
        <w:t xml:space="preserve">Alexander Zverev und Jannik Sinner werden bei dem Turnier um </w:t>
      </w:r>
      <w:r w:rsidR="00844C46">
        <w:t>jeden</w:t>
      </w:r>
      <w:r w:rsidR="006B192D" w:rsidRPr="006B192D">
        <w:t xml:space="preserve"> Punkt kämpfen.</w:t>
      </w:r>
    </w:p>
    <w:p w14:paraId="40BCF7D9" w14:textId="77777777" w:rsidR="009557C1" w:rsidRDefault="009557C1" w:rsidP="009557C1">
      <w:pPr>
        <w:spacing w:after="0"/>
      </w:pPr>
    </w:p>
    <w:p w14:paraId="2C7D1F4B" w14:textId="77777777" w:rsidR="009557C1" w:rsidRPr="002636C7" w:rsidRDefault="009557C1" w:rsidP="009557C1">
      <w:pPr>
        <w:spacing w:after="0"/>
        <w:rPr>
          <w:b/>
          <w:bCs/>
        </w:rPr>
      </w:pPr>
      <w:r w:rsidRPr="002636C7">
        <w:rPr>
          <w:b/>
          <w:bCs/>
        </w:rPr>
        <w:t>Initial – Ihre Hygiene-Experten</w:t>
      </w:r>
    </w:p>
    <w:p w14:paraId="57264375" w14:textId="77777777" w:rsidR="009557C1" w:rsidRDefault="009557C1" w:rsidP="009557C1">
      <w:pPr>
        <w:spacing w:after="0"/>
      </w:pPr>
      <w:r>
        <w:t xml:space="preserve">Mit der Marke „Initial – Ihre Hygiene-Experten“ bietet Rentokil Initial innovative Produktlösungen und bedarfsgerechte Rundum-Versorgung im Hygienebereich. Als weltweite Nummer 1 im Hygiene-Management betreut Rentokil Initial weltweit mehr Kunden als jedes andere Unternehmen in diesem Bereich. Die hausinterne Forschungs- und Entwicklungsabteilung garantiert eine hohe Qualität und Innovationskraft der Produkte. Durch seine 19 Niederlassungen in Deutschland bietet Rentokil Initial einen flächendeckenden Service und somit eine besondere Kundennähe. </w:t>
      </w:r>
    </w:p>
    <w:p w14:paraId="71F6B6B8" w14:textId="77777777" w:rsidR="009557C1" w:rsidRDefault="009557C1" w:rsidP="009557C1">
      <w:pPr>
        <w:spacing w:after="0"/>
      </w:pPr>
    </w:p>
    <w:p w14:paraId="20CC9B2B" w14:textId="77777777" w:rsidR="009557C1" w:rsidRDefault="009557C1" w:rsidP="009557C1">
      <w:pPr>
        <w:spacing w:after="0"/>
      </w:pPr>
      <w:r>
        <w:t>Über Rentokil Initial:</w:t>
      </w:r>
    </w:p>
    <w:p w14:paraId="646990DE" w14:textId="77777777" w:rsidR="009557C1" w:rsidRDefault="009557C1" w:rsidP="009557C1">
      <w:pPr>
        <w:spacing w:after="0"/>
      </w:pPr>
      <w:r w:rsidRPr="005D068A">
        <w:t xml:space="preserve">Die Rentokil Initial GmbH &amp; Co. </w:t>
      </w:r>
      <w:r>
        <w:t xml:space="preserve">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w:t>
      </w:r>
      <w:proofErr w:type="gramStart"/>
      <w:r>
        <w:t>im Dienste</w:t>
      </w:r>
      <w:proofErr w:type="gramEnd"/>
      <w:r>
        <w:t xml:space="preserve"> einer gemeinsamen Mission: „Menschen schützen, Leben verbessern“. Mit Expertise und Leidenschaft. In Deutschland setzen sich jeden Tag mehr als 800 Mitarbeiter an 19 Standorten dafür ein, den mehr als 30.000 Kunden einen exzellenten Service zu bieten.</w:t>
      </w:r>
    </w:p>
    <w:p w14:paraId="40E78318" w14:textId="77777777" w:rsidR="009557C1" w:rsidRDefault="009557C1" w:rsidP="009557C1">
      <w:pPr>
        <w:spacing w:after="0"/>
      </w:pPr>
    </w:p>
    <w:p w14:paraId="0C9CFF85" w14:textId="77777777" w:rsidR="009557C1" w:rsidRDefault="009557C1" w:rsidP="009557C1">
      <w:pPr>
        <w:spacing w:after="0"/>
      </w:pPr>
      <w:r>
        <w:t xml:space="preserve">Weitere Infos unter: </w:t>
      </w:r>
      <w:hyperlink r:id="rId7" w:history="1">
        <w:r>
          <w:rPr>
            <w:rStyle w:val="Hyperlink"/>
          </w:rPr>
          <w:t>www.rentokil-initial.de</w:t>
        </w:r>
      </w:hyperlink>
    </w:p>
    <w:p w14:paraId="7E0355F2" w14:textId="77777777" w:rsidR="009557C1" w:rsidRDefault="009557C1" w:rsidP="009557C1">
      <w:pPr>
        <w:spacing w:after="0"/>
      </w:pPr>
    </w:p>
    <w:p w14:paraId="610533CD" w14:textId="77777777" w:rsidR="009557C1" w:rsidRDefault="009557C1" w:rsidP="009557C1">
      <w:pPr>
        <w:spacing w:after="0"/>
      </w:pPr>
    </w:p>
    <w:p w14:paraId="1FA1284D" w14:textId="77777777" w:rsidR="009557C1" w:rsidRDefault="009557C1" w:rsidP="009557C1">
      <w:pPr>
        <w:spacing w:after="0"/>
        <w:rPr>
          <w:b/>
          <w:bCs/>
        </w:rPr>
      </w:pPr>
      <w:r>
        <w:rPr>
          <w:b/>
          <w:bCs/>
        </w:rPr>
        <w:t xml:space="preserve">Pressekontakt Rentokil Initial: </w:t>
      </w:r>
    </w:p>
    <w:p w14:paraId="0493C9E0" w14:textId="77777777" w:rsidR="009557C1" w:rsidRDefault="009557C1" w:rsidP="009557C1">
      <w:pPr>
        <w:spacing w:after="0"/>
      </w:pPr>
      <w:r>
        <w:t>Susann Piersig</w:t>
      </w:r>
    </w:p>
    <w:p w14:paraId="34B436D2" w14:textId="77777777" w:rsidR="009557C1" w:rsidRDefault="009557C1" w:rsidP="009557C1">
      <w:pPr>
        <w:spacing w:after="0"/>
      </w:pPr>
      <w:r>
        <w:t>Tel.: +49-177-236 15 27</w:t>
      </w:r>
    </w:p>
    <w:p w14:paraId="00A7E2B8" w14:textId="77777777" w:rsidR="009557C1" w:rsidRPr="00536BFD" w:rsidRDefault="009557C1" w:rsidP="009557C1">
      <w:pPr>
        <w:spacing w:after="0"/>
      </w:pPr>
      <w:r>
        <w:t>susann.piersig@pi-essenz.de</w:t>
      </w:r>
    </w:p>
    <w:p w14:paraId="43B16ACF" w14:textId="77777777" w:rsidR="009557C1" w:rsidRPr="00E60CBF" w:rsidRDefault="009557C1" w:rsidP="009557C1">
      <w:pPr>
        <w:spacing w:after="0"/>
      </w:pPr>
    </w:p>
    <w:p w14:paraId="085B695C" w14:textId="77777777" w:rsidR="009557C1" w:rsidRPr="00D52A0E" w:rsidRDefault="009557C1" w:rsidP="009557C1">
      <w:pPr>
        <w:spacing w:after="0"/>
      </w:pPr>
    </w:p>
    <w:p w14:paraId="35E5AB6A" w14:textId="77777777" w:rsidR="009557C1" w:rsidRPr="00451839" w:rsidRDefault="009557C1" w:rsidP="009557C1">
      <w:pPr>
        <w:spacing w:after="0"/>
      </w:pPr>
    </w:p>
    <w:p w14:paraId="732C5937" w14:textId="6C0C282E" w:rsidR="00CA2A21" w:rsidRPr="009557C1" w:rsidRDefault="00CA2A21" w:rsidP="009557C1"/>
    <w:sectPr w:rsidR="00CA2A21" w:rsidRPr="009557C1"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92E9" w14:textId="77777777" w:rsidR="000F19B6" w:rsidRDefault="000F19B6" w:rsidP="00A214C9">
      <w:pPr>
        <w:spacing w:after="0" w:line="240" w:lineRule="auto"/>
      </w:pPr>
      <w:r>
        <w:separator/>
      </w:r>
    </w:p>
  </w:endnote>
  <w:endnote w:type="continuationSeparator" w:id="0">
    <w:p w14:paraId="67E00F45" w14:textId="77777777" w:rsidR="000F19B6" w:rsidRDefault="000F19B6"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5843" w14:textId="77777777" w:rsidR="000F19B6" w:rsidRDefault="000F19B6" w:rsidP="00A214C9">
      <w:pPr>
        <w:spacing w:after="0" w:line="240" w:lineRule="auto"/>
      </w:pPr>
      <w:r>
        <w:separator/>
      </w:r>
    </w:p>
  </w:footnote>
  <w:footnote w:type="continuationSeparator" w:id="0">
    <w:p w14:paraId="38304F6B" w14:textId="77777777" w:rsidR="000F19B6" w:rsidRDefault="000F19B6"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691"/>
    <w:rsid w:val="00015234"/>
    <w:rsid w:val="00024DED"/>
    <w:rsid w:val="000255F8"/>
    <w:rsid w:val="000343D8"/>
    <w:rsid w:val="0003770B"/>
    <w:rsid w:val="00050114"/>
    <w:rsid w:val="000D2587"/>
    <w:rsid w:val="000F19B6"/>
    <w:rsid w:val="000F3C99"/>
    <w:rsid w:val="001235FC"/>
    <w:rsid w:val="001778B6"/>
    <w:rsid w:val="001824F7"/>
    <w:rsid w:val="00187AD6"/>
    <w:rsid w:val="001B1ED3"/>
    <w:rsid w:val="001B2680"/>
    <w:rsid w:val="001C0E1A"/>
    <w:rsid w:val="001D0F87"/>
    <w:rsid w:val="001D3121"/>
    <w:rsid w:val="001F45CB"/>
    <w:rsid w:val="002116E8"/>
    <w:rsid w:val="00273749"/>
    <w:rsid w:val="00290BD7"/>
    <w:rsid w:val="002C1CFD"/>
    <w:rsid w:val="002D3098"/>
    <w:rsid w:val="002D7E4E"/>
    <w:rsid w:val="002E561E"/>
    <w:rsid w:val="00305B90"/>
    <w:rsid w:val="00306CD0"/>
    <w:rsid w:val="00325127"/>
    <w:rsid w:val="00342581"/>
    <w:rsid w:val="0034387D"/>
    <w:rsid w:val="0036627D"/>
    <w:rsid w:val="00370FCA"/>
    <w:rsid w:val="00390A2D"/>
    <w:rsid w:val="003937FA"/>
    <w:rsid w:val="00395824"/>
    <w:rsid w:val="003A3732"/>
    <w:rsid w:val="003A5A9C"/>
    <w:rsid w:val="003B5FCE"/>
    <w:rsid w:val="00400C76"/>
    <w:rsid w:val="0041728E"/>
    <w:rsid w:val="0042520C"/>
    <w:rsid w:val="004354DC"/>
    <w:rsid w:val="004371EB"/>
    <w:rsid w:val="00447D79"/>
    <w:rsid w:val="00454DE2"/>
    <w:rsid w:val="00463AEB"/>
    <w:rsid w:val="00494E4E"/>
    <w:rsid w:val="004A6D06"/>
    <w:rsid w:val="004E36D3"/>
    <w:rsid w:val="004E4375"/>
    <w:rsid w:val="004F5104"/>
    <w:rsid w:val="004F696D"/>
    <w:rsid w:val="0051079F"/>
    <w:rsid w:val="005233AC"/>
    <w:rsid w:val="00533771"/>
    <w:rsid w:val="00540DA6"/>
    <w:rsid w:val="00553B1A"/>
    <w:rsid w:val="00554227"/>
    <w:rsid w:val="00584588"/>
    <w:rsid w:val="005A6099"/>
    <w:rsid w:val="005B4234"/>
    <w:rsid w:val="005B4ADC"/>
    <w:rsid w:val="005D068A"/>
    <w:rsid w:val="005D70C2"/>
    <w:rsid w:val="00603512"/>
    <w:rsid w:val="00603F01"/>
    <w:rsid w:val="006565A4"/>
    <w:rsid w:val="006A15D1"/>
    <w:rsid w:val="006B192D"/>
    <w:rsid w:val="006C6BF8"/>
    <w:rsid w:val="00736096"/>
    <w:rsid w:val="00743A58"/>
    <w:rsid w:val="00744E88"/>
    <w:rsid w:val="0076012B"/>
    <w:rsid w:val="00782A6B"/>
    <w:rsid w:val="007C27B1"/>
    <w:rsid w:val="007C4C9A"/>
    <w:rsid w:val="007D0611"/>
    <w:rsid w:val="007F21A5"/>
    <w:rsid w:val="007F5917"/>
    <w:rsid w:val="00800268"/>
    <w:rsid w:val="00804112"/>
    <w:rsid w:val="00816FEB"/>
    <w:rsid w:val="00844C46"/>
    <w:rsid w:val="00853724"/>
    <w:rsid w:val="00870354"/>
    <w:rsid w:val="00875A87"/>
    <w:rsid w:val="00881278"/>
    <w:rsid w:val="008843EF"/>
    <w:rsid w:val="008C7F9E"/>
    <w:rsid w:val="008E1A37"/>
    <w:rsid w:val="00927699"/>
    <w:rsid w:val="00936A43"/>
    <w:rsid w:val="00941310"/>
    <w:rsid w:val="00944009"/>
    <w:rsid w:val="00953F97"/>
    <w:rsid w:val="009557C1"/>
    <w:rsid w:val="00957F79"/>
    <w:rsid w:val="0098746D"/>
    <w:rsid w:val="009A3E1B"/>
    <w:rsid w:val="009A5B04"/>
    <w:rsid w:val="009A760C"/>
    <w:rsid w:val="009B49B2"/>
    <w:rsid w:val="009B5F81"/>
    <w:rsid w:val="009B7CCC"/>
    <w:rsid w:val="009C484F"/>
    <w:rsid w:val="009C756F"/>
    <w:rsid w:val="009C792D"/>
    <w:rsid w:val="00A214C9"/>
    <w:rsid w:val="00A44202"/>
    <w:rsid w:val="00A673DF"/>
    <w:rsid w:val="00A70665"/>
    <w:rsid w:val="00A83F94"/>
    <w:rsid w:val="00A942E2"/>
    <w:rsid w:val="00AB7E1B"/>
    <w:rsid w:val="00AC3A05"/>
    <w:rsid w:val="00AC3F34"/>
    <w:rsid w:val="00AD589C"/>
    <w:rsid w:val="00AE2D75"/>
    <w:rsid w:val="00AE3594"/>
    <w:rsid w:val="00AF37D7"/>
    <w:rsid w:val="00B131BC"/>
    <w:rsid w:val="00B35A0D"/>
    <w:rsid w:val="00B54136"/>
    <w:rsid w:val="00B87F57"/>
    <w:rsid w:val="00BA3BC6"/>
    <w:rsid w:val="00BC0D60"/>
    <w:rsid w:val="00BC2F4E"/>
    <w:rsid w:val="00BC6B31"/>
    <w:rsid w:val="00BC7DA0"/>
    <w:rsid w:val="00BD094A"/>
    <w:rsid w:val="00C01CE5"/>
    <w:rsid w:val="00C0663C"/>
    <w:rsid w:val="00C104DB"/>
    <w:rsid w:val="00C52A2C"/>
    <w:rsid w:val="00C73DCD"/>
    <w:rsid w:val="00C81C89"/>
    <w:rsid w:val="00CA1D6A"/>
    <w:rsid w:val="00CA2A21"/>
    <w:rsid w:val="00CC2A78"/>
    <w:rsid w:val="00CE174C"/>
    <w:rsid w:val="00CF2807"/>
    <w:rsid w:val="00D17024"/>
    <w:rsid w:val="00D3734C"/>
    <w:rsid w:val="00D755B4"/>
    <w:rsid w:val="00DA0D17"/>
    <w:rsid w:val="00DB0FFD"/>
    <w:rsid w:val="00DB365C"/>
    <w:rsid w:val="00DD7A7B"/>
    <w:rsid w:val="00DF607F"/>
    <w:rsid w:val="00E24B8E"/>
    <w:rsid w:val="00E3465F"/>
    <w:rsid w:val="00E60CBF"/>
    <w:rsid w:val="00E65094"/>
    <w:rsid w:val="00E71FEB"/>
    <w:rsid w:val="00E77F55"/>
    <w:rsid w:val="00EC1181"/>
    <w:rsid w:val="00EC35F6"/>
    <w:rsid w:val="00EC68C9"/>
    <w:rsid w:val="00EE04BE"/>
    <w:rsid w:val="00EE5505"/>
    <w:rsid w:val="00EF096F"/>
    <w:rsid w:val="00EF4297"/>
    <w:rsid w:val="00F30095"/>
    <w:rsid w:val="00F51510"/>
    <w:rsid w:val="00F8471F"/>
    <w:rsid w:val="00F96FA1"/>
    <w:rsid w:val="00FA383C"/>
    <w:rsid w:val="00FD014A"/>
    <w:rsid w:val="00FD17EE"/>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4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31</cp:revision>
  <cp:lastPrinted>2019-12-19T13:41:00Z</cp:lastPrinted>
  <dcterms:created xsi:type="dcterms:W3CDTF">2021-04-16T10:21:00Z</dcterms:created>
  <dcterms:modified xsi:type="dcterms:W3CDTF">2021-04-20T10:17:00Z</dcterms:modified>
</cp:coreProperties>
</file>