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commentsIds.xml" ContentType="application/vnd.openxmlformats-officedocument.wordprocessingml.commentsId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84" w:rsidRDefault="00A21651">
      <w:pPr>
        <w:pStyle w:val="NummerDatum"/>
        <w:rPr>
          <w:rFonts w:cs="Arial"/>
        </w:rPr>
      </w:pPr>
      <w:r>
        <w:rPr>
          <w:rFonts w:cs="Arial"/>
        </w:rPr>
        <w:t>179</w:t>
      </w:r>
      <w:r w:rsidR="004B0ECE">
        <w:rPr>
          <w:rFonts w:cs="Arial"/>
        </w:rPr>
        <w:t>/2020</w:t>
      </w:r>
      <w:r w:rsidR="004B0ECE">
        <w:rPr>
          <w:rFonts w:cs="Arial"/>
        </w:rPr>
        <w:tab/>
      </w:r>
      <w:r>
        <w:rPr>
          <w:rFonts w:cs="Arial"/>
        </w:rPr>
        <w:t>7</w:t>
      </w:r>
      <w:r w:rsidR="004B0ECE">
        <w:rPr>
          <w:rFonts w:cs="Arial"/>
        </w:rPr>
        <w:t>.1</w:t>
      </w:r>
      <w:r>
        <w:rPr>
          <w:rFonts w:cs="Arial"/>
        </w:rPr>
        <w:t>2</w:t>
      </w:r>
      <w:r w:rsidR="001E0872">
        <w:rPr>
          <w:rFonts w:cs="Arial"/>
        </w:rPr>
        <w:t>.20</w:t>
      </w:r>
      <w:r w:rsidR="004B0ECE">
        <w:rPr>
          <w:rFonts w:cs="Arial"/>
        </w:rPr>
        <w:t>20</w:t>
      </w:r>
    </w:p>
    <w:p w:rsidR="00A21651" w:rsidRPr="00A21651" w:rsidRDefault="00A21651" w:rsidP="00A21651">
      <w:pPr>
        <w:spacing w:after="0" w:line="240" w:lineRule="auto"/>
        <w:rPr>
          <w:rFonts w:eastAsiaTheme="minorHAnsi"/>
          <w:color w:val="000000"/>
          <w:spacing w:val="0"/>
          <w:sz w:val="32"/>
          <w:szCs w:val="22"/>
        </w:rPr>
      </w:pPr>
      <w:bookmarkStart w:id="0" w:name="_Ref249518438"/>
      <w:bookmarkStart w:id="1" w:name="_Hlk250322"/>
      <w:bookmarkEnd w:id="0"/>
      <w:bookmarkEnd w:id="1"/>
      <w:r w:rsidRPr="00A21651">
        <w:rPr>
          <w:rFonts w:eastAsiaTheme="minorHAnsi"/>
          <w:b/>
          <w:color w:val="000000"/>
          <w:spacing w:val="0"/>
          <w:sz w:val="32"/>
          <w:szCs w:val="22"/>
        </w:rPr>
        <w:t>Ein Blick in die Logistik einer Zelle</w:t>
      </w:r>
      <w:r w:rsidRPr="00A21651">
        <w:rPr>
          <w:rFonts w:eastAsiaTheme="minorHAnsi"/>
          <w:b/>
          <w:color w:val="000000"/>
          <w:spacing w:val="0"/>
          <w:sz w:val="32"/>
        </w:rPr>
        <w:t> </w:t>
      </w:r>
    </w:p>
    <w:p w:rsidR="00A21651" w:rsidRPr="00A21651" w:rsidRDefault="00A21651" w:rsidP="00A21651">
      <w:pPr>
        <w:spacing w:after="0" w:line="240" w:lineRule="auto"/>
        <w:rPr>
          <w:rFonts w:eastAsiaTheme="minorHAnsi"/>
          <w:b/>
          <w:color w:val="000000"/>
          <w:spacing w:val="0"/>
          <w:szCs w:val="22"/>
        </w:rPr>
      </w:pPr>
      <w:r w:rsidRPr="00A21651">
        <w:rPr>
          <w:rFonts w:eastAsiaTheme="minorHAnsi"/>
          <w:b/>
          <w:color w:val="000000"/>
          <w:spacing w:val="0"/>
          <w:szCs w:val="22"/>
        </w:rPr>
        <w:t xml:space="preserve">Zellbiologin Dr. </w:t>
      </w:r>
      <w:proofErr w:type="spellStart"/>
      <w:r w:rsidRPr="00A21651">
        <w:rPr>
          <w:rFonts w:eastAsiaTheme="minorHAnsi"/>
          <w:b/>
          <w:color w:val="000000"/>
          <w:spacing w:val="0"/>
          <w:szCs w:val="22"/>
        </w:rPr>
        <w:t>Ayelen</w:t>
      </w:r>
      <w:proofErr w:type="spellEnd"/>
      <w:r w:rsidRPr="00A21651">
        <w:rPr>
          <w:rFonts w:eastAsiaTheme="minorHAnsi"/>
          <w:b/>
          <w:color w:val="000000"/>
          <w:spacing w:val="0"/>
          <w:szCs w:val="22"/>
        </w:rPr>
        <w:t xml:space="preserve"> Gonzalez </w:t>
      </w:r>
      <w:proofErr w:type="spellStart"/>
      <w:r w:rsidRPr="00A21651">
        <w:rPr>
          <w:rFonts w:eastAsiaTheme="minorHAnsi"/>
          <w:b/>
          <w:color w:val="000000"/>
          <w:spacing w:val="0"/>
          <w:szCs w:val="22"/>
        </w:rPr>
        <w:t>Montoro</w:t>
      </w:r>
      <w:proofErr w:type="spellEnd"/>
      <w:r w:rsidRPr="00A21651">
        <w:rPr>
          <w:rFonts w:eastAsiaTheme="minorHAnsi"/>
          <w:b/>
          <w:color w:val="000000"/>
          <w:spacing w:val="0"/>
          <w:szCs w:val="22"/>
        </w:rPr>
        <w:t xml:space="preserve"> von der Uni Osnabrück erforscht Kommunikationsprozesse in Zellen</w:t>
      </w:r>
    </w:p>
    <w:p w:rsidR="00A21651" w:rsidRPr="00A21651" w:rsidRDefault="00A21651" w:rsidP="00A21651">
      <w:pPr>
        <w:spacing w:after="0" w:line="240" w:lineRule="auto"/>
        <w:rPr>
          <w:rFonts w:ascii="Calibri" w:eastAsiaTheme="minorHAnsi" w:hAnsi="Calibri"/>
          <w:color w:val="000000"/>
          <w:spacing w:val="0"/>
          <w:sz w:val="22"/>
          <w:szCs w:val="22"/>
        </w:rPr>
      </w:pPr>
      <w:r w:rsidRPr="00A21651">
        <w:rPr>
          <w:rFonts w:ascii="Calibri" w:eastAsiaTheme="minorHAnsi" w:hAnsi="Calibri"/>
          <w:color w:val="000000"/>
          <w:spacing w:val="0"/>
          <w:sz w:val="22"/>
          <w:szCs w:val="22"/>
        </w:rPr>
        <w:t> </w:t>
      </w:r>
    </w:p>
    <w:p w:rsidR="00A21651" w:rsidRPr="00A21651" w:rsidRDefault="00A21651" w:rsidP="00A21651">
      <w:pPr>
        <w:spacing w:after="0" w:line="360" w:lineRule="auto"/>
        <w:rPr>
          <w:rFonts w:eastAsiaTheme="minorHAnsi"/>
          <w:color w:val="000000"/>
          <w:spacing w:val="0"/>
          <w:szCs w:val="22"/>
        </w:rPr>
      </w:pPr>
      <w:r w:rsidRPr="00A21651">
        <w:rPr>
          <w:rFonts w:eastAsiaTheme="minorHAnsi"/>
          <w:color w:val="000000"/>
          <w:spacing w:val="0"/>
          <w:szCs w:val="22"/>
        </w:rPr>
        <w:t xml:space="preserve">Wie einzelne Zellbestandteile sich miteinander verständigen, untersucht die Zellbiologin Dr. </w:t>
      </w:r>
      <w:proofErr w:type="spellStart"/>
      <w:r w:rsidRPr="00A21651">
        <w:rPr>
          <w:rFonts w:eastAsiaTheme="minorHAnsi"/>
          <w:color w:val="000000"/>
          <w:spacing w:val="0"/>
          <w:szCs w:val="22"/>
        </w:rPr>
        <w:t>Ayelen</w:t>
      </w:r>
      <w:proofErr w:type="spellEnd"/>
      <w:r w:rsidRPr="00A21651">
        <w:rPr>
          <w:rFonts w:eastAsiaTheme="minorHAnsi"/>
          <w:color w:val="000000"/>
          <w:spacing w:val="0"/>
          <w:szCs w:val="22"/>
        </w:rPr>
        <w:t xml:space="preserve"> Gonzalez </w:t>
      </w:r>
      <w:proofErr w:type="spellStart"/>
      <w:r w:rsidRPr="00A21651">
        <w:rPr>
          <w:rFonts w:eastAsiaTheme="minorHAnsi"/>
          <w:color w:val="000000"/>
          <w:spacing w:val="0"/>
          <w:szCs w:val="22"/>
        </w:rPr>
        <w:t>Montoro</w:t>
      </w:r>
      <w:proofErr w:type="spellEnd"/>
      <w:r w:rsidRPr="00A21651">
        <w:rPr>
          <w:rFonts w:eastAsiaTheme="minorHAnsi"/>
          <w:color w:val="000000"/>
          <w:spacing w:val="0"/>
          <w:szCs w:val="22"/>
        </w:rPr>
        <w:t xml:space="preserve"> von der Universität Osnabrück in einem neuen Forschungsprojekt, das von der Deutschen Forschungsgemeinschaft mit über 260.000 Euro gefördert wird. Gonzalez </w:t>
      </w:r>
      <w:proofErr w:type="spellStart"/>
      <w:r w:rsidRPr="00A21651">
        <w:rPr>
          <w:rFonts w:eastAsiaTheme="minorHAnsi"/>
          <w:color w:val="000000"/>
          <w:spacing w:val="0"/>
          <w:szCs w:val="22"/>
        </w:rPr>
        <w:t>Montoros</w:t>
      </w:r>
      <w:proofErr w:type="spellEnd"/>
      <w:r w:rsidRPr="00A21651">
        <w:rPr>
          <w:rFonts w:eastAsiaTheme="minorHAnsi"/>
          <w:color w:val="000000"/>
          <w:spacing w:val="0"/>
          <w:szCs w:val="22"/>
        </w:rPr>
        <w:t xml:space="preserve"> Ziel ist es, anhand modernster </w:t>
      </w:r>
      <w:proofErr w:type="spellStart"/>
      <w:r w:rsidRPr="00A21651">
        <w:rPr>
          <w:rFonts w:eastAsiaTheme="minorHAnsi"/>
          <w:color w:val="000000"/>
          <w:spacing w:val="0"/>
          <w:szCs w:val="22"/>
        </w:rPr>
        <w:t>bildgebender</w:t>
      </w:r>
      <w:proofErr w:type="spellEnd"/>
      <w:r w:rsidRPr="00A21651">
        <w:rPr>
          <w:rFonts w:eastAsiaTheme="minorHAnsi"/>
          <w:color w:val="000000"/>
          <w:spacing w:val="0"/>
          <w:szCs w:val="22"/>
        </w:rPr>
        <w:t xml:space="preserve"> Verfahren die Kommunikation und die Interaktion rund um den Reservespeicher der Zelle besser zu verstehen. Dazu arbeitet die Forscherin am Labor für zelluläre Kommunikation mit Zellen aus dem Modellorganismus der Bäckerhefe</w:t>
      </w:r>
      <w:r w:rsidRPr="00A21651">
        <w:rPr>
          <w:rFonts w:eastAsiaTheme="minorHAnsi"/>
          <w:color w:val="000000"/>
          <w:spacing w:val="0"/>
        </w:rPr>
        <w:t> </w:t>
      </w:r>
      <w:proofErr w:type="spellStart"/>
      <w:r w:rsidRPr="00A21651">
        <w:rPr>
          <w:rFonts w:eastAsiaTheme="minorHAnsi"/>
          <w:i/>
          <w:color w:val="000000"/>
          <w:spacing w:val="0"/>
          <w:szCs w:val="22"/>
        </w:rPr>
        <w:t>Saccharomyces</w:t>
      </w:r>
      <w:proofErr w:type="spellEnd"/>
      <w:r w:rsidRPr="00A21651">
        <w:rPr>
          <w:rFonts w:eastAsiaTheme="minorHAnsi"/>
          <w:i/>
          <w:color w:val="000000"/>
          <w:spacing w:val="0"/>
          <w:szCs w:val="22"/>
        </w:rPr>
        <w:t xml:space="preserve"> </w:t>
      </w:r>
      <w:proofErr w:type="spellStart"/>
      <w:r w:rsidRPr="00A21651">
        <w:rPr>
          <w:rFonts w:eastAsiaTheme="minorHAnsi"/>
          <w:i/>
          <w:color w:val="000000"/>
          <w:spacing w:val="0"/>
          <w:szCs w:val="22"/>
        </w:rPr>
        <w:t>cerevisiae</w:t>
      </w:r>
      <w:proofErr w:type="spellEnd"/>
      <w:r w:rsidRPr="00A21651">
        <w:rPr>
          <w:rFonts w:eastAsiaTheme="minorHAnsi"/>
          <w:color w:val="000000"/>
          <w:spacing w:val="0"/>
          <w:szCs w:val="22"/>
        </w:rPr>
        <w:t>.</w:t>
      </w:r>
    </w:p>
    <w:p w:rsidR="00A21651" w:rsidRPr="00A21651" w:rsidRDefault="00A21651" w:rsidP="00A21651">
      <w:pPr>
        <w:spacing w:after="0" w:line="360" w:lineRule="auto"/>
        <w:rPr>
          <w:rFonts w:eastAsiaTheme="minorHAnsi"/>
          <w:color w:val="000000"/>
          <w:spacing w:val="0"/>
          <w:szCs w:val="22"/>
        </w:rPr>
      </w:pPr>
      <w:r w:rsidRPr="00A21651">
        <w:rPr>
          <w:rFonts w:eastAsiaTheme="minorHAnsi"/>
          <w:color w:val="000000"/>
          <w:spacing w:val="0"/>
          <w:szCs w:val="22"/>
        </w:rPr>
        <w:t> </w:t>
      </w:r>
    </w:p>
    <w:p w:rsidR="00A21651" w:rsidRPr="00A21651" w:rsidRDefault="00A21651" w:rsidP="00A21651">
      <w:pPr>
        <w:spacing w:after="0" w:line="360" w:lineRule="auto"/>
        <w:rPr>
          <w:rFonts w:eastAsiaTheme="minorHAnsi"/>
          <w:color w:val="000000"/>
          <w:spacing w:val="0"/>
          <w:szCs w:val="22"/>
        </w:rPr>
      </w:pPr>
      <w:r w:rsidRPr="00A21651">
        <w:rPr>
          <w:rFonts w:eastAsiaTheme="minorHAnsi"/>
          <w:color w:val="000000"/>
          <w:spacing w:val="0"/>
          <w:szCs w:val="22"/>
        </w:rPr>
        <w:t xml:space="preserve">„Die Logistik von Reservebeständen einer Zelle – was wird eingelagert, was geht wann zu welchem Zweck wieder heraus – ist ganz entscheidend, damit Zellen ihre gesunden Funktionen aufrecht erhalten können“, erklärt Dr. </w:t>
      </w:r>
      <w:proofErr w:type="spellStart"/>
      <w:r w:rsidRPr="00A21651">
        <w:rPr>
          <w:rFonts w:eastAsiaTheme="minorHAnsi"/>
          <w:color w:val="000000"/>
          <w:spacing w:val="0"/>
          <w:szCs w:val="22"/>
        </w:rPr>
        <w:t>Ayelen</w:t>
      </w:r>
      <w:proofErr w:type="spellEnd"/>
      <w:r w:rsidRPr="00A21651">
        <w:rPr>
          <w:rFonts w:eastAsiaTheme="minorHAnsi"/>
          <w:color w:val="000000"/>
          <w:spacing w:val="0"/>
          <w:szCs w:val="22"/>
        </w:rPr>
        <w:t xml:space="preserve"> Gonzalez </w:t>
      </w:r>
      <w:proofErr w:type="spellStart"/>
      <w:r w:rsidRPr="00A21651">
        <w:rPr>
          <w:rFonts w:eastAsiaTheme="minorHAnsi"/>
          <w:color w:val="000000"/>
          <w:spacing w:val="0"/>
          <w:szCs w:val="22"/>
        </w:rPr>
        <w:t>Montoro</w:t>
      </w:r>
      <w:proofErr w:type="spellEnd"/>
      <w:r w:rsidRPr="00A21651">
        <w:rPr>
          <w:rFonts w:eastAsiaTheme="minorHAnsi"/>
          <w:color w:val="000000"/>
          <w:spacing w:val="0"/>
          <w:szCs w:val="22"/>
        </w:rPr>
        <w:t>. Die Reservebestände entstehen zum Beispiel bei zellulären Abbauprozessen und werden in der sogenannten „</w:t>
      </w:r>
      <w:proofErr w:type="spellStart"/>
      <w:r w:rsidRPr="00A21651">
        <w:rPr>
          <w:rFonts w:eastAsiaTheme="minorHAnsi"/>
          <w:color w:val="000000"/>
          <w:spacing w:val="0"/>
          <w:szCs w:val="22"/>
        </w:rPr>
        <w:t>Vakuole</w:t>
      </w:r>
      <w:proofErr w:type="spellEnd"/>
      <w:r w:rsidRPr="00A21651">
        <w:rPr>
          <w:rFonts w:eastAsiaTheme="minorHAnsi"/>
          <w:color w:val="000000"/>
          <w:spacing w:val="0"/>
          <w:szCs w:val="22"/>
        </w:rPr>
        <w:t xml:space="preserve">“ der Zelle zwischengelagert. Dank der </w:t>
      </w:r>
      <w:proofErr w:type="spellStart"/>
      <w:r w:rsidRPr="00A21651">
        <w:rPr>
          <w:rFonts w:eastAsiaTheme="minorHAnsi"/>
          <w:color w:val="000000"/>
          <w:spacing w:val="0"/>
          <w:szCs w:val="22"/>
        </w:rPr>
        <w:t>Vakuole</w:t>
      </w:r>
      <w:proofErr w:type="spellEnd"/>
      <w:r w:rsidRPr="00A21651">
        <w:rPr>
          <w:rFonts w:eastAsiaTheme="minorHAnsi"/>
          <w:color w:val="000000"/>
          <w:spacing w:val="0"/>
          <w:szCs w:val="22"/>
        </w:rPr>
        <w:t xml:space="preserve"> können Zellbestandteile auf ihr eigenes Materiallager zurückgreifen, anstatt einen fehlenden Baustein erst ganz neu produzieren zu müssen. „Für meine Forschung spielt besonders die Membran der </w:t>
      </w:r>
      <w:proofErr w:type="spellStart"/>
      <w:r w:rsidRPr="00A21651">
        <w:rPr>
          <w:rFonts w:eastAsiaTheme="minorHAnsi"/>
          <w:color w:val="000000"/>
          <w:spacing w:val="0"/>
          <w:szCs w:val="22"/>
        </w:rPr>
        <w:t>Vakuole</w:t>
      </w:r>
      <w:proofErr w:type="spellEnd"/>
      <w:r w:rsidRPr="00A21651">
        <w:rPr>
          <w:rFonts w:eastAsiaTheme="minorHAnsi"/>
          <w:color w:val="000000"/>
          <w:spacing w:val="0"/>
          <w:szCs w:val="22"/>
        </w:rPr>
        <w:t xml:space="preserve"> eine Rolle, denn sie umschließt das Reservelager nicht nur, sondern kommuniziert auch mithilfe biochemischer Prozesse mit der Umgebung. Funktioniert diese Kommunikationsschnittstelle allerdings nicht mehr richtig, kann eine Zelle erkranken“, so Gonzalez </w:t>
      </w:r>
      <w:proofErr w:type="spellStart"/>
      <w:r w:rsidRPr="00A21651">
        <w:rPr>
          <w:rFonts w:eastAsiaTheme="minorHAnsi"/>
          <w:color w:val="000000"/>
          <w:spacing w:val="0"/>
          <w:szCs w:val="22"/>
        </w:rPr>
        <w:t>Montoro</w:t>
      </w:r>
      <w:proofErr w:type="spellEnd"/>
      <w:r w:rsidRPr="00A21651">
        <w:rPr>
          <w:rFonts w:eastAsiaTheme="minorHAnsi"/>
          <w:color w:val="000000"/>
          <w:spacing w:val="0"/>
          <w:szCs w:val="22"/>
        </w:rPr>
        <w:t>.</w:t>
      </w:r>
    </w:p>
    <w:p w:rsidR="00A21651" w:rsidRPr="00A21651" w:rsidRDefault="00A21651" w:rsidP="00A21651">
      <w:pPr>
        <w:spacing w:after="0" w:line="360" w:lineRule="auto"/>
        <w:rPr>
          <w:rFonts w:eastAsiaTheme="minorHAnsi"/>
          <w:color w:val="000000"/>
          <w:spacing w:val="0"/>
          <w:szCs w:val="22"/>
        </w:rPr>
      </w:pPr>
      <w:r w:rsidRPr="00A21651">
        <w:rPr>
          <w:rFonts w:eastAsiaTheme="minorHAnsi"/>
          <w:color w:val="000000"/>
          <w:spacing w:val="0"/>
          <w:szCs w:val="22"/>
        </w:rPr>
        <w:t> </w:t>
      </w:r>
    </w:p>
    <w:p w:rsidR="00A21651" w:rsidRPr="00A21651" w:rsidRDefault="00A21651" w:rsidP="00A21651">
      <w:pPr>
        <w:spacing w:after="0" w:line="360" w:lineRule="auto"/>
        <w:rPr>
          <w:rFonts w:eastAsiaTheme="minorHAnsi"/>
          <w:color w:val="000000"/>
          <w:spacing w:val="0"/>
          <w:szCs w:val="22"/>
        </w:rPr>
      </w:pPr>
      <w:r w:rsidRPr="00A21651">
        <w:rPr>
          <w:rFonts w:eastAsiaTheme="minorHAnsi"/>
          <w:color w:val="000000"/>
          <w:spacing w:val="0"/>
          <w:szCs w:val="22"/>
        </w:rPr>
        <w:t xml:space="preserve">Über die Methode der </w:t>
      </w:r>
      <w:proofErr w:type="spellStart"/>
      <w:r w:rsidRPr="00A21651">
        <w:rPr>
          <w:rFonts w:eastAsiaTheme="minorHAnsi"/>
          <w:color w:val="000000"/>
          <w:spacing w:val="0"/>
          <w:szCs w:val="22"/>
        </w:rPr>
        <w:t>Crosslinking</w:t>
      </w:r>
      <w:proofErr w:type="spellEnd"/>
      <w:r w:rsidRPr="00A21651">
        <w:rPr>
          <w:rFonts w:eastAsiaTheme="minorHAnsi"/>
          <w:color w:val="000000"/>
          <w:spacing w:val="0"/>
          <w:szCs w:val="22"/>
        </w:rPr>
        <w:t xml:space="preserve"> </w:t>
      </w:r>
      <w:proofErr w:type="spellStart"/>
      <w:r w:rsidRPr="00A21651">
        <w:rPr>
          <w:rFonts w:eastAsiaTheme="minorHAnsi"/>
          <w:color w:val="000000"/>
          <w:spacing w:val="0"/>
          <w:szCs w:val="22"/>
        </w:rPr>
        <w:t>Massenspektronomie</w:t>
      </w:r>
      <w:proofErr w:type="spellEnd"/>
      <w:r w:rsidRPr="00A21651">
        <w:rPr>
          <w:rFonts w:eastAsiaTheme="minorHAnsi"/>
          <w:color w:val="000000"/>
          <w:spacing w:val="0"/>
          <w:szCs w:val="22"/>
        </w:rPr>
        <w:t xml:space="preserve">, an der auch Dr. Fan Liu vom Leibniz Forschungsinstitut für molekulare Pharmakologie in Berlin mitwirkt, und die </w:t>
      </w:r>
      <w:proofErr w:type="spellStart"/>
      <w:r w:rsidRPr="00A21651">
        <w:rPr>
          <w:rFonts w:eastAsiaTheme="minorHAnsi"/>
          <w:color w:val="000000"/>
          <w:spacing w:val="0"/>
          <w:szCs w:val="22"/>
        </w:rPr>
        <w:t>Fluorenzmikroskopie</w:t>
      </w:r>
      <w:proofErr w:type="spellEnd"/>
      <w:r w:rsidRPr="00A21651">
        <w:rPr>
          <w:rFonts w:eastAsiaTheme="minorHAnsi"/>
          <w:color w:val="000000"/>
          <w:spacing w:val="0"/>
          <w:szCs w:val="22"/>
        </w:rPr>
        <w:t xml:space="preserve"> soll im Forschungsprojekt „Architektur und Dynamik von Proteinkomplexen an Membrankontaktstellen der </w:t>
      </w:r>
      <w:proofErr w:type="spellStart"/>
      <w:r w:rsidRPr="00A21651">
        <w:rPr>
          <w:rFonts w:eastAsiaTheme="minorHAnsi"/>
          <w:color w:val="000000"/>
          <w:spacing w:val="0"/>
          <w:szCs w:val="22"/>
        </w:rPr>
        <w:t>vakuolären</w:t>
      </w:r>
      <w:proofErr w:type="spellEnd"/>
      <w:r w:rsidRPr="00A21651">
        <w:rPr>
          <w:rFonts w:eastAsiaTheme="minorHAnsi"/>
          <w:color w:val="000000"/>
          <w:spacing w:val="0"/>
          <w:szCs w:val="22"/>
        </w:rPr>
        <w:t xml:space="preserve"> Membran“ nun die Ebene der involvierten Moleküle untersucht werden. „Ich bin besonders interessiert daran, zunächst die intakte Maschinerie der Reservelogistik der Hefezelle abzubilden, und diese dann mit den Funktionsänderungen zu vergleichen, die etwa bei Stoffwechselerkrankungen auftauchen“, erklärt Gonzalez </w:t>
      </w:r>
      <w:proofErr w:type="spellStart"/>
      <w:r w:rsidRPr="00A21651">
        <w:rPr>
          <w:rFonts w:eastAsiaTheme="minorHAnsi"/>
          <w:color w:val="000000"/>
          <w:spacing w:val="0"/>
          <w:szCs w:val="22"/>
        </w:rPr>
        <w:t>Montoro</w:t>
      </w:r>
      <w:proofErr w:type="spellEnd"/>
      <w:r w:rsidRPr="00A21651">
        <w:rPr>
          <w:rFonts w:eastAsiaTheme="minorHAnsi"/>
          <w:color w:val="000000"/>
          <w:spacing w:val="0"/>
          <w:szCs w:val="22"/>
        </w:rPr>
        <w:t>.  </w:t>
      </w:r>
    </w:p>
    <w:p w:rsidR="00A21651" w:rsidRPr="00A21651" w:rsidRDefault="00A21651" w:rsidP="00A21651">
      <w:pPr>
        <w:spacing w:after="0" w:line="240" w:lineRule="auto"/>
        <w:rPr>
          <w:rFonts w:ascii="Calibri" w:eastAsiaTheme="minorHAnsi" w:hAnsi="Calibri"/>
          <w:color w:val="000000"/>
          <w:spacing w:val="0"/>
          <w:sz w:val="22"/>
          <w:szCs w:val="22"/>
        </w:rPr>
      </w:pPr>
      <w:r w:rsidRPr="00A21651">
        <w:rPr>
          <w:rFonts w:ascii="Calibri" w:eastAsiaTheme="minorHAnsi" w:hAnsi="Calibri"/>
          <w:color w:val="000000"/>
          <w:spacing w:val="0"/>
          <w:sz w:val="22"/>
          <w:szCs w:val="22"/>
        </w:rPr>
        <w:t> </w:t>
      </w:r>
    </w:p>
    <w:p w:rsidR="00A21651" w:rsidRPr="00A21651" w:rsidRDefault="00A21651" w:rsidP="00A21651">
      <w:pPr>
        <w:spacing w:after="0" w:line="240" w:lineRule="auto"/>
        <w:rPr>
          <w:rFonts w:eastAsiaTheme="minorHAnsi"/>
          <w:b/>
          <w:color w:val="000000"/>
          <w:spacing w:val="0"/>
          <w:szCs w:val="22"/>
        </w:rPr>
      </w:pPr>
      <w:r w:rsidRPr="00A21651">
        <w:rPr>
          <w:rFonts w:eastAsiaTheme="minorHAnsi"/>
          <w:b/>
          <w:color w:val="000000"/>
          <w:spacing w:val="0"/>
          <w:szCs w:val="22"/>
        </w:rPr>
        <w:t>Inhaltlicher Kontakt:</w:t>
      </w:r>
    </w:p>
    <w:p w:rsidR="00A21651" w:rsidRPr="00A21651" w:rsidRDefault="00A21651" w:rsidP="00A21651">
      <w:pPr>
        <w:spacing w:after="0" w:line="240" w:lineRule="auto"/>
        <w:rPr>
          <w:rFonts w:eastAsiaTheme="minorHAnsi"/>
          <w:color w:val="000000"/>
          <w:spacing w:val="0"/>
          <w:szCs w:val="22"/>
        </w:rPr>
      </w:pPr>
      <w:r w:rsidRPr="00A21651">
        <w:rPr>
          <w:rFonts w:eastAsiaTheme="minorHAnsi"/>
          <w:color w:val="000000"/>
          <w:spacing w:val="0"/>
          <w:szCs w:val="22"/>
        </w:rPr>
        <w:t xml:space="preserve">Dr. </w:t>
      </w:r>
      <w:proofErr w:type="spellStart"/>
      <w:r w:rsidRPr="00A21651">
        <w:rPr>
          <w:rFonts w:eastAsiaTheme="minorHAnsi"/>
          <w:color w:val="000000"/>
          <w:spacing w:val="0"/>
          <w:szCs w:val="22"/>
        </w:rPr>
        <w:t>Ayelen</w:t>
      </w:r>
      <w:proofErr w:type="spellEnd"/>
      <w:r w:rsidRPr="00A21651">
        <w:rPr>
          <w:rFonts w:eastAsiaTheme="minorHAnsi"/>
          <w:color w:val="000000"/>
          <w:spacing w:val="0"/>
          <w:szCs w:val="22"/>
        </w:rPr>
        <w:t xml:space="preserve"> Gonzalez </w:t>
      </w:r>
      <w:proofErr w:type="spellStart"/>
      <w:r w:rsidRPr="00A21651">
        <w:rPr>
          <w:rFonts w:eastAsiaTheme="minorHAnsi"/>
          <w:color w:val="000000"/>
          <w:spacing w:val="0"/>
          <w:szCs w:val="22"/>
        </w:rPr>
        <w:t>Montoro</w:t>
      </w:r>
      <w:proofErr w:type="spellEnd"/>
    </w:p>
    <w:p w:rsidR="00A21651" w:rsidRPr="00A21651" w:rsidRDefault="00A21651" w:rsidP="00A21651">
      <w:pPr>
        <w:spacing w:after="0" w:line="240" w:lineRule="auto"/>
        <w:rPr>
          <w:rFonts w:eastAsiaTheme="minorHAnsi"/>
          <w:color w:val="000000"/>
          <w:spacing w:val="0"/>
          <w:szCs w:val="22"/>
        </w:rPr>
      </w:pPr>
      <w:r w:rsidRPr="00A21651">
        <w:rPr>
          <w:rFonts w:eastAsiaTheme="minorHAnsi"/>
          <w:color w:val="000000"/>
          <w:spacing w:val="0"/>
          <w:szCs w:val="22"/>
        </w:rPr>
        <w:t>Labor für zelluläre Kommunikation der Universität Osnabrück</w:t>
      </w:r>
    </w:p>
    <w:p w:rsidR="00A21651" w:rsidRPr="00A21651" w:rsidRDefault="00A21651" w:rsidP="00A21651">
      <w:pPr>
        <w:spacing w:after="0" w:line="240" w:lineRule="auto"/>
        <w:rPr>
          <w:rFonts w:eastAsiaTheme="minorHAnsi"/>
          <w:color w:val="000000"/>
          <w:spacing w:val="0"/>
          <w:szCs w:val="22"/>
        </w:rPr>
      </w:pPr>
      <w:r>
        <w:rPr>
          <w:rFonts w:eastAsiaTheme="minorHAnsi"/>
          <w:color w:val="000000"/>
          <w:spacing w:val="0"/>
          <w:szCs w:val="22"/>
        </w:rPr>
        <w:t xml:space="preserve">Tel.: +49 541 969 </w:t>
      </w:r>
      <w:r w:rsidRPr="00A21651">
        <w:rPr>
          <w:rFonts w:eastAsiaTheme="minorHAnsi"/>
          <w:color w:val="000000"/>
          <w:spacing w:val="0"/>
          <w:szCs w:val="22"/>
        </w:rPr>
        <w:t>3427</w:t>
      </w:r>
    </w:p>
    <w:p w:rsidR="00A21651" w:rsidRPr="00A21651" w:rsidRDefault="00A21651" w:rsidP="00A21651">
      <w:pPr>
        <w:spacing w:after="0" w:line="240" w:lineRule="auto"/>
        <w:rPr>
          <w:rFonts w:eastAsiaTheme="minorHAnsi"/>
          <w:color w:val="000000"/>
          <w:spacing w:val="0"/>
          <w:szCs w:val="22"/>
        </w:rPr>
      </w:pPr>
      <w:r w:rsidRPr="00A21651">
        <w:rPr>
          <w:rFonts w:eastAsiaTheme="minorHAnsi"/>
          <w:color w:val="000000"/>
          <w:spacing w:val="0"/>
          <w:szCs w:val="22"/>
        </w:rPr>
        <w:t>E-Mail:</w:t>
      </w:r>
      <w:r w:rsidRPr="00A21651">
        <w:rPr>
          <w:rFonts w:eastAsiaTheme="minorHAnsi"/>
          <w:color w:val="000000"/>
          <w:spacing w:val="0"/>
        </w:rPr>
        <w:t> </w:t>
      </w:r>
      <w:hyperlink r:id="rId6" w:history="1">
        <w:proofErr w:type="spellStart"/>
        <w:r w:rsidRPr="00A21651">
          <w:rPr>
            <w:rFonts w:eastAsiaTheme="minorHAnsi"/>
            <w:color w:val="954F72"/>
            <w:spacing w:val="0"/>
            <w:u w:val="single"/>
          </w:rPr>
          <w:t>ayelen.gonzalez.montoro@uni-osnabrueck.de</w:t>
        </w:r>
        <w:proofErr w:type="spellEnd"/>
      </w:hyperlink>
    </w:p>
    <w:p w:rsidR="008A4A84" w:rsidRDefault="008A4A84" w:rsidP="00A21651">
      <w:pPr>
        <w:spacing w:line="240" w:lineRule="auto"/>
      </w:pPr>
    </w:p>
    <w:sectPr w:rsidR="008A4A84" w:rsidSect="007A140A">
      <w:headerReference w:type="default" r:id="rId7"/>
      <w:footerReference w:type="default" r:id="rId8"/>
      <w:headerReference w:type="first" r:id="rId9"/>
      <w:footerReference w:type="first" r:id="rId10"/>
      <w:pgSz w:w="11906" w:h="16838"/>
      <w:pgMar w:top="1247" w:right="851" w:bottom="1871" w:left="2398" w:header="567" w:footer="709" w:gutter="0"/>
      <w:formProt w:val="0"/>
      <w:titlePg/>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2A89A" w16cid:durableId="20046BC2"/>
  <w16cid:commentId w16cid:paraId="49638B8B" w16cid:durableId="200532F1"/>
  <w16cid:commentId w16cid:paraId="025BD043" w16cid:durableId="2006C9A6"/>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CE" w:rsidRDefault="006062CE">
      <w:pPr>
        <w:spacing w:after="0" w:line="240" w:lineRule="auto"/>
      </w:pPr>
      <w:r>
        <w:separator/>
      </w:r>
    </w:p>
  </w:endnote>
  <w:endnote w:type="continuationSeparator" w:id="0">
    <w:p w:rsidR="006062CE" w:rsidRDefault="0060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4" w:rsidRDefault="008A4A84">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4" w:rsidRDefault="001E0872">
    <w:pPr>
      <w:pStyle w:val="Fuzeile"/>
    </w:pPr>
    <w:r>
      <w:rPr>
        <w:noProof/>
      </w:rPr>
      <w:drawing>
        <wp:anchor distT="0" distB="0" distL="114300" distR="114300" simplePos="0" relativeHeight="4"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4"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01 base:Kontakt_sw_v02_150.jpg"/>
                  <pic:cNvPicPr>
                    <a:picLocks noChangeAspect="1" noChangeArrowheads="1"/>
                  </pic:cNvPicPr>
                </pic:nvPicPr>
                <pic:blipFill>
                  <a:blip r:embed="rId1"/>
                  <a:stretch>
                    <a:fillRect/>
                  </a:stretch>
                </pic:blipFill>
                <pic:spPr bwMode="auto">
                  <a:xfrm>
                    <a:off x="0" y="0"/>
                    <a:ext cx="5626100" cy="749300"/>
                  </a:xfrm>
                  <a:prstGeom prst="rect">
                    <a:avLst/>
                  </a:prstGeom>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CE" w:rsidRDefault="006062CE">
      <w:pPr>
        <w:spacing w:after="0" w:line="240" w:lineRule="auto"/>
      </w:pPr>
      <w:r>
        <w:separator/>
      </w:r>
    </w:p>
  </w:footnote>
  <w:footnote w:type="continuationSeparator" w:id="0">
    <w:p w:rsidR="006062CE" w:rsidRDefault="006062C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4" w:rsidRDefault="001E0872">
    <w:pPr>
      <w:pStyle w:val="Kopfzeile"/>
      <w:tabs>
        <w:tab w:val="left" w:pos="5387"/>
        <w:tab w:val="right" w:pos="8618"/>
      </w:tabs>
      <w:ind w:right="360"/>
    </w:pPr>
    <w:r>
      <w:t xml:space="preserve">Universität Osnabrück   Pressemitteilung   </w:t>
    </w:r>
    <w:fldSimple w:instr="STYLEREF &quot;Nummer / Datum&quot; \* MERGEFORMAT">
      <w:r w:rsidR="00A21651">
        <w:rPr>
          <w:noProof/>
        </w:rPr>
        <w:t>179/2020</w:t>
      </w:r>
      <w:r w:rsidR="00A21651">
        <w:rPr>
          <w:noProof/>
        </w:rPr>
        <w:tab/>
        <w:t>7.12.2020</w:t>
      </w:r>
    </w:fldSimple>
    <w:bookmarkStart w:id="2" w:name="__Fieldmark__135_1447020188"/>
    <w:bookmarkEnd w:id="2"/>
    <w:r>
      <w:t>xx/2019</w:t>
    </w:r>
    <w:r>
      <w:tab/>
      <w:t>xx.02.2019</w:t>
    </w:r>
    <w:r w:rsidR="008040CC" w:rsidRPr="008040CC">
      <w:rPr>
        <w:noProof/>
        <w:lang w:val="en-CA" w:eastAsia="en-CA"/>
      </w:rPr>
      <w:pict>
        <v:shapetype id="_x0000_t202" coordsize="21600,21600" o:spt="202" path="m0,0l0,21600,21600,21600,21600,0xe">
          <v:stroke joinstyle="miter"/>
          <v:path gradientshapeok="t" o:connecttype="rect"/>
        </v:shapetype>
        <v:shape id="Rahmen1" o:spid="_x0000_s2049" type="#_x0000_t202" style="position:absolute;margin-left:-136.8pt;margin-top:.05pt;width:5.6pt;height:11.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" stroked="f">
          <v:fill opacity="0"/>
          <v:textbox style="mso-fit-shape-to-text:t" inset="0,0,0,0">
            <w:txbxContent>
              <w:p w:rsidR="008A4A84" w:rsidRDefault="008040CC">
                <w:pPr>
                  <w:pStyle w:val="Kopfzeile"/>
                </w:pPr>
                <w:r w:rsidRPr="008040CC">
                  <w:rPr>
                    <w:rStyle w:val="Seitenzahl"/>
                  </w:rPr>
                  <w:fldChar w:fldCharType="begin"/>
                </w:r>
                <w:r w:rsidR="001E0872">
                  <w:instrText>PAGE</w:instrText>
                </w:r>
                <w:r>
                  <w:fldChar w:fldCharType="separate"/>
                </w:r>
                <w:r w:rsidR="00A21651">
                  <w:rPr>
                    <w:noProof/>
                  </w:rPr>
                  <w:t>2</w:t>
                </w:r>
                <w:r>
                  <w:fldChar w:fldCharType="end"/>
                </w:r>
              </w:p>
            </w:txbxContent>
          </v:textbox>
          <w10:wrap type="square" side="largest" anchorx="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4" w:rsidRDefault="001E0872">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oNotDisplayPageBoundaries/>
  <w:proofState w:spelling="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A4A84"/>
    <w:rsid w:val="0001052F"/>
    <w:rsid w:val="00063C05"/>
    <w:rsid w:val="00072C38"/>
    <w:rsid w:val="00097823"/>
    <w:rsid w:val="00127A29"/>
    <w:rsid w:val="001312F4"/>
    <w:rsid w:val="001E0872"/>
    <w:rsid w:val="0022060F"/>
    <w:rsid w:val="0029006D"/>
    <w:rsid w:val="003B787D"/>
    <w:rsid w:val="004309D2"/>
    <w:rsid w:val="00430AD9"/>
    <w:rsid w:val="004B0ECE"/>
    <w:rsid w:val="00580095"/>
    <w:rsid w:val="006062CE"/>
    <w:rsid w:val="0069180A"/>
    <w:rsid w:val="006C383A"/>
    <w:rsid w:val="00701702"/>
    <w:rsid w:val="00717D24"/>
    <w:rsid w:val="007914F5"/>
    <w:rsid w:val="007976FD"/>
    <w:rsid w:val="007A140A"/>
    <w:rsid w:val="008040CC"/>
    <w:rsid w:val="00820B3D"/>
    <w:rsid w:val="00837ED7"/>
    <w:rsid w:val="008A4A84"/>
    <w:rsid w:val="008F5B96"/>
    <w:rsid w:val="00A21651"/>
    <w:rsid w:val="00A21949"/>
    <w:rsid w:val="00A4045F"/>
    <w:rsid w:val="00A93EC7"/>
    <w:rsid w:val="00AC5401"/>
    <w:rsid w:val="00B70361"/>
    <w:rsid w:val="00B923B5"/>
    <w:rsid w:val="00BF5CBB"/>
    <w:rsid w:val="00BF7B58"/>
    <w:rsid w:val="00C2488E"/>
    <w:rsid w:val="00C5394D"/>
    <w:rsid w:val="00CC118A"/>
    <w:rsid w:val="00D35164"/>
    <w:rsid w:val="00D541A1"/>
    <w:rsid w:val="00DF65D6"/>
    <w:rsid w:val="00E60276"/>
    <w:rsid w:val="00EA2B73"/>
    <w:rsid w:val="00F9142A"/>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6A2B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1350DD"/>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1350DD"/>
    <w:rPr>
      <w:rFonts w:ascii="Arial" w:eastAsia="Times New Roman" w:hAnsi="Arial" w:cs="Times New Roman"/>
      <w:spacing w:val="4"/>
      <w:sz w:val="24"/>
      <w:szCs w:val="24"/>
      <w:lang w:eastAsia="de-DE"/>
    </w:rPr>
  </w:style>
  <w:style w:type="character" w:styleId="Seitenzahl">
    <w:name w:val="page number"/>
    <w:basedOn w:val="Absatzstandardschriftart"/>
    <w:qFormat/>
    <w:rsid w:val="001350DD"/>
  </w:style>
  <w:style w:type="character" w:customStyle="1" w:styleId="Internetlink">
    <w:name w:val="Internetlink"/>
    <w:rsid w:val="001350DD"/>
    <w:rPr>
      <w:color w:val="00000A"/>
      <w:u w:val="none"/>
    </w:rPr>
  </w:style>
  <w:style w:type="character" w:customStyle="1" w:styleId="berschrift1Zeichen">
    <w:name w:val="Überschrift 1 Zeichen"/>
    <w:basedOn w:val="Absatzstandardschriftart"/>
    <w:link w:val="berschrift1"/>
    <w:uiPriority w:val="9"/>
    <w:qFormat/>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1350DD"/>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ED1EEB"/>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3D31D5"/>
    <w:rPr>
      <w:sz w:val="16"/>
      <w:szCs w:val="16"/>
    </w:rPr>
  </w:style>
  <w:style w:type="character" w:customStyle="1" w:styleId="KommentartextZeichen">
    <w:name w:val="Kommentartext Zeichen"/>
    <w:basedOn w:val="Absatzstandardschriftart"/>
    <w:link w:val="Kommentartext"/>
    <w:uiPriority w:val="99"/>
    <w:qFormat/>
    <w:rsid w:val="003D31D5"/>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3D31D5"/>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BF0612"/>
  </w:style>
  <w:style w:type="character" w:customStyle="1" w:styleId="berschrift2Zeichen">
    <w:name w:val="Überschrift 2 Zeichen"/>
    <w:basedOn w:val="Absatzstandardschriftart"/>
    <w:link w:val="berschrift2"/>
    <w:uiPriority w:val="9"/>
    <w:semiHidden/>
    <w:qFormat/>
    <w:rsid w:val="006A2BC1"/>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026DB3"/>
  </w:style>
  <w:style w:type="character" w:styleId="Betont">
    <w:name w:val="Strong"/>
    <w:basedOn w:val="Absatzstandardschriftart"/>
    <w:uiPriority w:val="22"/>
    <w:qFormat/>
    <w:rsid w:val="000C4839"/>
    <w:rPr>
      <w:b/>
      <w:bCs/>
    </w:rPr>
  </w:style>
  <w:style w:type="paragraph" w:customStyle="1" w:styleId="berschrift">
    <w:name w:val="Überschrift"/>
    <w:basedOn w:val="Standard"/>
    <w:next w:val="Textkrper"/>
    <w:qFormat/>
    <w:rsid w:val="00CC118A"/>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CC118A"/>
    <w:pPr>
      <w:spacing w:after="140" w:line="288" w:lineRule="auto"/>
    </w:pPr>
  </w:style>
  <w:style w:type="paragraph" w:styleId="Liste">
    <w:name w:val="List"/>
    <w:basedOn w:val="Textkrper"/>
    <w:rsid w:val="00CC118A"/>
    <w:rPr>
      <w:rFonts w:cs="FreeSans"/>
    </w:rPr>
  </w:style>
  <w:style w:type="paragraph" w:styleId="Beschriftung">
    <w:name w:val="caption"/>
    <w:basedOn w:val="Standard"/>
    <w:qFormat/>
    <w:rsid w:val="00CC118A"/>
    <w:pPr>
      <w:suppressLineNumbers/>
      <w:spacing w:before="120" w:after="120"/>
    </w:pPr>
    <w:rPr>
      <w:rFonts w:cs="FreeSans"/>
      <w:i/>
      <w:iCs/>
    </w:rPr>
  </w:style>
  <w:style w:type="paragraph" w:customStyle="1" w:styleId="Verzeichnis">
    <w:name w:val="Verzeichnis"/>
    <w:basedOn w:val="Standard"/>
    <w:qFormat/>
    <w:rsid w:val="00CC118A"/>
    <w:pPr>
      <w:suppressLineNumbers/>
    </w:pPr>
    <w:rPr>
      <w:rFonts w:cs="FreeSans"/>
    </w:rPr>
  </w:style>
  <w:style w:type="paragraph" w:customStyle="1" w:styleId="NummerDatum">
    <w:name w:val="Nummer / Datum"/>
    <w:basedOn w:val="Standard"/>
    <w:next w:val="berschrift1"/>
    <w:qFormat/>
    <w:rsid w:val="001350DD"/>
    <w:pPr>
      <w:tabs>
        <w:tab w:val="left" w:pos="5557"/>
      </w:tabs>
      <w:spacing w:before="2300" w:after="840"/>
      <w:ind w:left="3686"/>
    </w:pPr>
  </w:style>
  <w:style w:type="paragraph" w:styleId="Kopfzeile">
    <w:name w:val="header"/>
    <w:basedOn w:val="Standard"/>
    <w:link w:val="KopfzeileZeichen"/>
    <w:uiPriority w:val="99"/>
    <w:rsid w:val="001350DD"/>
    <w:pPr>
      <w:tabs>
        <w:tab w:val="left" w:pos="5103"/>
        <w:tab w:val="left" w:pos="8618"/>
      </w:tabs>
    </w:pPr>
    <w:rPr>
      <w:spacing w:val="6"/>
      <w:sz w:val="20"/>
    </w:rPr>
  </w:style>
  <w:style w:type="paragraph" w:styleId="Fuzeile">
    <w:name w:val="footer"/>
    <w:basedOn w:val="Standard"/>
    <w:link w:val="FuzeileZeichen"/>
    <w:semiHidden/>
    <w:rsid w:val="001350DD"/>
    <w:pPr>
      <w:tabs>
        <w:tab w:val="center" w:pos="4536"/>
        <w:tab w:val="right" w:pos="9072"/>
      </w:tabs>
    </w:pPr>
  </w:style>
  <w:style w:type="paragraph" w:styleId="StandardWeb">
    <w:name w:val="Normal (Web)"/>
    <w:basedOn w:val="Standard"/>
    <w:uiPriority w:val="99"/>
    <w:qFormat/>
    <w:rsid w:val="001350DD"/>
    <w:pPr>
      <w:spacing w:beforeAutospacing="1" w:afterAutospacing="1" w:line="240" w:lineRule="auto"/>
    </w:pPr>
    <w:rPr>
      <w:rFonts w:ascii="Times New Roman" w:hAnsi="Times New Roman"/>
      <w:spacing w:val="0"/>
    </w:rPr>
  </w:style>
  <w:style w:type="paragraph" w:styleId="KeinLeerraum">
    <w:name w:val="No Spacing"/>
    <w:uiPriority w:val="1"/>
    <w:qFormat/>
    <w:rsid w:val="001350DD"/>
    <w:rPr>
      <w:rFonts w:ascii="Arial" w:eastAsia="Times New Roman" w:hAnsi="Arial" w:cs="Times New Roman"/>
      <w:spacing w:val="4"/>
      <w:sz w:val="24"/>
      <w:szCs w:val="24"/>
      <w:lang w:eastAsia="de-DE"/>
    </w:rPr>
  </w:style>
  <w:style w:type="paragraph" w:styleId="Bearbeitung">
    <w:name w:val="Revision"/>
    <w:uiPriority w:val="99"/>
    <w:semiHidden/>
    <w:qFormat/>
    <w:rsid w:val="00ED1EEB"/>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ED1EEB"/>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FD3CAF"/>
    <w:pPr>
      <w:contextualSpacing/>
    </w:pPr>
  </w:style>
  <w:style w:type="paragraph" w:styleId="Kommentartext">
    <w:name w:val="annotation text"/>
    <w:basedOn w:val="Standard"/>
    <w:link w:val="KommentartextZeichen"/>
    <w:uiPriority w:val="99"/>
    <w:unhideWhenUsed/>
    <w:qFormat/>
    <w:rsid w:val="003D31D5"/>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3D31D5"/>
    <w:rPr>
      <w:b/>
      <w:bCs/>
    </w:rPr>
  </w:style>
  <w:style w:type="paragraph" w:customStyle="1" w:styleId="Quotations">
    <w:name w:val="Quotations"/>
    <w:basedOn w:val="Standard"/>
    <w:qFormat/>
    <w:rsid w:val="004D64CB"/>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CC118A"/>
  </w:style>
  <w:style w:type="character" w:styleId="Link">
    <w:name w:val="Hyperlink"/>
    <w:basedOn w:val="Absatzstandardschriftart"/>
    <w:uiPriority w:val="99"/>
    <w:rsid w:val="00A21651"/>
    <w:rPr>
      <w:color w:val="0000FF"/>
      <w:u w:val="single"/>
    </w:rPr>
  </w:style>
  <w:style w:type="paragraph" w:styleId="NurText">
    <w:name w:val="Plain Text"/>
    <w:basedOn w:val="Standard"/>
    <w:link w:val="NurTextZeichen"/>
    <w:uiPriority w:val="99"/>
    <w:rsid w:val="00A21651"/>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A21651"/>
    <w:rPr>
      <w:rFonts w:ascii="Times" w:hAnsi="Times"/>
      <w:szCs w:val="20"/>
      <w:lang w:eastAsia="de-DE"/>
    </w:rPr>
  </w:style>
  <w:style w:type="character" w:customStyle="1" w:styleId="apple-converted-space">
    <w:name w:val="apple-converted-space"/>
    <w:basedOn w:val="Absatzstandardschriftart"/>
    <w:rsid w:val="00A21651"/>
  </w:style>
</w:styles>
</file>

<file path=word/webSettings.xml><?xml version="1.0" encoding="utf-8"?>
<w:webSettings xmlns:r="http://schemas.openxmlformats.org/officeDocument/2006/relationships" xmlns:w="http://schemas.openxmlformats.org/wordprocessingml/2006/main">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yelen.gonzalez.montoro@uni-osnabrueck.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Macintosh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2</cp:revision>
  <cp:lastPrinted>2018-05-04T16:22:00Z</cp:lastPrinted>
  <dcterms:created xsi:type="dcterms:W3CDTF">2020-12-07T13:31:00Z</dcterms:created>
  <dcterms:modified xsi:type="dcterms:W3CDTF">2020-12-07T13:31:00Z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