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A3832" w14:textId="77777777" w:rsidR="00FE3BF6" w:rsidRDefault="007F1E5D">
      <w:pPr>
        <w:spacing w:after="0" w:line="259" w:lineRule="auto"/>
        <w:ind w:left="6351" w:right="0" w:firstLine="0"/>
        <w:jc w:val="left"/>
      </w:pPr>
      <w:r>
        <w:rPr>
          <w:noProof/>
        </w:rPr>
        <w:drawing>
          <wp:inline distT="0" distB="0" distL="0" distR="0" wp14:anchorId="4AAE3FE8" wp14:editId="19D68E4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5C7AB074" w14:textId="77777777" w:rsidR="00FE3BF6" w:rsidRDefault="007F1E5D">
      <w:pPr>
        <w:spacing w:after="105" w:line="259" w:lineRule="auto"/>
        <w:ind w:left="0" w:right="230" w:firstLine="0"/>
        <w:jc w:val="left"/>
      </w:pPr>
      <w:r>
        <w:rPr>
          <w:b/>
          <w:sz w:val="22"/>
        </w:rPr>
        <w:t xml:space="preserve"> </w:t>
      </w:r>
    </w:p>
    <w:p w14:paraId="69D02742" w14:textId="77777777" w:rsidR="00FE3BF6" w:rsidRDefault="007F1E5D">
      <w:pPr>
        <w:spacing w:after="105" w:line="259" w:lineRule="auto"/>
        <w:ind w:left="0" w:right="0" w:firstLine="0"/>
        <w:jc w:val="left"/>
      </w:pPr>
      <w:r>
        <w:rPr>
          <w:b/>
          <w:sz w:val="22"/>
        </w:rPr>
        <w:t xml:space="preserve">Pressemitteilung </w:t>
      </w:r>
    </w:p>
    <w:p w14:paraId="717EF600" w14:textId="77777777" w:rsidR="003D369F" w:rsidRDefault="003D369F" w:rsidP="003D369F">
      <w:pPr>
        <w:rPr>
          <w:b/>
          <w:sz w:val="28"/>
          <w:szCs w:val="28"/>
        </w:rPr>
      </w:pPr>
    </w:p>
    <w:p w14:paraId="3DB372E1" w14:textId="44C622B4" w:rsidR="004B2933" w:rsidRPr="003777BB" w:rsidRDefault="00DF2086" w:rsidP="003D369F">
      <w:pPr>
        <w:rPr>
          <w:rFonts w:eastAsiaTheme="minorHAnsi"/>
          <w:b/>
          <w:color w:val="auto"/>
          <w:sz w:val="28"/>
          <w:szCs w:val="28"/>
        </w:rPr>
      </w:pPr>
      <w:r>
        <w:rPr>
          <w:rFonts w:eastAsiaTheme="minorHAnsi"/>
          <w:b/>
          <w:color w:val="auto"/>
          <w:sz w:val="28"/>
          <w:szCs w:val="28"/>
        </w:rPr>
        <w:t>Abgeschwächtes Gesetz mindert nicht die Leiden des Handels</w:t>
      </w:r>
    </w:p>
    <w:p w14:paraId="32306F1A" w14:textId="77777777" w:rsidR="00675BBF" w:rsidRPr="00C23856" w:rsidRDefault="00675BBF" w:rsidP="002C1B34">
      <w:pPr>
        <w:spacing w:line="360" w:lineRule="auto"/>
        <w:rPr>
          <w:rFonts w:eastAsiaTheme="minorHAnsi"/>
          <w:bCs/>
          <w:color w:val="auto"/>
          <w:szCs w:val="24"/>
        </w:rPr>
      </w:pPr>
    </w:p>
    <w:p w14:paraId="7DBDCDCE" w14:textId="77777777" w:rsidR="00DF2086" w:rsidRDefault="00C12415" w:rsidP="00C23856">
      <w:pPr>
        <w:pStyle w:val="StandardWeb"/>
        <w:spacing w:before="0" w:beforeAutospacing="0" w:after="0" w:afterAutospacing="0" w:line="360" w:lineRule="auto"/>
        <w:jc w:val="both"/>
        <w:rPr>
          <w:rFonts w:ascii="Arial" w:hAnsi="Arial" w:cs="Arial"/>
          <w:bCs/>
        </w:rPr>
      </w:pPr>
      <w:r w:rsidRPr="00DF2086">
        <w:rPr>
          <w:rStyle w:val="s10"/>
          <w:rFonts w:ascii="Arial" w:hAnsi="Arial" w:cs="Arial"/>
          <w:b/>
          <w:bCs/>
        </w:rPr>
        <w:t>Berlin, </w:t>
      </w:r>
      <w:r w:rsidR="007A66F3" w:rsidRPr="00DF2086">
        <w:rPr>
          <w:rStyle w:val="s10"/>
          <w:rFonts w:ascii="Arial" w:hAnsi="Arial" w:cs="Arial"/>
          <w:b/>
          <w:bCs/>
        </w:rPr>
        <w:t>2</w:t>
      </w:r>
      <w:r w:rsidR="007F29CA" w:rsidRPr="00DF2086">
        <w:rPr>
          <w:rStyle w:val="s10"/>
          <w:rFonts w:ascii="Arial" w:hAnsi="Arial" w:cs="Arial"/>
          <w:b/>
          <w:bCs/>
        </w:rPr>
        <w:t>1</w:t>
      </w:r>
      <w:r w:rsidRPr="00DF2086">
        <w:rPr>
          <w:rStyle w:val="s10"/>
          <w:rFonts w:ascii="Arial" w:hAnsi="Arial" w:cs="Arial"/>
          <w:b/>
          <w:bCs/>
        </w:rPr>
        <w:t>.0</w:t>
      </w:r>
      <w:r w:rsidR="00675BBF" w:rsidRPr="00DF2086">
        <w:rPr>
          <w:rStyle w:val="s10"/>
          <w:rFonts w:ascii="Arial" w:hAnsi="Arial" w:cs="Arial"/>
          <w:b/>
          <w:bCs/>
        </w:rPr>
        <w:t>4</w:t>
      </w:r>
      <w:r w:rsidRPr="00DF2086">
        <w:rPr>
          <w:rStyle w:val="s10"/>
          <w:rFonts w:ascii="Arial" w:hAnsi="Arial" w:cs="Arial"/>
          <w:b/>
          <w:bCs/>
        </w:rPr>
        <w:t>.2021</w:t>
      </w:r>
      <w:r w:rsidR="00DF2086">
        <w:rPr>
          <w:rStyle w:val="s10"/>
          <w:rFonts w:ascii="Arial" w:hAnsi="Arial" w:cs="Arial"/>
          <w:bCs/>
        </w:rPr>
        <w:t xml:space="preserve"> </w:t>
      </w:r>
      <w:r w:rsidR="002C1B34" w:rsidRPr="00C23856">
        <w:rPr>
          <w:rFonts w:ascii="Arial" w:hAnsi="Arial" w:cs="Arial"/>
          <w:bCs/>
        </w:rPr>
        <w:t xml:space="preserve">– Anlässlich der </w:t>
      </w:r>
      <w:r w:rsidR="0027032F" w:rsidRPr="00C23856">
        <w:rPr>
          <w:rFonts w:ascii="Arial" w:hAnsi="Arial" w:cs="Arial"/>
          <w:bCs/>
        </w:rPr>
        <w:t xml:space="preserve">heutigen </w:t>
      </w:r>
      <w:r w:rsidR="007A66F3" w:rsidRPr="00C23856">
        <w:rPr>
          <w:rFonts w:ascii="Arial" w:hAnsi="Arial" w:cs="Arial"/>
          <w:bCs/>
        </w:rPr>
        <w:t xml:space="preserve">Verabschiedung </w:t>
      </w:r>
      <w:r w:rsidR="00474E73" w:rsidRPr="00C23856">
        <w:rPr>
          <w:rFonts w:ascii="Arial" w:hAnsi="Arial" w:cs="Arial"/>
          <w:bCs/>
        </w:rPr>
        <w:t xml:space="preserve">des geänderten </w:t>
      </w:r>
      <w:r w:rsidR="002C1B34" w:rsidRPr="00C23856">
        <w:rPr>
          <w:rFonts w:ascii="Arial" w:hAnsi="Arial" w:cs="Arial"/>
          <w:bCs/>
        </w:rPr>
        <w:t>Infektionsschutzgesetz</w:t>
      </w:r>
      <w:r w:rsidR="00474E73" w:rsidRPr="00C23856">
        <w:rPr>
          <w:rFonts w:ascii="Arial" w:hAnsi="Arial" w:cs="Arial"/>
          <w:bCs/>
        </w:rPr>
        <w:t>es</w:t>
      </w:r>
      <w:r w:rsidR="002C1B34" w:rsidRPr="00C23856">
        <w:rPr>
          <w:rFonts w:ascii="Arial" w:hAnsi="Arial" w:cs="Arial"/>
          <w:bCs/>
        </w:rPr>
        <w:t xml:space="preserve"> </w:t>
      </w:r>
      <w:r w:rsidR="007A66F3" w:rsidRPr="00C23856">
        <w:rPr>
          <w:rFonts w:ascii="Arial" w:hAnsi="Arial" w:cs="Arial"/>
          <w:bCs/>
        </w:rPr>
        <w:t xml:space="preserve">warnt der Zentrale Immobilien Ausschuss erneut vor den Folgen für die Wirtschaft. „Auch die jetzt leicht abgeschwächte Fassung des Gesetzes belastet den Handel immens und ignoriert alle Studien, inklusive des Robert-Koch-Instituts, die besagen, dass es keine Hotspots im Einzelhandel gibt. Es gibt eine vollkommen irrationale Ungleichbehandlung von Branchen“, sagte ZIA-Präsident Dr. Mattner. </w:t>
      </w:r>
    </w:p>
    <w:p w14:paraId="65D6E713" w14:textId="37ACDD97" w:rsidR="007A66F3" w:rsidRPr="00C23856" w:rsidRDefault="007A66F3" w:rsidP="00C23856">
      <w:pPr>
        <w:pStyle w:val="StandardWeb"/>
        <w:spacing w:before="0" w:beforeAutospacing="0" w:after="0" w:afterAutospacing="0" w:line="360" w:lineRule="auto"/>
        <w:jc w:val="both"/>
        <w:rPr>
          <w:rFonts w:ascii="Arial" w:hAnsi="Arial" w:cs="Arial"/>
          <w:bCs/>
          <w:color w:val="1E1E1E"/>
        </w:rPr>
      </w:pPr>
      <w:r w:rsidRPr="00C23856">
        <w:rPr>
          <w:rFonts w:ascii="Arial" w:hAnsi="Arial" w:cs="Arial"/>
          <w:bCs/>
        </w:rPr>
        <w:t xml:space="preserve">So </w:t>
      </w:r>
      <w:r w:rsidRPr="00C23856">
        <w:rPr>
          <w:rFonts w:ascii="Arial" w:hAnsi="Arial" w:cs="Arial"/>
          <w:bCs/>
          <w:color w:val="1E1E1E"/>
        </w:rPr>
        <w:t>dürf</w:t>
      </w:r>
      <w:r w:rsidRPr="00C23856">
        <w:rPr>
          <w:rFonts w:ascii="Arial" w:hAnsi="Arial" w:cs="Arial"/>
          <w:bCs/>
          <w:color w:val="1E1E1E"/>
        </w:rPr>
        <w:t>t</w:t>
      </w:r>
      <w:r w:rsidRPr="00C23856">
        <w:rPr>
          <w:rFonts w:ascii="Arial" w:hAnsi="Arial" w:cs="Arial"/>
          <w:bCs/>
          <w:color w:val="1E1E1E"/>
        </w:rPr>
        <w:t>en Lebensmittelhändler weiter beispielsweise Schuhe, Bekleidung oder Spielwaren verkaufen, während die entsprechenden Fachhändler schließen müssen</w:t>
      </w:r>
      <w:r w:rsidRPr="00C23856">
        <w:rPr>
          <w:rFonts w:ascii="Arial" w:hAnsi="Arial" w:cs="Arial"/>
          <w:bCs/>
          <w:color w:val="1E1E1E"/>
        </w:rPr>
        <w:t>, bemängelte Mattner.</w:t>
      </w:r>
      <w:r w:rsidR="00C23856" w:rsidRPr="00C23856">
        <w:rPr>
          <w:rFonts w:ascii="Arial" w:hAnsi="Arial" w:cs="Arial"/>
          <w:bCs/>
          <w:color w:val="1E1E1E"/>
        </w:rPr>
        <w:t xml:space="preserve"> „Schuhe im Supermarkt sind nicht Corona-sicherer als beim Fachhändler.“</w:t>
      </w:r>
    </w:p>
    <w:p w14:paraId="4C3D74F2" w14:textId="77777777" w:rsidR="00DF2086" w:rsidRDefault="00DF2086" w:rsidP="00C23856">
      <w:pPr>
        <w:pStyle w:val="StandardWeb"/>
        <w:spacing w:before="0" w:beforeAutospacing="0" w:after="0" w:afterAutospacing="0" w:line="360" w:lineRule="auto"/>
        <w:jc w:val="both"/>
        <w:rPr>
          <w:rFonts w:ascii="Arial" w:hAnsi="Arial" w:cs="Arial"/>
          <w:bCs/>
          <w:color w:val="1E1E1E"/>
        </w:rPr>
      </w:pPr>
    </w:p>
    <w:p w14:paraId="29E2E667" w14:textId="17B4410E" w:rsidR="00C23856" w:rsidRPr="00C23856" w:rsidRDefault="00C23856" w:rsidP="00C23856">
      <w:pPr>
        <w:pStyle w:val="StandardWeb"/>
        <w:spacing w:before="0" w:beforeAutospacing="0" w:after="0" w:afterAutospacing="0" w:line="360" w:lineRule="auto"/>
        <w:jc w:val="both"/>
        <w:rPr>
          <w:rFonts w:ascii="Arial" w:hAnsi="Arial" w:cs="Arial"/>
          <w:bCs/>
        </w:rPr>
      </w:pPr>
      <w:r w:rsidRPr="00C23856">
        <w:rPr>
          <w:rFonts w:ascii="Arial" w:hAnsi="Arial" w:cs="Arial"/>
          <w:bCs/>
          <w:color w:val="1E1E1E"/>
        </w:rPr>
        <w:t xml:space="preserve">Die Beibehaltung von </w:t>
      </w:r>
      <w:r w:rsidRPr="007A66F3">
        <w:rPr>
          <w:rFonts w:ascii="Arial" w:eastAsiaTheme="minorEastAsia" w:hAnsi="Arial" w:cs="Arial"/>
          <w:bCs/>
        </w:rPr>
        <w:t xml:space="preserve">Click &amp; </w:t>
      </w:r>
      <w:proofErr w:type="spellStart"/>
      <w:r w:rsidRPr="007A66F3">
        <w:rPr>
          <w:rFonts w:ascii="Arial" w:eastAsiaTheme="minorEastAsia" w:hAnsi="Arial" w:cs="Arial"/>
          <w:bCs/>
        </w:rPr>
        <w:t>Collect</w:t>
      </w:r>
      <w:proofErr w:type="spellEnd"/>
      <w:r w:rsidRPr="007A66F3">
        <w:rPr>
          <w:rFonts w:ascii="Arial" w:eastAsiaTheme="minorEastAsia" w:hAnsi="Arial" w:cs="Arial"/>
          <w:bCs/>
        </w:rPr>
        <w:t xml:space="preserve"> </w:t>
      </w:r>
      <w:r w:rsidRPr="00C23856">
        <w:rPr>
          <w:rFonts w:ascii="Arial" w:eastAsiaTheme="minorEastAsia" w:hAnsi="Arial" w:cs="Arial"/>
          <w:bCs/>
        </w:rPr>
        <w:t xml:space="preserve">und Click und </w:t>
      </w:r>
      <w:proofErr w:type="spellStart"/>
      <w:r w:rsidRPr="00C23856">
        <w:rPr>
          <w:rFonts w:ascii="Arial" w:eastAsiaTheme="minorEastAsia" w:hAnsi="Arial" w:cs="Arial"/>
          <w:bCs/>
        </w:rPr>
        <w:t>Meet</w:t>
      </w:r>
      <w:proofErr w:type="spellEnd"/>
      <w:r w:rsidRPr="00C23856">
        <w:rPr>
          <w:rFonts w:ascii="Arial" w:eastAsiaTheme="minorEastAsia" w:hAnsi="Arial" w:cs="Arial"/>
          <w:bCs/>
        </w:rPr>
        <w:t xml:space="preserve"> sei, so Mattner „ein sehr schwacher Trost.“ „Damit wird die Verödung der Innenstädte nicht aufgehalten werden. Nach der Pandemie wird es eines gewaltigen Aufbauprogramms für unsere Innenstädte bedürfen. So manchen Schaden hätte man verhindern können, wenn man die strikten Hygienekonzepte und Erkenntnisse der</w:t>
      </w:r>
      <w:r w:rsidR="00DF2086">
        <w:rPr>
          <w:rFonts w:ascii="Arial" w:eastAsiaTheme="minorEastAsia" w:hAnsi="Arial" w:cs="Arial"/>
          <w:bCs/>
        </w:rPr>
        <w:t xml:space="preserve"> </w:t>
      </w:r>
      <w:proofErr w:type="gramStart"/>
      <w:r w:rsidRPr="00C23856">
        <w:rPr>
          <w:rFonts w:ascii="Arial" w:eastAsiaTheme="minorEastAsia" w:hAnsi="Arial" w:cs="Arial"/>
          <w:bCs/>
        </w:rPr>
        <w:t>Wissenschaft</w:t>
      </w:r>
      <w:proofErr w:type="gramEnd"/>
      <w:r w:rsidR="00DF2086">
        <w:rPr>
          <w:rFonts w:ascii="Arial" w:eastAsiaTheme="minorEastAsia" w:hAnsi="Arial" w:cs="Arial"/>
          <w:bCs/>
        </w:rPr>
        <w:t xml:space="preserve"> </w:t>
      </w:r>
      <w:r w:rsidRPr="00C23856">
        <w:rPr>
          <w:rFonts w:ascii="Arial" w:eastAsiaTheme="minorEastAsia" w:hAnsi="Arial" w:cs="Arial"/>
          <w:bCs/>
        </w:rPr>
        <w:t>über die quasi nicht gegebene Infektionsgefahr im Einzelhandel in die gesetzlichen Regelungen einfließen hätte lassen.“</w:t>
      </w:r>
    </w:p>
    <w:p w14:paraId="12195D66" w14:textId="77777777" w:rsidR="00C23856" w:rsidRPr="00C23856" w:rsidRDefault="00C23856" w:rsidP="002C1B34">
      <w:pPr>
        <w:spacing w:after="0" w:line="360" w:lineRule="auto"/>
        <w:ind w:left="0" w:right="0" w:firstLine="0"/>
        <w:rPr>
          <w:rFonts w:eastAsia="Times New Roman"/>
          <w:bCs/>
          <w:color w:val="auto"/>
          <w:szCs w:val="24"/>
        </w:rPr>
      </w:pPr>
    </w:p>
    <w:p w14:paraId="63B9D29A" w14:textId="1BB8A7C8" w:rsidR="002C1B34" w:rsidRPr="00C23856" w:rsidRDefault="00C23856" w:rsidP="002C1B34">
      <w:pPr>
        <w:spacing w:after="0" w:line="360" w:lineRule="auto"/>
        <w:ind w:left="0" w:right="0" w:firstLine="0"/>
        <w:rPr>
          <w:rFonts w:eastAsia="Times New Roman"/>
          <w:bCs/>
          <w:color w:val="auto"/>
          <w:szCs w:val="24"/>
        </w:rPr>
      </w:pPr>
      <w:r w:rsidRPr="00C23856">
        <w:rPr>
          <w:rFonts w:eastAsia="Times New Roman"/>
          <w:bCs/>
          <w:color w:val="auto"/>
          <w:szCs w:val="24"/>
        </w:rPr>
        <w:t xml:space="preserve">Mattner warnte: „Es droht </w:t>
      </w:r>
      <w:r w:rsidR="002C1B34" w:rsidRPr="00C23856">
        <w:rPr>
          <w:rFonts w:eastAsia="Times New Roman"/>
          <w:bCs/>
          <w:color w:val="auto"/>
          <w:szCs w:val="24"/>
        </w:rPr>
        <w:t xml:space="preserve">eine Entlassungswelle </w:t>
      </w:r>
      <w:r w:rsidRPr="00C23856">
        <w:rPr>
          <w:rFonts w:eastAsia="Times New Roman"/>
          <w:bCs/>
          <w:color w:val="auto"/>
          <w:szCs w:val="24"/>
        </w:rPr>
        <w:t xml:space="preserve">durch diese </w:t>
      </w:r>
      <w:r w:rsidR="002C1B34" w:rsidRPr="00C23856">
        <w:rPr>
          <w:rFonts w:eastAsia="Times New Roman"/>
          <w:bCs/>
          <w:color w:val="auto"/>
          <w:szCs w:val="24"/>
        </w:rPr>
        <w:t>verfehlte Corona</w:t>
      </w:r>
      <w:r w:rsidR="00474E73" w:rsidRPr="00C23856">
        <w:rPr>
          <w:rFonts w:eastAsia="Times New Roman"/>
          <w:bCs/>
          <w:color w:val="auto"/>
          <w:szCs w:val="24"/>
        </w:rPr>
        <w:t>-P</w:t>
      </w:r>
      <w:r w:rsidR="002C1B34" w:rsidRPr="00C23856">
        <w:rPr>
          <w:rFonts w:eastAsia="Times New Roman"/>
          <w:bCs/>
          <w:color w:val="auto"/>
          <w:szCs w:val="24"/>
        </w:rPr>
        <w:t>olit</w:t>
      </w:r>
      <w:r w:rsidR="00474E73" w:rsidRPr="00C23856">
        <w:rPr>
          <w:rFonts w:eastAsia="Times New Roman"/>
          <w:bCs/>
          <w:color w:val="auto"/>
          <w:szCs w:val="24"/>
        </w:rPr>
        <w:t>i</w:t>
      </w:r>
      <w:r w:rsidR="002C1B34" w:rsidRPr="00C23856">
        <w:rPr>
          <w:rFonts w:eastAsia="Times New Roman"/>
          <w:bCs/>
          <w:color w:val="auto"/>
          <w:szCs w:val="24"/>
        </w:rPr>
        <w:t xml:space="preserve">k und </w:t>
      </w:r>
      <w:r w:rsidRPr="00C23856">
        <w:rPr>
          <w:rFonts w:eastAsia="Times New Roman"/>
          <w:bCs/>
          <w:color w:val="auto"/>
          <w:szCs w:val="24"/>
        </w:rPr>
        <w:t xml:space="preserve">durch </w:t>
      </w:r>
      <w:r w:rsidR="002C1B34" w:rsidRPr="00C23856">
        <w:rPr>
          <w:rFonts w:eastAsia="Times New Roman"/>
          <w:bCs/>
          <w:color w:val="auto"/>
          <w:szCs w:val="24"/>
        </w:rPr>
        <w:t>falsches Management</w:t>
      </w:r>
      <w:r w:rsidRPr="00C23856">
        <w:rPr>
          <w:rFonts w:eastAsia="Times New Roman"/>
          <w:bCs/>
          <w:color w:val="auto"/>
          <w:szCs w:val="24"/>
        </w:rPr>
        <w:t xml:space="preserve">, von </w:t>
      </w:r>
      <w:r w:rsidR="002C1B34" w:rsidRPr="00C23856">
        <w:rPr>
          <w:rFonts w:eastAsia="Times New Roman"/>
          <w:bCs/>
          <w:color w:val="auto"/>
          <w:szCs w:val="24"/>
        </w:rPr>
        <w:t>fehlenden Öffnungsstrategien über Kriechimpfungen bis zum Testmangel</w:t>
      </w:r>
      <w:r w:rsidRPr="00C23856">
        <w:rPr>
          <w:rFonts w:eastAsia="Times New Roman"/>
          <w:bCs/>
          <w:color w:val="auto"/>
          <w:szCs w:val="24"/>
        </w:rPr>
        <w:t>.</w:t>
      </w:r>
      <w:r w:rsidR="00DF2086">
        <w:rPr>
          <w:rFonts w:eastAsia="Times New Roman"/>
          <w:bCs/>
          <w:color w:val="auto"/>
          <w:szCs w:val="24"/>
        </w:rPr>
        <w:t>“</w:t>
      </w:r>
    </w:p>
    <w:p w14:paraId="6AD14C3D" w14:textId="77777777" w:rsidR="002C1B34" w:rsidRPr="002C1B34" w:rsidRDefault="002C1B34" w:rsidP="002C1B34">
      <w:pPr>
        <w:spacing w:after="0" w:line="360" w:lineRule="auto"/>
        <w:ind w:left="0" w:right="0" w:firstLine="0"/>
        <w:jc w:val="left"/>
        <w:rPr>
          <w:rFonts w:eastAsia="Times New Roman"/>
          <w:color w:val="auto"/>
          <w:szCs w:val="24"/>
        </w:rPr>
      </w:pPr>
    </w:p>
    <w:p w14:paraId="60452DD4" w14:textId="17751F5C" w:rsidR="006956A1" w:rsidRPr="002C1B34" w:rsidRDefault="006956A1" w:rsidP="002C1B34">
      <w:pPr>
        <w:pStyle w:val="StandardWeb"/>
        <w:spacing w:before="0" w:beforeAutospacing="0" w:after="0" w:afterAutospacing="0" w:line="360" w:lineRule="auto"/>
        <w:jc w:val="both"/>
        <w:rPr>
          <w:rFonts w:ascii="Arial" w:hAnsi="Arial" w:cs="Arial"/>
          <w:b/>
          <w:sz w:val="20"/>
          <w:szCs w:val="20"/>
        </w:rPr>
      </w:pPr>
      <w:r w:rsidRPr="002C1B34">
        <w:rPr>
          <w:rFonts w:ascii="Arial" w:hAnsi="Arial" w:cs="Arial"/>
          <w:b/>
          <w:sz w:val="20"/>
          <w:szCs w:val="20"/>
        </w:rPr>
        <w:t>Der ZIA</w:t>
      </w:r>
    </w:p>
    <w:p w14:paraId="58FC0497"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lastRenderedPageBreak/>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749083E"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7CE283D"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AEA6D59" w14:textId="77777777" w:rsidR="00FE3BF6" w:rsidRPr="006B72B5" w:rsidRDefault="006818F0">
      <w:pPr>
        <w:spacing w:after="10" w:line="268" w:lineRule="auto"/>
        <w:ind w:left="-5" w:right="54"/>
        <w:rPr>
          <w:color w:val="000000" w:themeColor="text1"/>
        </w:rPr>
      </w:pPr>
      <w:r>
        <w:rPr>
          <w:color w:val="000000" w:themeColor="text1"/>
          <w:sz w:val="20"/>
        </w:rPr>
        <w:t>Jens Teschke</w:t>
      </w:r>
    </w:p>
    <w:p w14:paraId="7E71CA3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E67AC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A5EC6E5"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4100EC6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6818F0">
        <w:rPr>
          <w:color w:val="000000" w:themeColor="text1"/>
          <w:sz w:val="20"/>
        </w:rPr>
        <w:t>17</w:t>
      </w:r>
    </w:p>
    <w:p w14:paraId="5B78E6A8"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proofErr w:type="spellStart"/>
      <w:proofErr w:type="gramStart"/>
      <w:r w:rsidR="006818F0">
        <w:rPr>
          <w:color w:val="000000" w:themeColor="text1"/>
          <w:sz w:val="20"/>
        </w:rPr>
        <w:t>jens.teschke</w:t>
      </w:r>
      <w:proofErr w:type="spellEnd"/>
      <w:proofErr w:type="gramEnd"/>
      <w:r w:rsidR="006818F0" w:rsidRPr="006B72B5">
        <w:rPr>
          <w:color w:val="000000" w:themeColor="text1"/>
          <w:sz w:val="20"/>
          <w:u w:val="single" w:color="0000FF"/>
        </w:rPr>
        <w:t xml:space="preserve"> </w:t>
      </w:r>
      <w:r w:rsidRPr="006B72B5">
        <w:rPr>
          <w:color w:val="000000" w:themeColor="text1"/>
          <w:sz w:val="20"/>
          <w:u w:val="single" w:color="0000FF"/>
        </w:rPr>
        <w:t>@zia-deutschland.de</w:t>
      </w:r>
      <w:r w:rsidRPr="006B72B5">
        <w:rPr>
          <w:color w:val="000000" w:themeColor="text1"/>
          <w:sz w:val="20"/>
        </w:rPr>
        <w:t xml:space="preserve">  </w:t>
      </w:r>
    </w:p>
    <w:p w14:paraId="48359552"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4"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3"/>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07058"/>
    <w:rsid w:val="0002174A"/>
    <w:rsid w:val="000221CD"/>
    <w:rsid w:val="000435EB"/>
    <w:rsid w:val="00074304"/>
    <w:rsid w:val="000C2828"/>
    <w:rsid w:val="000E02D9"/>
    <w:rsid w:val="00103818"/>
    <w:rsid w:val="0010589B"/>
    <w:rsid w:val="00120B8D"/>
    <w:rsid w:val="00122ADD"/>
    <w:rsid w:val="00126D09"/>
    <w:rsid w:val="00167E86"/>
    <w:rsid w:val="0018064A"/>
    <w:rsid w:val="00185B51"/>
    <w:rsid w:val="001B5226"/>
    <w:rsid w:val="001D28C6"/>
    <w:rsid w:val="001E2B25"/>
    <w:rsid w:val="0021159D"/>
    <w:rsid w:val="002207E7"/>
    <w:rsid w:val="00223626"/>
    <w:rsid w:val="00246B4F"/>
    <w:rsid w:val="002527CB"/>
    <w:rsid w:val="00263335"/>
    <w:rsid w:val="0027032F"/>
    <w:rsid w:val="002865BA"/>
    <w:rsid w:val="00291C78"/>
    <w:rsid w:val="002A7632"/>
    <w:rsid w:val="002C01E6"/>
    <w:rsid w:val="002C1B34"/>
    <w:rsid w:val="002C4862"/>
    <w:rsid w:val="002D52F9"/>
    <w:rsid w:val="002F7633"/>
    <w:rsid w:val="003338DC"/>
    <w:rsid w:val="003777BB"/>
    <w:rsid w:val="00377EE2"/>
    <w:rsid w:val="00386777"/>
    <w:rsid w:val="003D369F"/>
    <w:rsid w:val="003E03AB"/>
    <w:rsid w:val="00410C4C"/>
    <w:rsid w:val="00412448"/>
    <w:rsid w:val="004211CE"/>
    <w:rsid w:val="00424372"/>
    <w:rsid w:val="00436A77"/>
    <w:rsid w:val="004422C4"/>
    <w:rsid w:val="00444BAD"/>
    <w:rsid w:val="00454663"/>
    <w:rsid w:val="00474E73"/>
    <w:rsid w:val="00484453"/>
    <w:rsid w:val="00492130"/>
    <w:rsid w:val="00495EE0"/>
    <w:rsid w:val="0049762B"/>
    <w:rsid w:val="004A316A"/>
    <w:rsid w:val="004B2933"/>
    <w:rsid w:val="004C08F8"/>
    <w:rsid w:val="004E140F"/>
    <w:rsid w:val="004E648E"/>
    <w:rsid w:val="00517920"/>
    <w:rsid w:val="00517AC3"/>
    <w:rsid w:val="00521A30"/>
    <w:rsid w:val="00524DBD"/>
    <w:rsid w:val="00530257"/>
    <w:rsid w:val="00533087"/>
    <w:rsid w:val="00540ADA"/>
    <w:rsid w:val="00555F86"/>
    <w:rsid w:val="005638E5"/>
    <w:rsid w:val="00565A8D"/>
    <w:rsid w:val="00590E6B"/>
    <w:rsid w:val="0059422E"/>
    <w:rsid w:val="005A74E0"/>
    <w:rsid w:val="005B6B05"/>
    <w:rsid w:val="005C0AA8"/>
    <w:rsid w:val="005C34AF"/>
    <w:rsid w:val="005D6E5F"/>
    <w:rsid w:val="005E0D23"/>
    <w:rsid w:val="005F328A"/>
    <w:rsid w:val="005F5107"/>
    <w:rsid w:val="00600445"/>
    <w:rsid w:val="00612751"/>
    <w:rsid w:val="00657160"/>
    <w:rsid w:val="006579DC"/>
    <w:rsid w:val="00673A4D"/>
    <w:rsid w:val="00675BBF"/>
    <w:rsid w:val="0067735A"/>
    <w:rsid w:val="006818F0"/>
    <w:rsid w:val="00685176"/>
    <w:rsid w:val="006956A1"/>
    <w:rsid w:val="006B3423"/>
    <w:rsid w:val="006B72B5"/>
    <w:rsid w:val="006C2CEA"/>
    <w:rsid w:val="006D4345"/>
    <w:rsid w:val="006D49E9"/>
    <w:rsid w:val="006D7503"/>
    <w:rsid w:val="006E334B"/>
    <w:rsid w:val="006F1453"/>
    <w:rsid w:val="0070451B"/>
    <w:rsid w:val="007119C7"/>
    <w:rsid w:val="00711E30"/>
    <w:rsid w:val="00714400"/>
    <w:rsid w:val="00715598"/>
    <w:rsid w:val="00730DC7"/>
    <w:rsid w:val="007538C8"/>
    <w:rsid w:val="00755C37"/>
    <w:rsid w:val="00763F36"/>
    <w:rsid w:val="00766586"/>
    <w:rsid w:val="00767788"/>
    <w:rsid w:val="00772E49"/>
    <w:rsid w:val="00777E1F"/>
    <w:rsid w:val="00794036"/>
    <w:rsid w:val="007A66F3"/>
    <w:rsid w:val="007B181E"/>
    <w:rsid w:val="007B2D6A"/>
    <w:rsid w:val="007B5CE5"/>
    <w:rsid w:val="007C6D70"/>
    <w:rsid w:val="007D0529"/>
    <w:rsid w:val="007D3731"/>
    <w:rsid w:val="007D557A"/>
    <w:rsid w:val="007D7385"/>
    <w:rsid w:val="007E5745"/>
    <w:rsid w:val="007F0257"/>
    <w:rsid w:val="007F1E5D"/>
    <w:rsid w:val="007F29CA"/>
    <w:rsid w:val="00800092"/>
    <w:rsid w:val="00802531"/>
    <w:rsid w:val="00802FE2"/>
    <w:rsid w:val="00810751"/>
    <w:rsid w:val="00821131"/>
    <w:rsid w:val="00836D35"/>
    <w:rsid w:val="00870E71"/>
    <w:rsid w:val="00881098"/>
    <w:rsid w:val="0088773C"/>
    <w:rsid w:val="00892695"/>
    <w:rsid w:val="008A305E"/>
    <w:rsid w:val="008C0C03"/>
    <w:rsid w:val="008D366D"/>
    <w:rsid w:val="008E0704"/>
    <w:rsid w:val="008E2821"/>
    <w:rsid w:val="008E3175"/>
    <w:rsid w:val="008E65A4"/>
    <w:rsid w:val="00907AF2"/>
    <w:rsid w:val="009108A1"/>
    <w:rsid w:val="00912CB9"/>
    <w:rsid w:val="0094512A"/>
    <w:rsid w:val="00946567"/>
    <w:rsid w:val="009511F2"/>
    <w:rsid w:val="00954A7D"/>
    <w:rsid w:val="00955D62"/>
    <w:rsid w:val="00965A4D"/>
    <w:rsid w:val="00973BCE"/>
    <w:rsid w:val="00973D04"/>
    <w:rsid w:val="009A57C7"/>
    <w:rsid w:val="009A70C9"/>
    <w:rsid w:val="009B318F"/>
    <w:rsid w:val="009C2DF8"/>
    <w:rsid w:val="009C35D9"/>
    <w:rsid w:val="00A45C28"/>
    <w:rsid w:val="00A51B9C"/>
    <w:rsid w:val="00A6187E"/>
    <w:rsid w:val="00A649AF"/>
    <w:rsid w:val="00A70560"/>
    <w:rsid w:val="00A801D2"/>
    <w:rsid w:val="00A97B7D"/>
    <w:rsid w:val="00AB6292"/>
    <w:rsid w:val="00AC7D9B"/>
    <w:rsid w:val="00AD20BE"/>
    <w:rsid w:val="00AF05EE"/>
    <w:rsid w:val="00AF4D78"/>
    <w:rsid w:val="00AF67B3"/>
    <w:rsid w:val="00B139FA"/>
    <w:rsid w:val="00B24A4A"/>
    <w:rsid w:val="00B42DC1"/>
    <w:rsid w:val="00B45908"/>
    <w:rsid w:val="00B640A5"/>
    <w:rsid w:val="00B670E4"/>
    <w:rsid w:val="00B77F03"/>
    <w:rsid w:val="00B92162"/>
    <w:rsid w:val="00B927F0"/>
    <w:rsid w:val="00B936C1"/>
    <w:rsid w:val="00BB5B07"/>
    <w:rsid w:val="00BB7FA4"/>
    <w:rsid w:val="00BC679D"/>
    <w:rsid w:val="00C03B56"/>
    <w:rsid w:val="00C12415"/>
    <w:rsid w:val="00C23856"/>
    <w:rsid w:val="00C34FEE"/>
    <w:rsid w:val="00C36662"/>
    <w:rsid w:val="00C445D4"/>
    <w:rsid w:val="00C77A29"/>
    <w:rsid w:val="00C8497E"/>
    <w:rsid w:val="00CB0059"/>
    <w:rsid w:val="00CB648E"/>
    <w:rsid w:val="00D122D7"/>
    <w:rsid w:val="00D13839"/>
    <w:rsid w:val="00D36A51"/>
    <w:rsid w:val="00D4749F"/>
    <w:rsid w:val="00D6089E"/>
    <w:rsid w:val="00D625DD"/>
    <w:rsid w:val="00D77DF3"/>
    <w:rsid w:val="00D83E4E"/>
    <w:rsid w:val="00DB76B1"/>
    <w:rsid w:val="00DC0CA9"/>
    <w:rsid w:val="00DC4911"/>
    <w:rsid w:val="00DF2086"/>
    <w:rsid w:val="00DF67B8"/>
    <w:rsid w:val="00E1723A"/>
    <w:rsid w:val="00E2372D"/>
    <w:rsid w:val="00E27306"/>
    <w:rsid w:val="00E426CF"/>
    <w:rsid w:val="00E50863"/>
    <w:rsid w:val="00E540FE"/>
    <w:rsid w:val="00E730FC"/>
    <w:rsid w:val="00E74F99"/>
    <w:rsid w:val="00E86BB2"/>
    <w:rsid w:val="00E900B2"/>
    <w:rsid w:val="00E93664"/>
    <w:rsid w:val="00EA3AA8"/>
    <w:rsid w:val="00EA40F8"/>
    <w:rsid w:val="00EA7FE0"/>
    <w:rsid w:val="00EB5262"/>
    <w:rsid w:val="00EB74C6"/>
    <w:rsid w:val="00ED7B51"/>
    <w:rsid w:val="00EF0B8A"/>
    <w:rsid w:val="00EF2844"/>
    <w:rsid w:val="00F01BBD"/>
    <w:rsid w:val="00F345B9"/>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9DF9"/>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A66F3"/>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xs10">
    <w:name w:val="x_s10"/>
    <w:basedOn w:val="Absatz-Standardschriftart"/>
    <w:rsid w:val="007F29CA"/>
    <w:rPr>
      <w:rFonts w:cs="Times New Roman"/>
    </w:rPr>
  </w:style>
  <w:style w:type="character" w:customStyle="1" w:styleId="berschrift3Zchn">
    <w:name w:val="Überschrift 3 Zchn"/>
    <w:basedOn w:val="Absatz-Standardschriftart"/>
    <w:link w:val="berschrift3"/>
    <w:uiPriority w:val="9"/>
    <w:semiHidden/>
    <w:rsid w:val="007A66F3"/>
    <w:rPr>
      <w:rFonts w:asciiTheme="majorHAnsi" w:eastAsiaTheme="majorEastAsia" w:hAnsiTheme="majorHAnsi" w:cstheme="majorBidi"/>
      <w:color w:val="1F4D78" w:themeColor="accent1" w:themeShade="7F"/>
      <w:sz w:val="24"/>
      <w:szCs w:val="24"/>
    </w:rPr>
  </w:style>
  <w:style w:type="character" w:styleId="Hervorhebung">
    <w:name w:val="Emphasis"/>
    <w:basedOn w:val="Absatz-Standardschriftart"/>
    <w:uiPriority w:val="20"/>
    <w:qFormat/>
    <w:rsid w:val="007A66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6511275">
      <w:bodyDiv w:val="1"/>
      <w:marLeft w:val="0"/>
      <w:marRight w:val="0"/>
      <w:marTop w:val="0"/>
      <w:marBottom w:val="0"/>
      <w:divBdr>
        <w:top w:val="none" w:sz="0" w:space="0" w:color="auto"/>
        <w:left w:val="none" w:sz="0" w:space="0" w:color="auto"/>
        <w:bottom w:val="none" w:sz="0" w:space="0" w:color="auto"/>
        <w:right w:val="none" w:sz="0" w:space="0" w:color="auto"/>
      </w:divBdr>
      <w:divsChild>
        <w:div w:id="2001273729">
          <w:marLeft w:val="-2250"/>
          <w:marRight w:val="225"/>
          <w:marTop w:val="0"/>
          <w:marBottom w:val="300"/>
          <w:divBdr>
            <w:top w:val="none" w:sz="0" w:space="0" w:color="auto"/>
            <w:left w:val="none" w:sz="0" w:space="0" w:color="auto"/>
            <w:bottom w:val="none" w:sz="0" w:space="0" w:color="auto"/>
            <w:right w:val="none" w:sz="0" w:space="0" w:color="auto"/>
          </w:divBdr>
          <w:divsChild>
            <w:div w:id="1072041861">
              <w:marLeft w:val="0"/>
              <w:marRight w:val="0"/>
              <w:marTop w:val="0"/>
              <w:marBottom w:val="0"/>
              <w:divBdr>
                <w:top w:val="none" w:sz="0" w:space="0" w:color="auto"/>
                <w:left w:val="none" w:sz="0" w:space="0" w:color="auto"/>
                <w:bottom w:val="none" w:sz="0" w:space="0" w:color="auto"/>
                <w:right w:val="none" w:sz="0" w:space="0" w:color="auto"/>
              </w:divBdr>
              <w:divsChild>
                <w:div w:id="1318262378">
                  <w:marLeft w:val="0"/>
                  <w:marRight w:val="0"/>
                  <w:marTop w:val="0"/>
                  <w:marBottom w:val="0"/>
                  <w:divBdr>
                    <w:top w:val="none" w:sz="0" w:space="0" w:color="auto"/>
                    <w:left w:val="none" w:sz="0" w:space="0" w:color="auto"/>
                    <w:bottom w:val="none" w:sz="0" w:space="0" w:color="auto"/>
                    <w:right w:val="none" w:sz="0" w:space="0" w:color="auto"/>
                  </w:divBdr>
                </w:div>
                <w:div w:id="1316758032">
                  <w:marLeft w:val="0"/>
                  <w:marRight w:val="0"/>
                  <w:marTop w:val="0"/>
                  <w:marBottom w:val="0"/>
                  <w:divBdr>
                    <w:top w:val="none" w:sz="0" w:space="0" w:color="auto"/>
                    <w:left w:val="none" w:sz="0" w:space="0" w:color="auto"/>
                    <w:bottom w:val="none" w:sz="0" w:space="0" w:color="auto"/>
                    <w:right w:val="none" w:sz="0" w:space="0" w:color="auto"/>
                  </w:divBdr>
                  <w:divsChild>
                    <w:div w:id="1417364814">
                      <w:marLeft w:val="0"/>
                      <w:marRight w:val="0"/>
                      <w:marTop w:val="0"/>
                      <w:marBottom w:val="0"/>
                      <w:divBdr>
                        <w:top w:val="none" w:sz="0" w:space="0" w:color="auto"/>
                        <w:left w:val="none" w:sz="0" w:space="0" w:color="auto"/>
                        <w:bottom w:val="none" w:sz="0" w:space="0" w:color="auto"/>
                        <w:right w:val="none" w:sz="0" w:space="0" w:color="auto"/>
                      </w:divBdr>
                      <w:divsChild>
                        <w:div w:id="285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91274899">
      <w:bodyDiv w:val="1"/>
      <w:marLeft w:val="0"/>
      <w:marRight w:val="0"/>
      <w:marTop w:val="0"/>
      <w:marBottom w:val="0"/>
      <w:divBdr>
        <w:top w:val="none" w:sz="0" w:space="0" w:color="auto"/>
        <w:left w:val="none" w:sz="0" w:space="0" w:color="auto"/>
        <w:bottom w:val="none" w:sz="0" w:space="0" w:color="auto"/>
        <w:right w:val="none" w:sz="0" w:space="0" w:color="auto"/>
      </w:divBdr>
      <w:divsChild>
        <w:div w:id="1938830832">
          <w:marLeft w:val="0"/>
          <w:marRight w:val="0"/>
          <w:marTop w:val="0"/>
          <w:marBottom w:val="0"/>
          <w:divBdr>
            <w:top w:val="none" w:sz="0" w:space="0" w:color="auto"/>
            <w:left w:val="none" w:sz="0" w:space="0" w:color="auto"/>
            <w:bottom w:val="none" w:sz="0" w:space="0" w:color="auto"/>
            <w:right w:val="none" w:sz="0" w:space="0" w:color="auto"/>
          </w:divBdr>
          <w:divsChild>
            <w:div w:id="288049133">
              <w:marLeft w:val="602"/>
              <w:marRight w:val="0"/>
              <w:marTop w:val="0"/>
              <w:marBottom w:val="0"/>
              <w:divBdr>
                <w:top w:val="none" w:sz="0" w:space="0" w:color="auto"/>
                <w:left w:val="none" w:sz="0" w:space="0" w:color="auto"/>
                <w:bottom w:val="none" w:sz="0" w:space="0" w:color="auto"/>
                <w:right w:val="none" w:sz="0" w:space="0" w:color="auto"/>
              </w:divBdr>
              <w:divsChild>
                <w:div w:id="1894268743">
                  <w:marLeft w:val="0"/>
                  <w:marRight w:val="0"/>
                  <w:marTop w:val="0"/>
                  <w:marBottom w:val="0"/>
                  <w:divBdr>
                    <w:top w:val="none" w:sz="0" w:space="0" w:color="auto"/>
                    <w:left w:val="none" w:sz="0" w:space="0" w:color="auto"/>
                    <w:bottom w:val="none" w:sz="0" w:space="0" w:color="auto"/>
                    <w:right w:val="none" w:sz="0" w:space="0" w:color="auto"/>
                  </w:divBdr>
                  <w:divsChild>
                    <w:div w:id="17211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2796">
          <w:marLeft w:val="0"/>
          <w:marRight w:val="0"/>
          <w:marTop w:val="0"/>
          <w:marBottom w:val="0"/>
          <w:divBdr>
            <w:top w:val="none" w:sz="0" w:space="0" w:color="auto"/>
            <w:left w:val="none" w:sz="0" w:space="0" w:color="auto"/>
            <w:bottom w:val="none" w:sz="0" w:space="0" w:color="auto"/>
            <w:right w:val="none" w:sz="0" w:space="0" w:color="auto"/>
          </w:divBdr>
          <w:divsChild>
            <w:div w:id="1693679084">
              <w:marLeft w:val="0"/>
              <w:marRight w:val="0"/>
              <w:marTop w:val="0"/>
              <w:marBottom w:val="0"/>
              <w:divBdr>
                <w:top w:val="none" w:sz="0" w:space="0" w:color="auto"/>
                <w:left w:val="none" w:sz="0" w:space="0" w:color="auto"/>
                <w:bottom w:val="none" w:sz="0" w:space="0" w:color="auto"/>
                <w:right w:val="none" w:sz="0" w:space="0" w:color="auto"/>
              </w:divBdr>
              <w:divsChild>
                <w:div w:id="1302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042049680">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2021-02-10T18:09:00Z</cp:lastPrinted>
  <dcterms:created xsi:type="dcterms:W3CDTF">2021-04-20T12:14:00Z</dcterms:created>
  <dcterms:modified xsi:type="dcterms:W3CDTF">2021-04-20T12:14:00Z</dcterms:modified>
</cp:coreProperties>
</file>