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47DE" w14:textId="0C86F598" w:rsidR="00D0771B" w:rsidRDefault="004F2D5F" w:rsidP="002262CE">
      <w:pPr>
        <w:pStyle w:val="berschrift3"/>
        <w:spacing w:line="240" w:lineRule="auto"/>
        <w:rPr>
          <w:b/>
          <w:caps/>
          <w:szCs w:val="26"/>
        </w:rPr>
      </w:pPr>
      <w:r>
        <w:rPr>
          <w:b/>
          <w:caps/>
          <w:szCs w:val="26"/>
        </w:rPr>
        <w:t>Achema</w:t>
      </w:r>
      <w:r w:rsidR="00D0771B" w:rsidRPr="00D0771B">
        <w:rPr>
          <w:b/>
          <w:caps/>
          <w:szCs w:val="26"/>
        </w:rPr>
        <w:t xml:space="preserve"> 2024: </w:t>
      </w:r>
      <w:r w:rsidRPr="004F2D5F">
        <w:rPr>
          <w:b/>
          <w:caps/>
          <w:szCs w:val="26"/>
        </w:rPr>
        <w:t>LAUDA blickt auf erfolgreiche Messe</w:t>
      </w:r>
      <w:r w:rsidR="00425BED">
        <w:rPr>
          <w:b/>
          <w:caps/>
          <w:szCs w:val="26"/>
        </w:rPr>
        <w:t xml:space="preserve"> ZURÜCK</w:t>
      </w:r>
    </w:p>
    <w:p w14:paraId="76AC3AAA" w14:textId="674C72D1" w:rsidR="007A78E8" w:rsidRPr="008A1C31" w:rsidRDefault="00610D2B" w:rsidP="003B1DCC">
      <w:pPr>
        <w:pStyle w:val="berschrift3"/>
        <w:rPr>
          <w:sz w:val="16"/>
        </w:rPr>
      </w:pPr>
      <w:r w:rsidRPr="00610D2B">
        <w:t xml:space="preserve">Weltmarktführer präsentiert </w:t>
      </w:r>
      <w:r w:rsidR="00F4610C">
        <w:t>wegweisende</w:t>
      </w:r>
      <w:r w:rsidRPr="00610D2B">
        <w:t xml:space="preserve"> Produktneuheiten in Frankfurt</w:t>
      </w:r>
      <w:r w:rsidR="00425BED">
        <w:t xml:space="preserve"> am Main</w:t>
      </w:r>
    </w:p>
    <w:p w14:paraId="466142CE" w14:textId="77777777" w:rsidR="007A78E8" w:rsidRPr="008A1C31" w:rsidRDefault="007A78E8" w:rsidP="009B77EB">
      <w:pPr>
        <w:spacing w:line="240" w:lineRule="auto"/>
        <w:rPr>
          <w:rFonts w:ascii="Brandon Grotesque Office Light" w:hAnsi="Brandon Grotesque Office Light"/>
          <w:sz w:val="16"/>
        </w:rPr>
      </w:pPr>
    </w:p>
    <w:p w14:paraId="77AF51FA" w14:textId="1512977F" w:rsidR="00425FE7" w:rsidRDefault="00960B94" w:rsidP="009E0A1F">
      <w:pPr>
        <w:rPr>
          <w:rFonts w:ascii="Brandon Grotesque Office Light" w:hAnsi="Brandon Grotesque Office Light"/>
        </w:rPr>
      </w:pPr>
      <w:r>
        <w:rPr>
          <w:rFonts w:ascii="Brandon Grotesque Office Light" w:hAnsi="Brandon Grotesque Office Light"/>
        </w:rPr>
        <w:t>Lauda-Königshofen</w:t>
      </w:r>
      <w:r w:rsidR="00675F1F" w:rsidRPr="00594DED">
        <w:rPr>
          <w:rFonts w:ascii="Brandon Grotesque Office Light" w:hAnsi="Brandon Grotesque Office Light"/>
        </w:rPr>
        <w:t>,</w:t>
      </w:r>
      <w:r w:rsidR="003B2B6E">
        <w:rPr>
          <w:rFonts w:ascii="Brandon Grotesque Office Light" w:hAnsi="Brandon Grotesque Office Light"/>
        </w:rPr>
        <w:t xml:space="preserve"> </w:t>
      </w:r>
      <w:r w:rsidR="00425FE7">
        <w:rPr>
          <w:rFonts w:ascii="Brandon Grotesque Office Light" w:hAnsi="Brandon Grotesque Office Light"/>
        </w:rPr>
        <w:t>17</w:t>
      </w:r>
      <w:r w:rsidR="003B2B6E">
        <w:rPr>
          <w:rFonts w:ascii="Brandon Grotesque Office Light" w:hAnsi="Brandon Grotesque Office Light"/>
        </w:rPr>
        <w:t>.</w:t>
      </w:r>
      <w:r w:rsidR="00F00072" w:rsidRPr="00B1573F">
        <w:rPr>
          <w:rFonts w:ascii="Brandon Grotesque Office Light" w:hAnsi="Brandon Grotesque Office Light"/>
        </w:rPr>
        <w:t xml:space="preserve"> </w:t>
      </w:r>
      <w:r w:rsidR="00425FE7">
        <w:rPr>
          <w:rFonts w:ascii="Brandon Grotesque Office Light" w:hAnsi="Brandon Grotesque Office Light"/>
        </w:rPr>
        <w:t>Juni</w:t>
      </w:r>
      <w:r w:rsidR="009852D6">
        <w:rPr>
          <w:rFonts w:ascii="Brandon Grotesque Office Light" w:hAnsi="Brandon Grotesque Office Light"/>
        </w:rPr>
        <w:t xml:space="preserve"> </w:t>
      </w:r>
      <w:r w:rsidR="00F00072" w:rsidRPr="00B1573F">
        <w:rPr>
          <w:rFonts w:ascii="Brandon Grotesque Office Light" w:hAnsi="Brandon Grotesque Office Light"/>
        </w:rPr>
        <w:t>2024</w:t>
      </w:r>
      <w:r w:rsidR="004C6218">
        <w:rPr>
          <w:rFonts w:ascii="Brandon Grotesque Office Light" w:hAnsi="Brandon Grotesque Office Light"/>
        </w:rPr>
        <w:t xml:space="preserve"> – </w:t>
      </w:r>
      <w:r w:rsidR="006838E5" w:rsidRPr="006838E5">
        <w:rPr>
          <w:rFonts w:ascii="Brandon Grotesque Office Light" w:hAnsi="Brandon Grotesque Office Light"/>
        </w:rPr>
        <w:t>LAUDA</w:t>
      </w:r>
      <w:r w:rsidR="00787CD8" w:rsidRPr="00787CD8">
        <w:t xml:space="preserve"> </w:t>
      </w:r>
      <w:r w:rsidR="00787CD8" w:rsidRPr="00C86151">
        <w:t>DR. R. WOBSER</w:t>
      </w:r>
      <w:r w:rsidR="006838E5" w:rsidRPr="006838E5">
        <w:rPr>
          <w:rFonts w:ascii="Brandon Grotesque Office Light" w:hAnsi="Brandon Grotesque Office Light"/>
        </w:rPr>
        <w:t xml:space="preserve">, weltweit führender Anbieter für exakte Temperaturlösungen, </w:t>
      </w:r>
      <w:r w:rsidR="00405337" w:rsidRPr="00405337">
        <w:rPr>
          <w:rFonts w:ascii="Brandon Grotesque Office Light" w:hAnsi="Brandon Grotesque Office Light"/>
        </w:rPr>
        <w:t xml:space="preserve">zieht eine überaus positive Bilanz der ACHEMA 2024, der Weltleitmesse für die Prozessindustrie. Vom 10. bis 14. Juni war das Messegelände in Frankfurt am Main wieder Treffpunkt </w:t>
      </w:r>
      <w:r w:rsidR="004C3490">
        <w:rPr>
          <w:rFonts w:ascii="Brandon Grotesque Office Light" w:hAnsi="Brandon Grotesque Office Light"/>
        </w:rPr>
        <w:t>der Branchen</w:t>
      </w:r>
      <w:r w:rsidR="006838E5">
        <w:rPr>
          <w:rFonts w:ascii="Brandon Grotesque Office Light" w:hAnsi="Brandon Grotesque Office Light"/>
        </w:rPr>
        <w:t xml:space="preserve"> </w:t>
      </w:r>
      <w:r w:rsidR="006838E5" w:rsidRPr="006838E5">
        <w:rPr>
          <w:rFonts w:ascii="Brandon Grotesque Office Light" w:hAnsi="Brandon Grotesque Office Light"/>
        </w:rPr>
        <w:t>Chemie- und Pharmatechnik, Biotechnologie und industrieller Umwelttechnologien.</w:t>
      </w:r>
      <w:r w:rsidR="006838E5">
        <w:rPr>
          <w:rFonts w:ascii="Brandon Grotesque Office Light" w:hAnsi="Brandon Grotesque Office Light"/>
        </w:rPr>
        <w:t xml:space="preserve"> </w:t>
      </w:r>
      <w:r w:rsidR="00AE0A46" w:rsidRPr="00AE0A46">
        <w:rPr>
          <w:rFonts w:ascii="Brandon Grotesque Office Light" w:hAnsi="Brandon Grotesque Office Light"/>
        </w:rPr>
        <w:t>An den fünf Messetagen informierten sich 106.000 Besucherinnen und Besucher aus 141 Nationen über die Produkte und Dienstleistungen der 2.842 Aussteller aus 56 Ländern.</w:t>
      </w:r>
    </w:p>
    <w:p w14:paraId="5038AF3C" w14:textId="77777777" w:rsidR="00425FE7" w:rsidRDefault="00425FE7" w:rsidP="009E0A1F">
      <w:pPr>
        <w:rPr>
          <w:rFonts w:ascii="Brandon Grotesque Office Light" w:hAnsi="Brandon Grotesque Office Light"/>
        </w:rPr>
      </w:pPr>
    </w:p>
    <w:p w14:paraId="3C8774D8" w14:textId="6D21FF85" w:rsidR="006838E5" w:rsidRDefault="00C86151" w:rsidP="00D03573">
      <w:r w:rsidRPr="00C86151">
        <w:t xml:space="preserve">Mit einem modernen, hellen und einladenden Messestand präsentierte sich die LAUDA dem internationalen Fachpublikum von </w:t>
      </w:r>
      <w:r w:rsidR="00787CD8">
        <w:t>der</w:t>
      </w:r>
      <w:r w:rsidR="00787CD8" w:rsidRPr="00C86151">
        <w:t xml:space="preserve"> </w:t>
      </w:r>
      <w:r w:rsidRPr="00C86151">
        <w:t>besten Seite</w:t>
      </w:r>
      <w:r w:rsidR="009A6E13">
        <w:t xml:space="preserve">. </w:t>
      </w:r>
      <w:r w:rsidR="003F1D13" w:rsidRPr="003F1D13">
        <w:t>Die Präsentation von zwei neuen Gerätelinien, den LAUDA Ultratemp Prozessthermostaten und den Universa Badthermostaten, sowie ein starker Fokus auf Nachhaltigkeit, Energieeffizienz und digitale Produkte wie die LAUDA Command App prägten den Messeauftritt des Weltmarktführers.</w:t>
      </w:r>
      <w:r w:rsidR="003F1D13">
        <w:t xml:space="preserve"> </w:t>
      </w:r>
      <w:r w:rsidRPr="00C86151">
        <w:t>In zahlreichen Gesprächen mit Verfahrenstechnikern, Biotechnologen, Ingenieuren, Chemikern und weiteren Branchenexperten konnten die wegweisenden kältetechnischen Innovationen von LAUDA auf ganzer Linie überzeugen.</w:t>
      </w:r>
    </w:p>
    <w:p w14:paraId="5A367697" w14:textId="77777777" w:rsidR="00906496" w:rsidRDefault="00906496" w:rsidP="00D03573"/>
    <w:p w14:paraId="1CBC270D" w14:textId="528C05C8" w:rsidR="006838E5" w:rsidRPr="006838E5" w:rsidRDefault="004931C6" w:rsidP="006838E5">
      <w:pPr>
        <w:rPr>
          <w:b/>
        </w:rPr>
      </w:pPr>
      <w:r>
        <w:rPr>
          <w:b/>
        </w:rPr>
        <w:t xml:space="preserve">Produktneuheiten: </w:t>
      </w:r>
      <w:r w:rsidR="006838E5" w:rsidRPr="006838E5">
        <w:rPr>
          <w:b/>
        </w:rPr>
        <w:t xml:space="preserve">Ultratemp Prozessthermostate </w:t>
      </w:r>
      <w:r>
        <w:rPr>
          <w:b/>
        </w:rPr>
        <w:t xml:space="preserve">und </w:t>
      </w:r>
      <w:r w:rsidRPr="004931C6">
        <w:rPr>
          <w:b/>
        </w:rPr>
        <w:t>Universa Badthermostate</w:t>
      </w:r>
    </w:p>
    <w:p w14:paraId="0EE205C3" w14:textId="77777777" w:rsidR="00BE5AEC" w:rsidRDefault="00142E88" w:rsidP="00D03573">
      <w:r w:rsidRPr="00142E88">
        <w:t>Auf der ACHEMA 2024 stellte LAUDA die Ultratemp Prozessthermostate erstmals der Öffentlichkeit vor</w:t>
      </w:r>
      <w:r w:rsidR="00A24485">
        <w:t>:</w:t>
      </w:r>
      <w:r w:rsidRPr="00142E88">
        <w:t xml:space="preserve"> </w:t>
      </w:r>
      <w:r w:rsidR="001B6169" w:rsidRPr="001B6169">
        <w:t>Diese beeindrucken durch Leistung und Präzision und erfüllen höchste Anforderungen</w:t>
      </w:r>
      <w:r w:rsidR="00A24485">
        <w:t xml:space="preserve"> </w:t>
      </w:r>
      <w:r w:rsidR="001B6169" w:rsidRPr="001B6169">
        <w:t>für anspruchsvolle Anwendungen in der Biotechnologie und Pharmaindustrie.</w:t>
      </w:r>
    </w:p>
    <w:p w14:paraId="7B6B739E" w14:textId="77777777" w:rsidR="00BE5AEC" w:rsidRDefault="00BE5AEC" w:rsidP="00D03573"/>
    <w:p w14:paraId="35BD4B69" w14:textId="1BDC7B8D" w:rsidR="005D323E" w:rsidRDefault="00CE1AF1" w:rsidP="00D03573">
      <w:r w:rsidRPr="00CE1AF1">
        <w:t>Als innovative Lösung, die sich durch ihren modularen Aufbau und die flexible Kombinierbarkeit von Kontrollköpfen und Bädern auszeichnet, stellte LAUDA die neue Universa Gerätelinie vor. Die Geräte arbeiten mit natürlichen Kältemitteln und frequenzgeregelten Verdichtern, die insbesondere im Teillastbetrieb einen energiesparenden Betrieb ermöglichen.</w:t>
      </w:r>
      <w:r w:rsidR="00AE0A46">
        <w:t xml:space="preserve"> </w:t>
      </w:r>
      <w:r w:rsidR="00D97A35" w:rsidRPr="00D97A35">
        <w:t xml:space="preserve">Mit der Universa U 8 PRO, der Universa U 1645 MAX und der Universa U 845 MAX präsentiert </w:t>
      </w:r>
      <w:r w:rsidR="006A4815">
        <w:t>LAUDA</w:t>
      </w:r>
      <w:r w:rsidR="00D97A35" w:rsidRPr="00D97A35">
        <w:t xml:space="preserve"> auf der Messe maßgeschneiderte und leistungsstarke Lösungen für ein breites Anwendungsspektrum i</w:t>
      </w:r>
      <w:r w:rsidR="00D97A35">
        <w:t>m Laborbereich</w:t>
      </w:r>
      <w:r w:rsidR="00D97A35" w:rsidRPr="00D97A35">
        <w:t>.</w:t>
      </w:r>
    </w:p>
    <w:p w14:paraId="2B1EA075" w14:textId="77777777" w:rsidR="00CE2546" w:rsidRDefault="00CE2546" w:rsidP="00D03573"/>
    <w:p w14:paraId="043E8B2E" w14:textId="74A845FD" w:rsidR="00E7680D" w:rsidRDefault="00BF36F0" w:rsidP="00D03573">
      <w:r w:rsidRPr="00BF36F0">
        <w:t xml:space="preserve">Dr. Gunther Wobser, </w:t>
      </w:r>
      <w:r w:rsidR="00F26051">
        <w:t>G</w:t>
      </w:r>
      <w:r w:rsidRPr="00BF36F0">
        <w:t xml:space="preserve">eschäftsführender Gesellschafter von LAUDA, zeigte sich zufrieden mit dem Messeverlauf: </w:t>
      </w:r>
      <w:r w:rsidR="00C77B30">
        <w:t>»</w:t>
      </w:r>
      <w:r w:rsidRPr="00BF36F0">
        <w:t xml:space="preserve">Wir sind stolz darauf, wie unsere Innovationen auf der ACHEMA 2024 aufgenommen wurden. Die positive Resonanz und das </w:t>
      </w:r>
      <w:r w:rsidR="00787CD8">
        <w:t>anhaltend hohe</w:t>
      </w:r>
      <w:r w:rsidR="00787CD8" w:rsidRPr="00BF36F0">
        <w:t xml:space="preserve"> </w:t>
      </w:r>
      <w:r w:rsidRPr="00BF36F0">
        <w:t xml:space="preserve">Interesse bestätigen uns in unserer Position als Weltmarktführer. </w:t>
      </w:r>
      <w:r w:rsidR="00C65A12" w:rsidRPr="00C65A12">
        <w:t>Im Vergleich zur letzten ACHEMA, die 2022 aufgrund der Pandemie deutlich schwächer ausgefallen ist, konnten wir die Zahl der registrierten Kontakte um 154 Prozent steigern. Dies werten wir als positives Signal für das anspruchsvolle Geschäftsjahr.</w:t>
      </w:r>
      <w:r w:rsidR="00FC3CB2">
        <w:t>«</w:t>
      </w:r>
    </w:p>
    <w:p w14:paraId="3B9B770F" w14:textId="77777777" w:rsidR="00D00365" w:rsidRDefault="00D00365" w:rsidP="00D03573"/>
    <w:p w14:paraId="211D4DA1" w14:textId="77777777" w:rsidR="008A24D4" w:rsidRDefault="008A24D4" w:rsidP="00D0357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80EB8" w14:paraId="3AAD38ED" w14:textId="77777777" w:rsidTr="0048588F">
        <w:tc>
          <w:tcPr>
            <w:tcW w:w="4530" w:type="dxa"/>
            <w:vAlign w:val="bottom"/>
          </w:tcPr>
          <w:p w14:paraId="2D73FE46" w14:textId="2D730C1D" w:rsidR="00780EB8" w:rsidRPr="0048588F" w:rsidRDefault="00774234" w:rsidP="00A756A3">
            <w:pPr>
              <w:pStyle w:val="Untertitel"/>
              <w:spacing w:line="216" w:lineRule="auto"/>
              <w:ind w:right="873"/>
            </w:pPr>
            <w:r>
              <w:rPr>
                <w:noProof/>
              </w:rPr>
              <w:lastRenderedPageBreak/>
              <w:drawing>
                <wp:inline distT="0" distB="0" distL="0" distR="0" wp14:anchorId="3EF020C6" wp14:editId="323CD8C2">
                  <wp:extent cx="2160000" cy="1439746"/>
                  <wp:effectExtent l="0" t="0" r="0" b="8255"/>
                  <wp:docPr id="7202939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93911" name="Grafik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vAlign w:val="bottom"/>
          </w:tcPr>
          <w:p w14:paraId="55EE8690" w14:textId="68B8A2D9" w:rsidR="00780EB8" w:rsidRPr="0048588F" w:rsidRDefault="00774234" w:rsidP="00A756A3">
            <w:pPr>
              <w:pStyle w:val="Untertitel"/>
              <w:spacing w:line="216" w:lineRule="auto"/>
              <w:ind w:right="873"/>
            </w:pPr>
            <w:r>
              <w:rPr>
                <w:noProof/>
              </w:rPr>
              <w:drawing>
                <wp:inline distT="0" distB="0" distL="0" distR="0" wp14:anchorId="0E4C6050" wp14:editId="28647DDA">
                  <wp:extent cx="2160000" cy="1439746"/>
                  <wp:effectExtent l="0" t="0" r="0" b="8255"/>
                  <wp:docPr id="135317725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17725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5A28D9" w14:paraId="5C48E1B7" w14:textId="77777777" w:rsidTr="00AD3420">
        <w:trPr>
          <w:trHeight w:val="567"/>
        </w:trPr>
        <w:tc>
          <w:tcPr>
            <w:tcW w:w="4530" w:type="dxa"/>
            <w:vAlign w:val="center"/>
          </w:tcPr>
          <w:p w14:paraId="36F43AE3" w14:textId="2624F838" w:rsidR="00F47449" w:rsidRDefault="005A28D9" w:rsidP="00AD3420">
            <w:pPr>
              <w:pStyle w:val="Untertitel"/>
              <w:spacing w:line="216" w:lineRule="auto"/>
              <w:ind w:right="873"/>
            </w:pPr>
            <w:r w:rsidRPr="0048588F">
              <w:t>Bild 1</w:t>
            </w:r>
            <w:r w:rsidR="00E47B2C">
              <w:t>:</w:t>
            </w:r>
            <w:r w:rsidR="0008603D" w:rsidRPr="0048588F">
              <w:t xml:space="preserve"> LAUDA Messestand mit Besuchern </w:t>
            </w:r>
            <w:r w:rsidR="0008603D">
              <w:t>ACHEMA</w:t>
            </w:r>
            <w:r w:rsidR="0008603D" w:rsidRPr="0048588F">
              <w:t xml:space="preserve"> 2024</w:t>
            </w:r>
            <w:r w:rsidR="0008603D">
              <w:t xml:space="preserve"> </w:t>
            </w:r>
            <w:r w:rsidRPr="0048588F">
              <w:t xml:space="preserve">© </w:t>
            </w:r>
            <w:r w:rsidR="00FA24CA">
              <w:t>Chris Rausch</w:t>
            </w:r>
          </w:p>
          <w:p w14:paraId="6986C78D" w14:textId="43DC1540" w:rsidR="00AD3420" w:rsidRPr="0048588F" w:rsidRDefault="00AD3420" w:rsidP="00AD3420">
            <w:pPr>
              <w:pStyle w:val="Untertitel"/>
              <w:spacing w:line="216" w:lineRule="auto"/>
              <w:ind w:right="873"/>
            </w:pPr>
          </w:p>
        </w:tc>
        <w:tc>
          <w:tcPr>
            <w:tcW w:w="4530" w:type="dxa"/>
            <w:vAlign w:val="center"/>
          </w:tcPr>
          <w:p w14:paraId="2B30ABCD" w14:textId="693CB448" w:rsidR="005A28D9" w:rsidRDefault="00425FE7" w:rsidP="00AD3420">
            <w:pPr>
              <w:pStyle w:val="Untertitel"/>
              <w:spacing w:line="216" w:lineRule="auto"/>
              <w:ind w:right="873"/>
            </w:pPr>
            <w:r w:rsidRPr="0048588F">
              <w:t xml:space="preserve">Bild </w:t>
            </w:r>
            <w:r>
              <w:t>2</w:t>
            </w:r>
            <w:r w:rsidRPr="0048588F">
              <w:t xml:space="preserve">: </w:t>
            </w:r>
            <w:r w:rsidR="0008603D" w:rsidRPr="0048588F">
              <w:t xml:space="preserve">LAUDA Messestand </w:t>
            </w:r>
            <w:r w:rsidR="0008603D">
              <w:t xml:space="preserve">ACHEMA </w:t>
            </w:r>
            <w:r w:rsidR="0008603D" w:rsidRPr="0048588F">
              <w:t>2024</w:t>
            </w:r>
            <w:r w:rsidR="0008603D">
              <w:t>.</w:t>
            </w:r>
            <w:r w:rsidR="009811E0">
              <w:t xml:space="preserve"> </w:t>
            </w:r>
            <w:r w:rsidR="009811E0" w:rsidRPr="0048588F">
              <w:t xml:space="preserve">© </w:t>
            </w:r>
            <w:r w:rsidR="00FA24CA">
              <w:t>Chris Rausch</w:t>
            </w:r>
          </w:p>
          <w:p w14:paraId="72A26D52" w14:textId="60517A55" w:rsidR="00AD3420" w:rsidRPr="0048588F" w:rsidRDefault="00AD3420" w:rsidP="00AD3420">
            <w:pPr>
              <w:pStyle w:val="Untertitel"/>
              <w:spacing w:line="216" w:lineRule="auto"/>
              <w:ind w:right="873"/>
            </w:pPr>
          </w:p>
        </w:tc>
      </w:tr>
      <w:tr w:rsidR="00780EB8" w14:paraId="342A8E3A" w14:textId="77777777" w:rsidTr="0048588F">
        <w:tc>
          <w:tcPr>
            <w:tcW w:w="4530" w:type="dxa"/>
            <w:vAlign w:val="bottom"/>
          </w:tcPr>
          <w:p w14:paraId="226DA42E" w14:textId="4EF025F4" w:rsidR="00780EB8" w:rsidRPr="0048588F" w:rsidRDefault="00774234" w:rsidP="00A756A3">
            <w:pPr>
              <w:pStyle w:val="Untertitel"/>
              <w:spacing w:line="216" w:lineRule="auto"/>
              <w:ind w:right="873"/>
            </w:pPr>
            <w:r>
              <w:rPr>
                <w:noProof/>
              </w:rPr>
              <w:drawing>
                <wp:inline distT="0" distB="0" distL="0" distR="0" wp14:anchorId="6DECD34F" wp14:editId="036DDA83">
                  <wp:extent cx="2160000" cy="1439746"/>
                  <wp:effectExtent l="0" t="0" r="0" b="8255"/>
                  <wp:docPr id="98076393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763938" name="Grafik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vAlign w:val="bottom"/>
          </w:tcPr>
          <w:p w14:paraId="63404882" w14:textId="5167C77B" w:rsidR="00780EB8" w:rsidRPr="0048588F" w:rsidRDefault="00774234" w:rsidP="00A756A3">
            <w:pPr>
              <w:pStyle w:val="Untertitel"/>
              <w:spacing w:line="216" w:lineRule="auto"/>
              <w:ind w:right="873"/>
            </w:pPr>
            <w:r>
              <w:rPr>
                <w:noProof/>
              </w:rPr>
              <w:drawing>
                <wp:inline distT="0" distB="0" distL="0" distR="0" wp14:anchorId="155C9AF2" wp14:editId="3D691595">
                  <wp:extent cx="2160000" cy="1439746"/>
                  <wp:effectExtent l="0" t="0" r="0" b="8255"/>
                  <wp:docPr id="195513456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34566" name="Grafik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5A28D9" w14:paraId="3530B344" w14:textId="77777777" w:rsidTr="005A28D9">
        <w:trPr>
          <w:trHeight w:val="567"/>
        </w:trPr>
        <w:tc>
          <w:tcPr>
            <w:tcW w:w="4530" w:type="dxa"/>
            <w:vAlign w:val="center"/>
          </w:tcPr>
          <w:p w14:paraId="38C59B0C" w14:textId="58BF57CA" w:rsidR="005A28D9" w:rsidRPr="0048588F" w:rsidRDefault="00425FE7" w:rsidP="00A756A3">
            <w:pPr>
              <w:pStyle w:val="Untertitel"/>
              <w:spacing w:line="216" w:lineRule="auto"/>
              <w:ind w:right="873"/>
            </w:pPr>
            <w:r w:rsidRPr="0048588F">
              <w:t xml:space="preserve">Bild </w:t>
            </w:r>
            <w:r>
              <w:t>3</w:t>
            </w:r>
            <w:r w:rsidRPr="0048588F">
              <w:t xml:space="preserve">: </w:t>
            </w:r>
            <w:r w:rsidR="0008603D" w:rsidRPr="0048588F">
              <w:t xml:space="preserve">LAUDA Messestand mit </w:t>
            </w:r>
            <w:r w:rsidR="0008603D">
              <w:t>Exponaten</w:t>
            </w:r>
            <w:r w:rsidR="0008603D" w:rsidRPr="0048588F">
              <w:t xml:space="preserve"> </w:t>
            </w:r>
            <w:r w:rsidR="0008603D">
              <w:t>ACHEMA</w:t>
            </w:r>
            <w:r w:rsidR="0008603D" w:rsidRPr="0048588F">
              <w:t xml:space="preserve"> 2024</w:t>
            </w:r>
            <w:r w:rsidR="009811E0">
              <w:t xml:space="preserve"> </w:t>
            </w:r>
            <w:r w:rsidR="009811E0" w:rsidRPr="0048588F">
              <w:t xml:space="preserve">© </w:t>
            </w:r>
            <w:r w:rsidR="00FA24CA">
              <w:t>Chris Rausch</w:t>
            </w:r>
          </w:p>
        </w:tc>
        <w:tc>
          <w:tcPr>
            <w:tcW w:w="4530" w:type="dxa"/>
            <w:vAlign w:val="center"/>
          </w:tcPr>
          <w:p w14:paraId="0FD9E4F1" w14:textId="21715B5F" w:rsidR="005A28D9" w:rsidRPr="0048588F" w:rsidRDefault="00425FE7" w:rsidP="00A756A3">
            <w:pPr>
              <w:pStyle w:val="Untertitel"/>
              <w:spacing w:line="216" w:lineRule="auto"/>
              <w:ind w:right="873"/>
            </w:pPr>
            <w:r w:rsidRPr="0048588F">
              <w:t xml:space="preserve">Bild </w:t>
            </w:r>
            <w:r>
              <w:t>4:</w:t>
            </w:r>
            <w:r w:rsidRPr="0048588F">
              <w:t xml:space="preserve"> </w:t>
            </w:r>
            <w:r w:rsidR="0008603D">
              <w:t>LAUDA Messestand Beratungsgespräch ACHEMA 2024</w:t>
            </w:r>
            <w:r w:rsidR="009811E0">
              <w:t xml:space="preserve"> </w:t>
            </w:r>
            <w:r w:rsidR="009811E0" w:rsidRPr="0048588F">
              <w:t xml:space="preserve">© </w:t>
            </w:r>
            <w:r w:rsidR="00FA24CA">
              <w:t>Chris Rausch</w:t>
            </w:r>
          </w:p>
        </w:tc>
      </w:tr>
      <w:tr w:rsidR="00AD3420" w14:paraId="59A428A1" w14:textId="77777777" w:rsidTr="007C1353">
        <w:trPr>
          <w:trHeight w:val="567"/>
        </w:trPr>
        <w:tc>
          <w:tcPr>
            <w:tcW w:w="4530" w:type="dxa"/>
            <w:vAlign w:val="bottom"/>
          </w:tcPr>
          <w:p w14:paraId="56F9837B" w14:textId="0A5B9C36" w:rsidR="00AD3420" w:rsidRPr="0048588F" w:rsidRDefault="00AD3420" w:rsidP="00AD3420">
            <w:pPr>
              <w:pStyle w:val="Untertitel"/>
              <w:spacing w:line="216" w:lineRule="auto"/>
              <w:ind w:right="873"/>
            </w:pPr>
            <w:r>
              <w:rPr>
                <w:noProof/>
              </w:rPr>
              <w:drawing>
                <wp:inline distT="0" distB="0" distL="0" distR="0" wp14:anchorId="77847B10" wp14:editId="3DECB859">
                  <wp:extent cx="2160000" cy="1439746"/>
                  <wp:effectExtent l="0" t="0" r="0" b="8255"/>
                  <wp:docPr id="1185876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769" name="Grafik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vAlign w:val="bottom"/>
          </w:tcPr>
          <w:p w14:paraId="3D35F27B" w14:textId="203EB300" w:rsidR="00AD3420" w:rsidRPr="0048588F" w:rsidRDefault="00AD3420" w:rsidP="00AD3420">
            <w:pPr>
              <w:pStyle w:val="Untertitel"/>
              <w:spacing w:line="216" w:lineRule="auto"/>
              <w:ind w:right="873"/>
            </w:pPr>
            <w:r>
              <w:rPr>
                <w:noProof/>
              </w:rPr>
              <w:drawing>
                <wp:inline distT="0" distB="0" distL="0" distR="0" wp14:anchorId="2065C9B0" wp14:editId="68C73943">
                  <wp:extent cx="2160000" cy="1439746"/>
                  <wp:effectExtent l="0" t="0" r="0" b="8255"/>
                  <wp:docPr id="768502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5025" name="Grafik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AD3420" w14:paraId="77D2A368" w14:textId="77777777" w:rsidTr="005A28D9">
        <w:trPr>
          <w:trHeight w:val="567"/>
        </w:trPr>
        <w:tc>
          <w:tcPr>
            <w:tcW w:w="4530" w:type="dxa"/>
            <w:vAlign w:val="center"/>
          </w:tcPr>
          <w:p w14:paraId="16F38D74" w14:textId="47887273" w:rsidR="00AD3420" w:rsidRPr="0048588F" w:rsidRDefault="00AD3420" w:rsidP="00AD3420">
            <w:pPr>
              <w:pStyle w:val="Untertitel"/>
              <w:spacing w:line="216" w:lineRule="auto"/>
              <w:ind w:right="873"/>
            </w:pPr>
            <w:r w:rsidRPr="0048588F">
              <w:t xml:space="preserve">Bild </w:t>
            </w:r>
            <w:r>
              <w:t>5</w:t>
            </w:r>
            <w:r w:rsidRPr="0048588F">
              <w:t xml:space="preserve">: </w:t>
            </w:r>
            <w:r w:rsidR="0008603D" w:rsidRPr="0048588F">
              <w:t xml:space="preserve">LAUDA Badthermostate Universa </w:t>
            </w:r>
            <w:r w:rsidR="0008603D">
              <w:t xml:space="preserve">ACHEMA </w:t>
            </w:r>
            <w:r w:rsidR="0008603D" w:rsidRPr="0048588F">
              <w:t>2024</w:t>
            </w:r>
            <w:r w:rsidR="0008603D">
              <w:t xml:space="preserve"> </w:t>
            </w:r>
            <w:r w:rsidRPr="0048588F">
              <w:t xml:space="preserve">© </w:t>
            </w:r>
            <w:r w:rsidR="00FA24CA">
              <w:t>Chris Rausch</w:t>
            </w:r>
          </w:p>
        </w:tc>
        <w:tc>
          <w:tcPr>
            <w:tcW w:w="4530" w:type="dxa"/>
            <w:vAlign w:val="center"/>
          </w:tcPr>
          <w:p w14:paraId="18866B64" w14:textId="5AD77B9C" w:rsidR="00AD3420" w:rsidRPr="0048588F" w:rsidRDefault="00AD3420" w:rsidP="00AD3420">
            <w:pPr>
              <w:pStyle w:val="Untertitel"/>
              <w:spacing w:line="216" w:lineRule="auto"/>
              <w:ind w:right="873"/>
            </w:pPr>
            <w:r w:rsidRPr="0048588F">
              <w:t xml:space="preserve">Bild </w:t>
            </w:r>
            <w:r>
              <w:t>6</w:t>
            </w:r>
            <w:r w:rsidR="0008603D" w:rsidRPr="0048588F">
              <w:t xml:space="preserve">: LAUDA Messestand mit Team </w:t>
            </w:r>
            <w:r w:rsidR="0008603D">
              <w:t>ACHEMA</w:t>
            </w:r>
            <w:r w:rsidR="0008603D" w:rsidRPr="0048588F">
              <w:t xml:space="preserve"> 2024</w:t>
            </w:r>
            <w:r>
              <w:t xml:space="preserve">. </w:t>
            </w:r>
            <w:r w:rsidRPr="0048588F">
              <w:t xml:space="preserve">© </w:t>
            </w:r>
            <w:r w:rsidR="00FA24CA">
              <w:t>Chris Rausch</w:t>
            </w:r>
          </w:p>
        </w:tc>
      </w:tr>
    </w:tbl>
    <w:p w14:paraId="1B5E316C" w14:textId="51272EA6" w:rsidR="00317D35" w:rsidRDefault="00317D35" w:rsidP="00C60EAE">
      <w:pPr>
        <w:pStyle w:val="Untertitel"/>
      </w:pPr>
    </w:p>
    <w:p w14:paraId="25C8E989" w14:textId="5BD7031C" w:rsidR="00DC75CD" w:rsidRPr="00852416" w:rsidRDefault="00DC75CD" w:rsidP="00DC75CD">
      <w:pPr>
        <w:spacing w:line="240" w:lineRule="auto"/>
        <w:rPr>
          <w:rFonts w:ascii="Brandon Grotesque Office Light" w:hAnsi="Brandon Grotesque Office Light"/>
          <w:b/>
        </w:rPr>
      </w:pPr>
      <w:r w:rsidRPr="008A1C31">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93AFF"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sidRPr="008A1C31">
        <w:rPr>
          <w:rFonts w:ascii="Brandon Grotesque Office Light" w:hAnsi="Brandon Grotesque Office Light"/>
          <w:b/>
          <w:bCs/>
        </w:rPr>
        <w:t>Wir sind LAUDA</w:t>
      </w:r>
      <w:r w:rsidRPr="008A1C31">
        <w:rPr>
          <w:rFonts w:ascii="Brandon Grotesque Office Light" w:hAnsi="Brandon Grotesque Office Light"/>
        </w:rPr>
        <w:t xml:space="preserve"> –</w:t>
      </w:r>
      <w:r w:rsidRPr="008A1C31">
        <w:rPr>
          <w:rFonts w:ascii="Brandon Grotesque Office Light" w:hAnsi="Brandon Grotesque Office Light"/>
          <w:b/>
          <w:bCs/>
        </w:rPr>
        <w:t xml:space="preserve"> </w:t>
      </w:r>
      <w:r w:rsidRPr="008A1C31">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fast 70 Jahren täglich neu – weltweit. </w:t>
      </w:r>
    </w:p>
    <w:p w14:paraId="7E395AF4" w14:textId="77777777" w:rsidR="001408FC" w:rsidRPr="00867076" w:rsidRDefault="001408FC" w:rsidP="00867076">
      <w:pPr>
        <w:pStyle w:val="Untertitel"/>
      </w:pPr>
    </w:p>
    <w:p w14:paraId="7963338E"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6DBDC498" w14:textId="77777777" w:rsidR="001408FC" w:rsidRPr="00867076" w:rsidRDefault="001408FC" w:rsidP="00867076">
      <w:pPr>
        <w:pStyle w:val="Untertitel"/>
      </w:pPr>
    </w:p>
    <w:p w14:paraId="242BFEB8" w14:textId="77777777" w:rsidR="001408FC" w:rsidRPr="008A1C31" w:rsidRDefault="001408FC" w:rsidP="001408FC">
      <w:pPr>
        <w:spacing w:line="240" w:lineRule="auto"/>
        <w:rPr>
          <w:rFonts w:ascii="Brandon Grotesque Office Light" w:hAnsi="Brandon Grotesque Office Light"/>
          <w:b/>
          <w:bCs/>
        </w:rPr>
      </w:pPr>
      <w:r w:rsidRPr="008A1C31">
        <w:rPr>
          <w:rFonts w:ascii="Brandon Grotesque Office Light" w:hAnsi="Brandon Grotesque Office Light"/>
          <w:b/>
          <w:bCs/>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rPr>
      </w:pPr>
      <w:r w:rsidRPr="008A1C31">
        <w:rPr>
          <w:rFonts w:ascii="Brandon Grotesque Office Light" w:hAnsi="Brandon Grotesque Office Light"/>
          <w:bCs/>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67076" w:rsidRDefault="001408FC" w:rsidP="00867076">
      <w:pPr>
        <w:pStyle w:val="Untertitel"/>
      </w:pPr>
    </w:p>
    <w:p w14:paraId="30DDB786" w14:textId="0637C3D5" w:rsidR="001408FC" w:rsidRPr="008A1C31" w:rsidRDefault="001408FC" w:rsidP="001408FC">
      <w:pPr>
        <w:spacing w:line="240" w:lineRule="auto"/>
        <w:rPr>
          <w:rFonts w:ascii="Brandon Grotesque Office Light" w:hAnsi="Brandon Grotesque Office Light"/>
          <w:b/>
        </w:rPr>
      </w:pPr>
      <w:r w:rsidRPr="008A1C31">
        <w:rPr>
          <w:rFonts w:ascii="Brandon Grotesque Office Light" w:hAnsi="Brandon Grotesque Office Light"/>
        </w:rPr>
        <w:lastRenderedPageBreak/>
        <w:t>CHRISTOPH MUHR</w:t>
      </w:r>
    </w:p>
    <w:p w14:paraId="44D65A4F" w14:textId="23DE0100"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T + 49 (0) 9343 503-349</w:t>
      </w:r>
    </w:p>
    <w:bookmarkStart w:id="1" w:name="_Hlk157792837"/>
    <w:p w14:paraId="0F799F80" w14:textId="35DE6AB9" w:rsidR="001408FC" w:rsidRPr="000374D3" w:rsidRDefault="009A098B" w:rsidP="001408FC">
      <w:pPr>
        <w:spacing w:line="240" w:lineRule="auto"/>
        <w:rPr>
          <w:rFonts w:ascii="Brandon Grotesque Office Light" w:hAnsi="Brandon Grotesque Office Light"/>
          <w:color w:val="516068" w:themeColor="text1"/>
          <w:u w:val="single"/>
          <w:lang w:val="en-US"/>
        </w:rPr>
      </w:pPr>
      <w:r>
        <w:rPr>
          <w:rFonts w:ascii="Calibri Light" w:hAnsi="Calibri Light"/>
        </w:rPr>
        <w:fldChar w:fldCharType="begin"/>
      </w:r>
      <w:r w:rsidRPr="000374D3">
        <w:rPr>
          <w:lang w:val="en-US"/>
        </w:rPr>
        <w:instrText>HYPERLINK "mailto:christoph.muhr@lauda.de"</w:instrText>
      </w:r>
      <w:r>
        <w:rPr>
          <w:rFonts w:ascii="Calibri Light" w:hAnsi="Calibri Light"/>
        </w:rPr>
      </w:r>
      <w:r>
        <w:rPr>
          <w:rFonts w:ascii="Calibri Light" w:hAnsi="Calibri Light"/>
        </w:rPr>
        <w:fldChar w:fldCharType="separate"/>
      </w:r>
      <w:r w:rsidRPr="000374D3">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p>
    <w:bookmarkEnd w:id="1"/>
    <w:p w14:paraId="678FFA3E" w14:textId="77777777" w:rsidR="00425FE7" w:rsidRDefault="00425FE7" w:rsidP="00867076">
      <w:pPr>
        <w:rPr>
          <w:lang w:val="en-US"/>
        </w:rPr>
      </w:pPr>
    </w:p>
    <w:p w14:paraId="5DEB67AC" w14:textId="77777777" w:rsidR="003D35FC" w:rsidRDefault="003D35FC" w:rsidP="00867076">
      <w:pPr>
        <w:rPr>
          <w:lang w:val="en-US"/>
        </w:rPr>
      </w:pPr>
    </w:p>
    <w:p w14:paraId="19F35075" w14:textId="77777777" w:rsidR="003D35FC" w:rsidRDefault="003D35FC" w:rsidP="00867076">
      <w:pPr>
        <w:rPr>
          <w:lang w:val="en-US"/>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0374D3">
        <w:rPr>
          <w:rFonts w:ascii="Brandon Grotesque Office Light" w:hAnsi="Brandon Grotesque Office Light"/>
          <w:sz w:val="16"/>
          <w:szCs w:val="16"/>
          <w:lang w:val="en-US"/>
        </w:rPr>
        <w:t xml:space="preserve">LAUDA DR. R. WOBSER GMBH &amp; CO. </w:t>
      </w:r>
      <w:r w:rsidRPr="008A1C31">
        <w:rPr>
          <w:rFonts w:ascii="Brandon Grotesque Office Light" w:hAnsi="Brandon Grotesque Office Light"/>
          <w:sz w:val="16"/>
          <w:szCs w:val="16"/>
        </w:rPr>
        <w:t>KG, Laudaplatz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Directors: Dr. Gunther Wobser (Vorsitzender/President &amp; CEO), Dr. Mario Englert (CFO), Dr. Ralf Hermann (CSO), Dr. Marc Stricker (COO)</w:t>
      </w:r>
    </w:p>
    <w:sectPr w:rsidR="00246D13" w:rsidRPr="008A1C31" w:rsidSect="008D21B7">
      <w:headerReference w:type="default" r:id="rId14"/>
      <w:footerReference w:type="default" r:id="rId15"/>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5CBE4" w14:textId="77777777" w:rsidR="008415EC" w:rsidRDefault="008415EC" w:rsidP="001A7663">
      <w:pPr>
        <w:spacing w:line="240" w:lineRule="auto"/>
      </w:pPr>
      <w:r>
        <w:separator/>
      </w:r>
    </w:p>
  </w:endnote>
  <w:endnote w:type="continuationSeparator" w:id="0">
    <w:p w14:paraId="70C8594A" w14:textId="77777777" w:rsidR="008415EC" w:rsidRDefault="008415E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83C40" w14:textId="77777777" w:rsidR="008415EC" w:rsidRDefault="008415EC" w:rsidP="001A7663">
      <w:pPr>
        <w:spacing w:line="240" w:lineRule="auto"/>
      </w:pPr>
      <w:r>
        <w:separator/>
      </w:r>
    </w:p>
  </w:footnote>
  <w:footnote w:type="continuationSeparator" w:id="0">
    <w:p w14:paraId="26F8E748" w14:textId="77777777" w:rsidR="008415EC" w:rsidRDefault="008415E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28B"/>
    <w:rsid w:val="00032C1E"/>
    <w:rsid w:val="0003369F"/>
    <w:rsid w:val="000342A5"/>
    <w:rsid w:val="00036288"/>
    <w:rsid w:val="000374D3"/>
    <w:rsid w:val="00037A5A"/>
    <w:rsid w:val="0004117F"/>
    <w:rsid w:val="000428ED"/>
    <w:rsid w:val="0004316A"/>
    <w:rsid w:val="00043694"/>
    <w:rsid w:val="0004389B"/>
    <w:rsid w:val="000457F6"/>
    <w:rsid w:val="0004736D"/>
    <w:rsid w:val="000502B9"/>
    <w:rsid w:val="00052155"/>
    <w:rsid w:val="0005238D"/>
    <w:rsid w:val="00052B6B"/>
    <w:rsid w:val="000546D3"/>
    <w:rsid w:val="00062200"/>
    <w:rsid w:val="00063F58"/>
    <w:rsid w:val="000673F1"/>
    <w:rsid w:val="00072AB2"/>
    <w:rsid w:val="00074AEA"/>
    <w:rsid w:val="00076952"/>
    <w:rsid w:val="00080D14"/>
    <w:rsid w:val="00081610"/>
    <w:rsid w:val="0008603D"/>
    <w:rsid w:val="000865AD"/>
    <w:rsid w:val="00086D9D"/>
    <w:rsid w:val="00087B84"/>
    <w:rsid w:val="00091559"/>
    <w:rsid w:val="0009212B"/>
    <w:rsid w:val="000945BC"/>
    <w:rsid w:val="00097B47"/>
    <w:rsid w:val="000A02F0"/>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302C"/>
    <w:rsid w:val="000E7FA7"/>
    <w:rsid w:val="000F282C"/>
    <w:rsid w:val="000F2A2E"/>
    <w:rsid w:val="000F47A2"/>
    <w:rsid w:val="001001D8"/>
    <w:rsid w:val="001011D4"/>
    <w:rsid w:val="0010165D"/>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39F6"/>
    <w:rsid w:val="00135097"/>
    <w:rsid w:val="0013645B"/>
    <w:rsid w:val="001408FC"/>
    <w:rsid w:val="00142E88"/>
    <w:rsid w:val="001434B1"/>
    <w:rsid w:val="00144179"/>
    <w:rsid w:val="00147072"/>
    <w:rsid w:val="0015017D"/>
    <w:rsid w:val="001510DB"/>
    <w:rsid w:val="001521BE"/>
    <w:rsid w:val="00153F06"/>
    <w:rsid w:val="00157DE0"/>
    <w:rsid w:val="001620D1"/>
    <w:rsid w:val="00162415"/>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3064"/>
    <w:rsid w:val="001A6DF6"/>
    <w:rsid w:val="001A72BA"/>
    <w:rsid w:val="001A7663"/>
    <w:rsid w:val="001B09BC"/>
    <w:rsid w:val="001B4EB7"/>
    <w:rsid w:val="001B6169"/>
    <w:rsid w:val="001B630D"/>
    <w:rsid w:val="001B72CE"/>
    <w:rsid w:val="001B7690"/>
    <w:rsid w:val="001B7A19"/>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7C4"/>
    <w:rsid w:val="002178ED"/>
    <w:rsid w:val="002210D2"/>
    <w:rsid w:val="002216D3"/>
    <w:rsid w:val="00221EBC"/>
    <w:rsid w:val="00222396"/>
    <w:rsid w:val="00223F3A"/>
    <w:rsid w:val="00225831"/>
    <w:rsid w:val="002262CE"/>
    <w:rsid w:val="0022631E"/>
    <w:rsid w:val="00233243"/>
    <w:rsid w:val="002347F1"/>
    <w:rsid w:val="00236155"/>
    <w:rsid w:val="002364E6"/>
    <w:rsid w:val="0023674A"/>
    <w:rsid w:val="002378C7"/>
    <w:rsid w:val="00237AA4"/>
    <w:rsid w:val="00241021"/>
    <w:rsid w:val="00241A3D"/>
    <w:rsid w:val="00241AB5"/>
    <w:rsid w:val="0024459F"/>
    <w:rsid w:val="00244A9C"/>
    <w:rsid w:val="002465B4"/>
    <w:rsid w:val="00246D13"/>
    <w:rsid w:val="0024793A"/>
    <w:rsid w:val="0025012C"/>
    <w:rsid w:val="00250514"/>
    <w:rsid w:val="00251828"/>
    <w:rsid w:val="00251F5E"/>
    <w:rsid w:val="00254928"/>
    <w:rsid w:val="0025499F"/>
    <w:rsid w:val="00257177"/>
    <w:rsid w:val="0025762D"/>
    <w:rsid w:val="0026129D"/>
    <w:rsid w:val="002622EC"/>
    <w:rsid w:val="00262B7B"/>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6FB3"/>
    <w:rsid w:val="002B74A7"/>
    <w:rsid w:val="002C0EF8"/>
    <w:rsid w:val="002C1844"/>
    <w:rsid w:val="002C23CC"/>
    <w:rsid w:val="002C2FBC"/>
    <w:rsid w:val="002C3514"/>
    <w:rsid w:val="002C3FA5"/>
    <w:rsid w:val="002C4A85"/>
    <w:rsid w:val="002C4BD4"/>
    <w:rsid w:val="002C7799"/>
    <w:rsid w:val="002D0349"/>
    <w:rsid w:val="002D0865"/>
    <w:rsid w:val="002D0DDD"/>
    <w:rsid w:val="002D1A7D"/>
    <w:rsid w:val="002D27D4"/>
    <w:rsid w:val="002D2CEC"/>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6CC5"/>
    <w:rsid w:val="0030758D"/>
    <w:rsid w:val="00312260"/>
    <w:rsid w:val="00314169"/>
    <w:rsid w:val="003172FE"/>
    <w:rsid w:val="00317D35"/>
    <w:rsid w:val="00321B1B"/>
    <w:rsid w:val="00321E61"/>
    <w:rsid w:val="00322879"/>
    <w:rsid w:val="00323318"/>
    <w:rsid w:val="003277C5"/>
    <w:rsid w:val="003278EA"/>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77982"/>
    <w:rsid w:val="00382EE9"/>
    <w:rsid w:val="00384BFE"/>
    <w:rsid w:val="00390020"/>
    <w:rsid w:val="0039005D"/>
    <w:rsid w:val="003924BD"/>
    <w:rsid w:val="00392E8E"/>
    <w:rsid w:val="0039408C"/>
    <w:rsid w:val="003940B8"/>
    <w:rsid w:val="003949A5"/>
    <w:rsid w:val="00395772"/>
    <w:rsid w:val="003A2372"/>
    <w:rsid w:val="003A6F1D"/>
    <w:rsid w:val="003B04D7"/>
    <w:rsid w:val="003B1DCC"/>
    <w:rsid w:val="003B2714"/>
    <w:rsid w:val="003B2B6E"/>
    <w:rsid w:val="003B2EFA"/>
    <w:rsid w:val="003B33D2"/>
    <w:rsid w:val="003B3409"/>
    <w:rsid w:val="003B417E"/>
    <w:rsid w:val="003B7161"/>
    <w:rsid w:val="003C41E0"/>
    <w:rsid w:val="003C4555"/>
    <w:rsid w:val="003C6CC1"/>
    <w:rsid w:val="003D0E84"/>
    <w:rsid w:val="003D1DAE"/>
    <w:rsid w:val="003D2457"/>
    <w:rsid w:val="003D35FC"/>
    <w:rsid w:val="003D7FEF"/>
    <w:rsid w:val="003E4B0D"/>
    <w:rsid w:val="003E69C3"/>
    <w:rsid w:val="003F101C"/>
    <w:rsid w:val="003F1247"/>
    <w:rsid w:val="003F1A88"/>
    <w:rsid w:val="003F1D13"/>
    <w:rsid w:val="003F2470"/>
    <w:rsid w:val="003F34EA"/>
    <w:rsid w:val="003F3690"/>
    <w:rsid w:val="003F3ABF"/>
    <w:rsid w:val="003F4F1B"/>
    <w:rsid w:val="003F564D"/>
    <w:rsid w:val="003F59B1"/>
    <w:rsid w:val="003F63D2"/>
    <w:rsid w:val="0040404E"/>
    <w:rsid w:val="0040503F"/>
    <w:rsid w:val="00405337"/>
    <w:rsid w:val="004118BD"/>
    <w:rsid w:val="00413083"/>
    <w:rsid w:val="004179ED"/>
    <w:rsid w:val="004179FE"/>
    <w:rsid w:val="0042186D"/>
    <w:rsid w:val="0042560D"/>
    <w:rsid w:val="00425BED"/>
    <w:rsid w:val="00425FE7"/>
    <w:rsid w:val="0043253D"/>
    <w:rsid w:val="00432B2D"/>
    <w:rsid w:val="004336B6"/>
    <w:rsid w:val="00435C9F"/>
    <w:rsid w:val="00436BEF"/>
    <w:rsid w:val="00437772"/>
    <w:rsid w:val="0044124F"/>
    <w:rsid w:val="00441CFC"/>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234"/>
    <w:rsid w:val="00477A40"/>
    <w:rsid w:val="00481CC0"/>
    <w:rsid w:val="00484E76"/>
    <w:rsid w:val="0048588F"/>
    <w:rsid w:val="00492668"/>
    <w:rsid w:val="004931C6"/>
    <w:rsid w:val="004931E5"/>
    <w:rsid w:val="0049367D"/>
    <w:rsid w:val="004945E2"/>
    <w:rsid w:val="00494776"/>
    <w:rsid w:val="0049574E"/>
    <w:rsid w:val="00496B50"/>
    <w:rsid w:val="004A2887"/>
    <w:rsid w:val="004A34A0"/>
    <w:rsid w:val="004A446F"/>
    <w:rsid w:val="004B0E33"/>
    <w:rsid w:val="004B2050"/>
    <w:rsid w:val="004B2529"/>
    <w:rsid w:val="004B3274"/>
    <w:rsid w:val="004B38D9"/>
    <w:rsid w:val="004B4277"/>
    <w:rsid w:val="004C02C1"/>
    <w:rsid w:val="004C0D96"/>
    <w:rsid w:val="004C14E4"/>
    <w:rsid w:val="004C3490"/>
    <w:rsid w:val="004C34B9"/>
    <w:rsid w:val="004C3D3B"/>
    <w:rsid w:val="004C6218"/>
    <w:rsid w:val="004C6CB3"/>
    <w:rsid w:val="004D29BB"/>
    <w:rsid w:val="004D3CA4"/>
    <w:rsid w:val="004D4263"/>
    <w:rsid w:val="004E1A18"/>
    <w:rsid w:val="004E23F8"/>
    <w:rsid w:val="004E7939"/>
    <w:rsid w:val="004F0105"/>
    <w:rsid w:val="004F0E4E"/>
    <w:rsid w:val="004F19F0"/>
    <w:rsid w:val="004F2D5F"/>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1913"/>
    <w:rsid w:val="00521ED2"/>
    <w:rsid w:val="00523D7A"/>
    <w:rsid w:val="0052463D"/>
    <w:rsid w:val="00524AC4"/>
    <w:rsid w:val="00526637"/>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57CFA"/>
    <w:rsid w:val="00561F53"/>
    <w:rsid w:val="00562C93"/>
    <w:rsid w:val="005632EC"/>
    <w:rsid w:val="005649BF"/>
    <w:rsid w:val="00565116"/>
    <w:rsid w:val="00566F58"/>
    <w:rsid w:val="005730F4"/>
    <w:rsid w:val="00574D63"/>
    <w:rsid w:val="00575AD4"/>
    <w:rsid w:val="00575FE2"/>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28D9"/>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2E53"/>
    <w:rsid w:val="005D30CC"/>
    <w:rsid w:val="005D323E"/>
    <w:rsid w:val="005D415E"/>
    <w:rsid w:val="005D51B9"/>
    <w:rsid w:val="005E1218"/>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6CA"/>
    <w:rsid w:val="0060588D"/>
    <w:rsid w:val="00605CE7"/>
    <w:rsid w:val="006064A0"/>
    <w:rsid w:val="00606F57"/>
    <w:rsid w:val="00607649"/>
    <w:rsid w:val="00610D2B"/>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1C36"/>
    <w:rsid w:val="006725A2"/>
    <w:rsid w:val="0067445F"/>
    <w:rsid w:val="00675D89"/>
    <w:rsid w:val="00675F1F"/>
    <w:rsid w:val="006764EA"/>
    <w:rsid w:val="00677EC7"/>
    <w:rsid w:val="006804AD"/>
    <w:rsid w:val="00681080"/>
    <w:rsid w:val="00681534"/>
    <w:rsid w:val="006838E5"/>
    <w:rsid w:val="00686CDE"/>
    <w:rsid w:val="0068746E"/>
    <w:rsid w:val="006929FE"/>
    <w:rsid w:val="00692ECD"/>
    <w:rsid w:val="00693CD1"/>
    <w:rsid w:val="00696352"/>
    <w:rsid w:val="006A0F14"/>
    <w:rsid w:val="006A1974"/>
    <w:rsid w:val="006A4815"/>
    <w:rsid w:val="006B085D"/>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6F68B4"/>
    <w:rsid w:val="007026B6"/>
    <w:rsid w:val="007041FB"/>
    <w:rsid w:val="0070766B"/>
    <w:rsid w:val="00713A32"/>
    <w:rsid w:val="00713EAA"/>
    <w:rsid w:val="00715033"/>
    <w:rsid w:val="007179E8"/>
    <w:rsid w:val="007207FD"/>
    <w:rsid w:val="00721356"/>
    <w:rsid w:val="007221FA"/>
    <w:rsid w:val="00722C08"/>
    <w:rsid w:val="00726C54"/>
    <w:rsid w:val="00730093"/>
    <w:rsid w:val="00730902"/>
    <w:rsid w:val="007309E6"/>
    <w:rsid w:val="00730A85"/>
    <w:rsid w:val="0073169A"/>
    <w:rsid w:val="00731E56"/>
    <w:rsid w:val="007323F3"/>
    <w:rsid w:val="00732E23"/>
    <w:rsid w:val="00734A79"/>
    <w:rsid w:val="00735D14"/>
    <w:rsid w:val="00736804"/>
    <w:rsid w:val="00741746"/>
    <w:rsid w:val="00743C1E"/>
    <w:rsid w:val="00743F7E"/>
    <w:rsid w:val="00744AFE"/>
    <w:rsid w:val="00744BEB"/>
    <w:rsid w:val="00744E08"/>
    <w:rsid w:val="00747880"/>
    <w:rsid w:val="007503C2"/>
    <w:rsid w:val="00750C9F"/>
    <w:rsid w:val="00750DCF"/>
    <w:rsid w:val="00750FEA"/>
    <w:rsid w:val="00753EC0"/>
    <w:rsid w:val="007552DB"/>
    <w:rsid w:val="00755573"/>
    <w:rsid w:val="00755F20"/>
    <w:rsid w:val="00762FD8"/>
    <w:rsid w:val="00763395"/>
    <w:rsid w:val="007649B2"/>
    <w:rsid w:val="00764AE5"/>
    <w:rsid w:val="00765E2F"/>
    <w:rsid w:val="00765FE5"/>
    <w:rsid w:val="007708E6"/>
    <w:rsid w:val="007717BF"/>
    <w:rsid w:val="00772625"/>
    <w:rsid w:val="00772DD7"/>
    <w:rsid w:val="00774234"/>
    <w:rsid w:val="0077500A"/>
    <w:rsid w:val="00775978"/>
    <w:rsid w:val="00777446"/>
    <w:rsid w:val="007778EA"/>
    <w:rsid w:val="00780EB8"/>
    <w:rsid w:val="0078198A"/>
    <w:rsid w:val="00781CF9"/>
    <w:rsid w:val="00782A7C"/>
    <w:rsid w:val="00783744"/>
    <w:rsid w:val="00783F00"/>
    <w:rsid w:val="00784271"/>
    <w:rsid w:val="00784318"/>
    <w:rsid w:val="007852EC"/>
    <w:rsid w:val="00787CD8"/>
    <w:rsid w:val="00790AE9"/>
    <w:rsid w:val="00793A1A"/>
    <w:rsid w:val="00793E62"/>
    <w:rsid w:val="007A0D98"/>
    <w:rsid w:val="007A1C8B"/>
    <w:rsid w:val="007A1E98"/>
    <w:rsid w:val="007A214C"/>
    <w:rsid w:val="007A48DB"/>
    <w:rsid w:val="007A66A6"/>
    <w:rsid w:val="007A78E8"/>
    <w:rsid w:val="007B21B5"/>
    <w:rsid w:val="007B2CEA"/>
    <w:rsid w:val="007B30A2"/>
    <w:rsid w:val="007B49A3"/>
    <w:rsid w:val="007C2558"/>
    <w:rsid w:val="007C2C4D"/>
    <w:rsid w:val="007C468C"/>
    <w:rsid w:val="007C6316"/>
    <w:rsid w:val="007D1ABC"/>
    <w:rsid w:val="007D239D"/>
    <w:rsid w:val="007D4B9B"/>
    <w:rsid w:val="007E1D6F"/>
    <w:rsid w:val="007E330D"/>
    <w:rsid w:val="007E4B01"/>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15EC"/>
    <w:rsid w:val="0084220F"/>
    <w:rsid w:val="0084385C"/>
    <w:rsid w:val="00844F2A"/>
    <w:rsid w:val="00845BC3"/>
    <w:rsid w:val="00845C0A"/>
    <w:rsid w:val="008461D4"/>
    <w:rsid w:val="00850740"/>
    <w:rsid w:val="008514FA"/>
    <w:rsid w:val="00851AAD"/>
    <w:rsid w:val="00852416"/>
    <w:rsid w:val="00852B15"/>
    <w:rsid w:val="0085408A"/>
    <w:rsid w:val="00854FE7"/>
    <w:rsid w:val="00856E6D"/>
    <w:rsid w:val="00861337"/>
    <w:rsid w:val="00862119"/>
    <w:rsid w:val="0086249D"/>
    <w:rsid w:val="008626BA"/>
    <w:rsid w:val="00863559"/>
    <w:rsid w:val="008646F6"/>
    <w:rsid w:val="00864B03"/>
    <w:rsid w:val="00864B31"/>
    <w:rsid w:val="00865E9B"/>
    <w:rsid w:val="008669C7"/>
    <w:rsid w:val="0086706F"/>
    <w:rsid w:val="00867076"/>
    <w:rsid w:val="00867111"/>
    <w:rsid w:val="008672D1"/>
    <w:rsid w:val="00870685"/>
    <w:rsid w:val="0087116B"/>
    <w:rsid w:val="0087174D"/>
    <w:rsid w:val="00872874"/>
    <w:rsid w:val="00873446"/>
    <w:rsid w:val="00874792"/>
    <w:rsid w:val="00874B73"/>
    <w:rsid w:val="00881128"/>
    <w:rsid w:val="00881F10"/>
    <w:rsid w:val="00882689"/>
    <w:rsid w:val="00882B7D"/>
    <w:rsid w:val="0088345E"/>
    <w:rsid w:val="00884C9C"/>
    <w:rsid w:val="008854EE"/>
    <w:rsid w:val="0088553E"/>
    <w:rsid w:val="008869BB"/>
    <w:rsid w:val="00887DDF"/>
    <w:rsid w:val="00890653"/>
    <w:rsid w:val="00893E7E"/>
    <w:rsid w:val="0089694E"/>
    <w:rsid w:val="008A0F94"/>
    <w:rsid w:val="008A1086"/>
    <w:rsid w:val="008A195C"/>
    <w:rsid w:val="008A1C31"/>
    <w:rsid w:val="008A24D4"/>
    <w:rsid w:val="008A7276"/>
    <w:rsid w:val="008B20C1"/>
    <w:rsid w:val="008B4199"/>
    <w:rsid w:val="008B798C"/>
    <w:rsid w:val="008C06DE"/>
    <w:rsid w:val="008C0AA6"/>
    <w:rsid w:val="008C1E59"/>
    <w:rsid w:val="008C43B8"/>
    <w:rsid w:val="008C44FF"/>
    <w:rsid w:val="008C560B"/>
    <w:rsid w:val="008C6272"/>
    <w:rsid w:val="008D03F4"/>
    <w:rsid w:val="008D0882"/>
    <w:rsid w:val="008D134D"/>
    <w:rsid w:val="008D17A2"/>
    <w:rsid w:val="008D17B9"/>
    <w:rsid w:val="008D1FEA"/>
    <w:rsid w:val="008D21B7"/>
    <w:rsid w:val="008D35AC"/>
    <w:rsid w:val="008D3D80"/>
    <w:rsid w:val="008D7508"/>
    <w:rsid w:val="008D770B"/>
    <w:rsid w:val="008E13CB"/>
    <w:rsid w:val="008E4D13"/>
    <w:rsid w:val="008E5CB4"/>
    <w:rsid w:val="008E664E"/>
    <w:rsid w:val="008E72AF"/>
    <w:rsid w:val="008E796E"/>
    <w:rsid w:val="008F0163"/>
    <w:rsid w:val="008F01A3"/>
    <w:rsid w:val="008F4206"/>
    <w:rsid w:val="008F6BA4"/>
    <w:rsid w:val="008F794E"/>
    <w:rsid w:val="009007F2"/>
    <w:rsid w:val="0090270F"/>
    <w:rsid w:val="00903B21"/>
    <w:rsid w:val="00905821"/>
    <w:rsid w:val="00905C28"/>
    <w:rsid w:val="00906496"/>
    <w:rsid w:val="009146BF"/>
    <w:rsid w:val="00914FF5"/>
    <w:rsid w:val="0091604D"/>
    <w:rsid w:val="009177C9"/>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3E26"/>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11E0"/>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09CD"/>
    <w:rsid w:val="009A1745"/>
    <w:rsid w:val="009A1F40"/>
    <w:rsid w:val="009A225F"/>
    <w:rsid w:val="009A438C"/>
    <w:rsid w:val="009A5279"/>
    <w:rsid w:val="009A5967"/>
    <w:rsid w:val="009A5F2A"/>
    <w:rsid w:val="009A6E13"/>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5645"/>
    <w:rsid w:val="009D67E7"/>
    <w:rsid w:val="009D7598"/>
    <w:rsid w:val="009D78DC"/>
    <w:rsid w:val="009D7963"/>
    <w:rsid w:val="009E0A1F"/>
    <w:rsid w:val="009E3791"/>
    <w:rsid w:val="009E5C03"/>
    <w:rsid w:val="009E6496"/>
    <w:rsid w:val="009F0242"/>
    <w:rsid w:val="009F0AC7"/>
    <w:rsid w:val="009F0EB9"/>
    <w:rsid w:val="009F16AF"/>
    <w:rsid w:val="009F1D9F"/>
    <w:rsid w:val="009F23BD"/>
    <w:rsid w:val="009F28D7"/>
    <w:rsid w:val="009F5D9A"/>
    <w:rsid w:val="00A00CCF"/>
    <w:rsid w:val="00A01296"/>
    <w:rsid w:val="00A0242B"/>
    <w:rsid w:val="00A03FD7"/>
    <w:rsid w:val="00A04437"/>
    <w:rsid w:val="00A05D6B"/>
    <w:rsid w:val="00A10D72"/>
    <w:rsid w:val="00A12DE8"/>
    <w:rsid w:val="00A15B1F"/>
    <w:rsid w:val="00A171A4"/>
    <w:rsid w:val="00A178D4"/>
    <w:rsid w:val="00A204C7"/>
    <w:rsid w:val="00A2068B"/>
    <w:rsid w:val="00A20B1B"/>
    <w:rsid w:val="00A2155A"/>
    <w:rsid w:val="00A2213F"/>
    <w:rsid w:val="00A2254F"/>
    <w:rsid w:val="00A22F4F"/>
    <w:rsid w:val="00A24485"/>
    <w:rsid w:val="00A24BEB"/>
    <w:rsid w:val="00A252DD"/>
    <w:rsid w:val="00A25389"/>
    <w:rsid w:val="00A26870"/>
    <w:rsid w:val="00A270D2"/>
    <w:rsid w:val="00A3135C"/>
    <w:rsid w:val="00A3158D"/>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5D4E"/>
    <w:rsid w:val="00A66503"/>
    <w:rsid w:val="00A665C6"/>
    <w:rsid w:val="00A67D59"/>
    <w:rsid w:val="00A67D8E"/>
    <w:rsid w:val="00A717BD"/>
    <w:rsid w:val="00A71A1C"/>
    <w:rsid w:val="00A754C6"/>
    <w:rsid w:val="00A756A3"/>
    <w:rsid w:val="00A75AA3"/>
    <w:rsid w:val="00A76DA7"/>
    <w:rsid w:val="00A771AB"/>
    <w:rsid w:val="00A80900"/>
    <w:rsid w:val="00A8114A"/>
    <w:rsid w:val="00A8533B"/>
    <w:rsid w:val="00A90940"/>
    <w:rsid w:val="00A913B8"/>
    <w:rsid w:val="00A9183D"/>
    <w:rsid w:val="00A91EBE"/>
    <w:rsid w:val="00A9229F"/>
    <w:rsid w:val="00A92EDA"/>
    <w:rsid w:val="00A94A5A"/>
    <w:rsid w:val="00A95406"/>
    <w:rsid w:val="00A960C3"/>
    <w:rsid w:val="00A96115"/>
    <w:rsid w:val="00A975A4"/>
    <w:rsid w:val="00AA04EB"/>
    <w:rsid w:val="00AA2728"/>
    <w:rsid w:val="00AB05ED"/>
    <w:rsid w:val="00AB1785"/>
    <w:rsid w:val="00AB1BFE"/>
    <w:rsid w:val="00AB1FC5"/>
    <w:rsid w:val="00AB2A90"/>
    <w:rsid w:val="00AB37C5"/>
    <w:rsid w:val="00AB3B49"/>
    <w:rsid w:val="00AB5252"/>
    <w:rsid w:val="00AC0A8F"/>
    <w:rsid w:val="00AC0B73"/>
    <w:rsid w:val="00AC28C7"/>
    <w:rsid w:val="00AC5259"/>
    <w:rsid w:val="00AC5D6F"/>
    <w:rsid w:val="00AC66E4"/>
    <w:rsid w:val="00AC74FA"/>
    <w:rsid w:val="00AD07B8"/>
    <w:rsid w:val="00AD1272"/>
    <w:rsid w:val="00AD1ABD"/>
    <w:rsid w:val="00AD2D80"/>
    <w:rsid w:val="00AD3420"/>
    <w:rsid w:val="00AD4B12"/>
    <w:rsid w:val="00AD5AC0"/>
    <w:rsid w:val="00AD6E25"/>
    <w:rsid w:val="00AD7295"/>
    <w:rsid w:val="00AE0598"/>
    <w:rsid w:val="00AE0A46"/>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12F"/>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683F"/>
    <w:rsid w:val="00B27272"/>
    <w:rsid w:val="00B30A75"/>
    <w:rsid w:val="00B31022"/>
    <w:rsid w:val="00B32472"/>
    <w:rsid w:val="00B340AC"/>
    <w:rsid w:val="00B34AE7"/>
    <w:rsid w:val="00B375DA"/>
    <w:rsid w:val="00B37C33"/>
    <w:rsid w:val="00B37D3A"/>
    <w:rsid w:val="00B40631"/>
    <w:rsid w:val="00B40636"/>
    <w:rsid w:val="00B41896"/>
    <w:rsid w:val="00B42812"/>
    <w:rsid w:val="00B433EA"/>
    <w:rsid w:val="00B4437C"/>
    <w:rsid w:val="00B44D50"/>
    <w:rsid w:val="00B51022"/>
    <w:rsid w:val="00B55377"/>
    <w:rsid w:val="00B573CB"/>
    <w:rsid w:val="00B576EC"/>
    <w:rsid w:val="00B57B7B"/>
    <w:rsid w:val="00B60365"/>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873FC"/>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4E46"/>
    <w:rsid w:val="00BD677E"/>
    <w:rsid w:val="00BD7795"/>
    <w:rsid w:val="00BE27CE"/>
    <w:rsid w:val="00BE2AE9"/>
    <w:rsid w:val="00BE4210"/>
    <w:rsid w:val="00BE4611"/>
    <w:rsid w:val="00BE50CD"/>
    <w:rsid w:val="00BE5AEC"/>
    <w:rsid w:val="00BE671F"/>
    <w:rsid w:val="00BF0599"/>
    <w:rsid w:val="00BF36F0"/>
    <w:rsid w:val="00BF433F"/>
    <w:rsid w:val="00BF6050"/>
    <w:rsid w:val="00BF6A09"/>
    <w:rsid w:val="00BF74B0"/>
    <w:rsid w:val="00C01021"/>
    <w:rsid w:val="00C0107F"/>
    <w:rsid w:val="00C020ED"/>
    <w:rsid w:val="00C04045"/>
    <w:rsid w:val="00C04EAB"/>
    <w:rsid w:val="00C0522C"/>
    <w:rsid w:val="00C065B6"/>
    <w:rsid w:val="00C12188"/>
    <w:rsid w:val="00C13CFF"/>
    <w:rsid w:val="00C1471D"/>
    <w:rsid w:val="00C15839"/>
    <w:rsid w:val="00C16B24"/>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5F1A"/>
    <w:rsid w:val="00C57367"/>
    <w:rsid w:val="00C57F5B"/>
    <w:rsid w:val="00C60EAE"/>
    <w:rsid w:val="00C62F99"/>
    <w:rsid w:val="00C63C1C"/>
    <w:rsid w:val="00C64124"/>
    <w:rsid w:val="00C64F17"/>
    <w:rsid w:val="00C65292"/>
    <w:rsid w:val="00C65A12"/>
    <w:rsid w:val="00C66DDB"/>
    <w:rsid w:val="00C66EBE"/>
    <w:rsid w:val="00C66F63"/>
    <w:rsid w:val="00C70909"/>
    <w:rsid w:val="00C7349B"/>
    <w:rsid w:val="00C735B6"/>
    <w:rsid w:val="00C7418D"/>
    <w:rsid w:val="00C765DE"/>
    <w:rsid w:val="00C76FBE"/>
    <w:rsid w:val="00C77A86"/>
    <w:rsid w:val="00C77B30"/>
    <w:rsid w:val="00C81B92"/>
    <w:rsid w:val="00C85501"/>
    <w:rsid w:val="00C85E1A"/>
    <w:rsid w:val="00C86151"/>
    <w:rsid w:val="00C86CCB"/>
    <w:rsid w:val="00C876AC"/>
    <w:rsid w:val="00C90C72"/>
    <w:rsid w:val="00C91FFF"/>
    <w:rsid w:val="00C94B41"/>
    <w:rsid w:val="00C954C5"/>
    <w:rsid w:val="00C9560E"/>
    <w:rsid w:val="00C96D78"/>
    <w:rsid w:val="00C97A7C"/>
    <w:rsid w:val="00CA075C"/>
    <w:rsid w:val="00CA12FF"/>
    <w:rsid w:val="00CA295A"/>
    <w:rsid w:val="00CA462B"/>
    <w:rsid w:val="00CA5762"/>
    <w:rsid w:val="00CA69F4"/>
    <w:rsid w:val="00CB1155"/>
    <w:rsid w:val="00CB120B"/>
    <w:rsid w:val="00CB1B79"/>
    <w:rsid w:val="00CB2768"/>
    <w:rsid w:val="00CB3784"/>
    <w:rsid w:val="00CB4E9C"/>
    <w:rsid w:val="00CB52BE"/>
    <w:rsid w:val="00CB5FA6"/>
    <w:rsid w:val="00CB612F"/>
    <w:rsid w:val="00CB6347"/>
    <w:rsid w:val="00CC0866"/>
    <w:rsid w:val="00CC1A94"/>
    <w:rsid w:val="00CC242B"/>
    <w:rsid w:val="00CC4BB8"/>
    <w:rsid w:val="00CD1926"/>
    <w:rsid w:val="00CD1AC5"/>
    <w:rsid w:val="00CD2126"/>
    <w:rsid w:val="00CD3803"/>
    <w:rsid w:val="00CD4251"/>
    <w:rsid w:val="00CD5C96"/>
    <w:rsid w:val="00CD7AB8"/>
    <w:rsid w:val="00CD7DBF"/>
    <w:rsid w:val="00CE1AF1"/>
    <w:rsid w:val="00CE2546"/>
    <w:rsid w:val="00CE56B5"/>
    <w:rsid w:val="00CF0690"/>
    <w:rsid w:val="00CF0A5F"/>
    <w:rsid w:val="00CF4625"/>
    <w:rsid w:val="00CF5A03"/>
    <w:rsid w:val="00D00365"/>
    <w:rsid w:val="00D02232"/>
    <w:rsid w:val="00D03573"/>
    <w:rsid w:val="00D03B73"/>
    <w:rsid w:val="00D0771B"/>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56DC3"/>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7A35"/>
    <w:rsid w:val="00D97EC9"/>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5EE0"/>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4927"/>
    <w:rsid w:val="00E2705A"/>
    <w:rsid w:val="00E27898"/>
    <w:rsid w:val="00E27C6F"/>
    <w:rsid w:val="00E304A9"/>
    <w:rsid w:val="00E31131"/>
    <w:rsid w:val="00E345A0"/>
    <w:rsid w:val="00E366D3"/>
    <w:rsid w:val="00E36985"/>
    <w:rsid w:val="00E377F4"/>
    <w:rsid w:val="00E37EF1"/>
    <w:rsid w:val="00E418F6"/>
    <w:rsid w:val="00E44A2E"/>
    <w:rsid w:val="00E477F6"/>
    <w:rsid w:val="00E47B2C"/>
    <w:rsid w:val="00E47E1D"/>
    <w:rsid w:val="00E51224"/>
    <w:rsid w:val="00E5190D"/>
    <w:rsid w:val="00E5287C"/>
    <w:rsid w:val="00E5369B"/>
    <w:rsid w:val="00E5767F"/>
    <w:rsid w:val="00E57809"/>
    <w:rsid w:val="00E57D1A"/>
    <w:rsid w:val="00E60B57"/>
    <w:rsid w:val="00E619EC"/>
    <w:rsid w:val="00E744E5"/>
    <w:rsid w:val="00E74E58"/>
    <w:rsid w:val="00E7680D"/>
    <w:rsid w:val="00E8115F"/>
    <w:rsid w:val="00E816F6"/>
    <w:rsid w:val="00E848AD"/>
    <w:rsid w:val="00E85461"/>
    <w:rsid w:val="00E86640"/>
    <w:rsid w:val="00E90287"/>
    <w:rsid w:val="00E93359"/>
    <w:rsid w:val="00E933F8"/>
    <w:rsid w:val="00E95691"/>
    <w:rsid w:val="00EA08A6"/>
    <w:rsid w:val="00EA1A83"/>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D66EE"/>
    <w:rsid w:val="00EE2B4F"/>
    <w:rsid w:val="00EE37F0"/>
    <w:rsid w:val="00EE3B7E"/>
    <w:rsid w:val="00EE3BAC"/>
    <w:rsid w:val="00EE6C37"/>
    <w:rsid w:val="00EE6FC5"/>
    <w:rsid w:val="00EE72F3"/>
    <w:rsid w:val="00EF5A6A"/>
    <w:rsid w:val="00EF5A9D"/>
    <w:rsid w:val="00EF66A2"/>
    <w:rsid w:val="00EF6E51"/>
    <w:rsid w:val="00EF78E1"/>
    <w:rsid w:val="00F00072"/>
    <w:rsid w:val="00F035A8"/>
    <w:rsid w:val="00F03D58"/>
    <w:rsid w:val="00F03DB6"/>
    <w:rsid w:val="00F04D8C"/>
    <w:rsid w:val="00F10602"/>
    <w:rsid w:val="00F106D5"/>
    <w:rsid w:val="00F12562"/>
    <w:rsid w:val="00F12674"/>
    <w:rsid w:val="00F146F2"/>
    <w:rsid w:val="00F14B70"/>
    <w:rsid w:val="00F14F93"/>
    <w:rsid w:val="00F1501F"/>
    <w:rsid w:val="00F15C54"/>
    <w:rsid w:val="00F17B90"/>
    <w:rsid w:val="00F20E91"/>
    <w:rsid w:val="00F24335"/>
    <w:rsid w:val="00F2604E"/>
    <w:rsid w:val="00F26051"/>
    <w:rsid w:val="00F26E6B"/>
    <w:rsid w:val="00F27FBE"/>
    <w:rsid w:val="00F3603A"/>
    <w:rsid w:val="00F40A1B"/>
    <w:rsid w:val="00F413E4"/>
    <w:rsid w:val="00F42B72"/>
    <w:rsid w:val="00F44E5F"/>
    <w:rsid w:val="00F453CD"/>
    <w:rsid w:val="00F4610C"/>
    <w:rsid w:val="00F47449"/>
    <w:rsid w:val="00F47584"/>
    <w:rsid w:val="00F50A8C"/>
    <w:rsid w:val="00F50ACC"/>
    <w:rsid w:val="00F51101"/>
    <w:rsid w:val="00F51DDC"/>
    <w:rsid w:val="00F52237"/>
    <w:rsid w:val="00F53BF2"/>
    <w:rsid w:val="00F54834"/>
    <w:rsid w:val="00F600AB"/>
    <w:rsid w:val="00F650E5"/>
    <w:rsid w:val="00F651AF"/>
    <w:rsid w:val="00F674CE"/>
    <w:rsid w:val="00F67E37"/>
    <w:rsid w:val="00F71D5F"/>
    <w:rsid w:val="00F7370A"/>
    <w:rsid w:val="00F751FA"/>
    <w:rsid w:val="00F75887"/>
    <w:rsid w:val="00F75C7C"/>
    <w:rsid w:val="00F7734E"/>
    <w:rsid w:val="00F8108D"/>
    <w:rsid w:val="00F8172B"/>
    <w:rsid w:val="00F85A87"/>
    <w:rsid w:val="00F87AFE"/>
    <w:rsid w:val="00F933E6"/>
    <w:rsid w:val="00F93D84"/>
    <w:rsid w:val="00F95827"/>
    <w:rsid w:val="00F96366"/>
    <w:rsid w:val="00F96650"/>
    <w:rsid w:val="00FA0E23"/>
    <w:rsid w:val="00FA24CA"/>
    <w:rsid w:val="00FA3328"/>
    <w:rsid w:val="00FA3699"/>
    <w:rsid w:val="00FA38DA"/>
    <w:rsid w:val="00FA3BEA"/>
    <w:rsid w:val="00FA4D3D"/>
    <w:rsid w:val="00FB2865"/>
    <w:rsid w:val="00FB300F"/>
    <w:rsid w:val="00FB3013"/>
    <w:rsid w:val="00FB3AD8"/>
    <w:rsid w:val="00FB4EF3"/>
    <w:rsid w:val="00FC2DF0"/>
    <w:rsid w:val="00FC3CB2"/>
    <w:rsid w:val="00FC424B"/>
    <w:rsid w:val="00FC4DC3"/>
    <w:rsid w:val="00FC7DA4"/>
    <w:rsid w:val="00FD119B"/>
    <w:rsid w:val="00FD11A5"/>
    <w:rsid w:val="00FD2BBB"/>
    <w:rsid w:val="00FD2CD4"/>
    <w:rsid w:val="00FD42A9"/>
    <w:rsid w:val="00FD4796"/>
    <w:rsid w:val="00FD511D"/>
    <w:rsid w:val="00FE0F39"/>
    <w:rsid w:val="00FE10DB"/>
    <w:rsid w:val="00FE198C"/>
    <w:rsid w:val="00FE33E1"/>
    <w:rsid w:val="00FE7DC7"/>
    <w:rsid w:val="00FF3498"/>
    <w:rsid w:val="00FF48A8"/>
    <w:rsid w:val="00FF4A6A"/>
    <w:rsid w:val="00FF54A2"/>
    <w:rsid w:val="00FF5A41"/>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E158D900-49D3-4A6F-8C68-E53D49F9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BF74B0"/>
    <w:rPr>
      <w:color w:val="516068"/>
      <w:sz w:val="20"/>
      <w:lang w:val="de-DE"/>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34906">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966853575">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180048203">
          <w:marLeft w:val="0"/>
          <w:marRight w:val="0"/>
          <w:marTop w:val="0"/>
          <w:marBottom w:val="0"/>
          <w:divBdr>
            <w:top w:val="none" w:sz="0" w:space="0" w:color="auto"/>
            <w:left w:val="none" w:sz="0" w:space="0" w:color="auto"/>
            <w:bottom w:val="none" w:sz="0" w:space="0" w:color="auto"/>
            <w:right w:val="none" w:sz="0" w:space="0" w:color="auto"/>
          </w:divBdr>
        </w:div>
        <w:div w:id="912858221">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Messenachbericht ACHEMA 2024</vt:lpstr>
      <vt:lpstr/>
    </vt:vector>
  </TitlesOfParts>
  <Company>LAUDA</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Messenachbericht ACHEMA 2024</dc:title>
  <dc:subject>LAUDA Pressemitteilung</dc:subject>
  <dc:creator>Christoph Muhr</dc:creator>
  <cp:keywords/>
  <dc:description/>
  <cp:lastModifiedBy>Christoph Muhr</cp:lastModifiedBy>
  <cp:lastPrinted>2023-03-14T15:14:00Z</cp:lastPrinted>
  <dcterms:created xsi:type="dcterms:W3CDTF">2024-06-10T07:26:00Z</dcterms:created>
  <dcterms:modified xsi:type="dcterms:W3CDTF">2024-06-17T11:59:00Z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