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512" w:rsidRDefault="00360512" w:rsidP="00360512">
      <w:pPr>
        <w:rPr>
          <w:sz w:val="22"/>
          <w:szCs w:val="22"/>
        </w:rPr>
      </w:pPr>
    </w:p>
    <w:p w:rsidR="000F3547" w:rsidRDefault="000F3547" w:rsidP="00360512">
      <w:pPr>
        <w:rPr>
          <w:sz w:val="22"/>
          <w:szCs w:val="22"/>
        </w:rPr>
      </w:pPr>
    </w:p>
    <w:p w:rsidR="00360512" w:rsidRPr="001977FA" w:rsidRDefault="00360512" w:rsidP="00360512">
      <w:pPr>
        <w:rPr>
          <w:sz w:val="22"/>
          <w:szCs w:val="22"/>
        </w:rPr>
      </w:pPr>
      <w:r w:rsidRPr="001977FA">
        <w:rPr>
          <w:sz w:val="22"/>
          <w:szCs w:val="22"/>
        </w:rPr>
        <w:t xml:space="preserve">Medienmitteilung, </w:t>
      </w:r>
      <w:r>
        <w:rPr>
          <w:sz w:val="22"/>
          <w:szCs w:val="22"/>
        </w:rPr>
        <w:t>4</w:t>
      </w:r>
      <w:r w:rsidRPr="001977FA">
        <w:rPr>
          <w:sz w:val="22"/>
          <w:szCs w:val="22"/>
        </w:rPr>
        <w:t xml:space="preserve">. </w:t>
      </w:r>
      <w:r>
        <w:rPr>
          <w:sz w:val="22"/>
          <w:szCs w:val="22"/>
        </w:rPr>
        <w:t>März</w:t>
      </w:r>
      <w:r w:rsidRPr="001977FA">
        <w:rPr>
          <w:sz w:val="22"/>
          <w:szCs w:val="22"/>
        </w:rPr>
        <w:t xml:space="preserve"> 20</w:t>
      </w:r>
      <w:r>
        <w:rPr>
          <w:sz w:val="22"/>
          <w:szCs w:val="22"/>
        </w:rPr>
        <w:t>20</w:t>
      </w:r>
    </w:p>
    <w:p w:rsidR="00360512" w:rsidRDefault="00360512" w:rsidP="00360512">
      <w:pPr>
        <w:rPr>
          <w:sz w:val="22"/>
          <w:szCs w:val="22"/>
        </w:rPr>
      </w:pPr>
    </w:p>
    <w:p w:rsidR="00360512" w:rsidRPr="00CB77AF" w:rsidRDefault="00360512" w:rsidP="00360512">
      <w:pPr>
        <w:spacing w:after="120" w:line="240" w:lineRule="auto"/>
        <w:rPr>
          <w:b/>
          <w:sz w:val="26"/>
          <w:szCs w:val="26"/>
        </w:rPr>
      </w:pPr>
      <w:r>
        <w:rPr>
          <w:b/>
          <w:sz w:val="26"/>
          <w:szCs w:val="26"/>
        </w:rPr>
        <w:t>Executive School der Universität St.Gallen lädt zum</w:t>
      </w:r>
      <w:r>
        <w:rPr>
          <w:b/>
          <w:sz w:val="26"/>
          <w:szCs w:val="26"/>
        </w:rPr>
        <w:br/>
        <w:t>Webinar «Corona-Krise und rechtliche Auswirkungen» ein</w:t>
      </w:r>
    </w:p>
    <w:p w:rsidR="00360512" w:rsidRPr="00685A30" w:rsidRDefault="00360512" w:rsidP="00360512">
      <w:pPr>
        <w:rPr>
          <w:i/>
          <w:sz w:val="22"/>
          <w:szCs w:val="22"/>
        </w:rPr>
      </w:pPr>
      <w:r>
        <w:rPr>
          <w:i/>
          <w:sz w:val="22"/>
          <w:szCs w:val="22"/>
        </w:rPr>
        <w:t xml:space="preserve">Die </w:t>
      </w:r>
      <w:r w:rsidR="005E34A6">
        <w:rPr>
          <w:i/>
          <w:sz w:val="22"/>
          <w:szCs w:val="22"/>
        </w:rPr>
        <w:t>Executive School</w:t>
      </w:r>
      <w:bookmarkStart w:id="0" w:name="_GoBack"/>
      <w:bookmarkEnd w:id="0"/>
      <w:r>
        <w:rPr>
          <w:i/>
          <w:sz w:val="22"/>
          <w:szCs w:val="22"/>
        </w:rPr>
        <w:t xml:space="preserve"> bietet am Freitag, 6. März, zwischen 10 und 11 Uhr ein Webinar zu rechtlichen Fragen rund um das Coronavirus an. Mit Anmeldung ist es für alle Interessierten zugänglich und kostenlos. Die Ausbreitung des Coronavirus tangiert zunehmend auch die Wirtschaft und löst in rechtlicher Hinsicht viele Unsicherheiten aus. Mit dem Webinar, das den Titel </w:t>
      </w:r>
      <w:r w:rsidRPr="0006559E">
        <w:rPr>
          <w:i/>
          <w:sz w:val="22"/>
          <w:szCs w:val="22"/>
        </w:rPr>
        <w:t xml:space="preserve">«Corona-Krise </w:t>
      </w:r>
      <w:r>
        <w:rPr>
          <w:i/>
          <w:sz w:val="22"/>
          <w:szCs w:val="22"/>
        </w:rPr>
        <w:t>-</w:t>
      </w:r>
      <w:r w:rsidRPr="0006559E">
        <w:rPr>
          <w:i/>
          <w:sz w:val="22"/>
          <w:szCs w:val="22"/>
        </w:rPr>
        <w:t xml:space="preserve"> rechtliche Auswirkungen auf Führungskräfte, Arbeitgeber und Vertragsmanager» t</w:t>
      </w:r>
      <w:r>
        <w:rPr>
          <w:i/>
          <w:sz w:val="22"/>
          <w:szCs w:val="22"/>
        </w:rPr>
        <w:t xml:space="preserve">rägt, möchte die HSG unkompliziert rechtliche Kenntnisse vermitteln. </w:t>
      </w:r>
    </w:p>
    <w:p w:rsidR="00360512" w:rsidRDefault="00360512" w:rsidP="00360512"/>
    <w:p w:rsidR="00360512" w:rsidRDefault="00360512" w:rsidP="00360512">
      <w:r>
        <w:t>Das</w:t>
      </w:r>
      <w:r w:rsidRPr="00430A4F">
        <w:t xml:space="preserve"> Coronavirus </w:t>
      </w:r>
      <w:r>
        <w:t>hat Auswirkungen auf die Wirtschaft</w:t>
      </w:r>
      <w:r w:rsidRPr="00430A4F">
        <w:t>. E</w:t>
      </w:r>
      <w:r>
        <w:t>s</w:t>
      </w:r>
      <w:r w:rsidRPr="00430A4F">
        <w:t xml:space="preserve"> schafft nicht nur bei Unternehmen</w:t>
      </w:r>
      <w:r>
        <w:t xml:space="preserve"> und vor allem</w:t>
      </w:r>
      <w:r w:rsidRPr="00430A4F">
        <w:t xml:space="preserve"> bei KMU</w:t>
      </w:r>
      <w:r>
        <w:t xml:space="preserve"> rechtliche Unsicherheiten</w:t>
      </w:r>
      <w:r w:rsidRPr="00430A4F">
        <w:t xml:space="preserve">, sondern auch bei allen Mitarbeitenden. Weil </w:t>
      </w:r>
      <w:r>
        <w:t>viele nicht</w:t>
      </w:r>
      <w:r w:rsidRPr="00430A4F">
        <w:t xml:space="preserve"> über die notwendigen rechtlichen Kenntnisse verfüg</w:t>
      </w:r>
      <w:r>
        <w:t>en</w:t>
      </w:r>
      <w:r w:rsidRPr="00430A4F">
        <w:t xml:space="preserve">, </w:t>
      </w:r>
      <w:r>
        <w:t>hat die Executive School der Universität St.Gallen</w:t>
      </w:r>
      <w:r w:rsidRPr="00430A4F">
        <w:t xml:space="preserve"> </w:t>
      </w:r>
      <w:r>
        <w:t>das</w:t>
      </w:r>
      <w:r w:rsidRPr="00430A4F">
        <w:t xml:space="preserve"> </w:t>
      </w:r>
      <w:r w:rsidRPr="0006559E">
        <w:t>Webinar «Corona-Krise – rechtliche Auswirkungen auf Führungskräfte, Arbeitgeber und Vertragsmanager»</w:t>
      </w:r>
      <w:r>
        <w:t xml:space="preserve"> entwickelt,</w:t>
      </w:r>
      <w:r w:rsidRPr="00430A4F">
        <w:t xml:space="preserve"> um entsprechend Hilfestellung zu bieten. </w:t>
      </w:r>
    </w:p>
    <w:p w:rsidR="00360512" w:rsidRDefault="00360512" w:rsidP="00360512">
      <w:pPr>
        <w:rPr>
          <w:b/>
        </w:rPr>
      </w:pPr>
    </w:p>
    <w:p w:rsidR="00360512" w:rsidRDefault="00360512" w:rsidP="00360512">
      <w:pPr>
        <w:rPr>
          <w:b/>
        </w:rPr>
      </w:pPr>
      <w:r>
        <w:rPr>
          <w:b/>
        </w:rPr>
        <w:t xml:space="preserve">Zeit: </w:t>
      </w:r>
      <w:r w:rsidRPr="00DE6A84">
        <w:t>Das Webinar findet am Freitag</w:t>
      </w:r>
      <w:r>
        <w:t>,</w:t>
      </w:r>
      <w:r w:rsidRPr="00DE6A84">
        <w:t xml:space="preserve"> 6. März, von 10 bis 11 Uhr statt</w:t>
      </w:r>
    </w:p>
    <w:p w:rsidR="00360512" w:rsidRDefault="00360512" w:rsidP="00360512"/>
    <w:p w:rsidR="00360512" w:rsidRDefault="00360512" w:rsidP="00360512">
      <w:r w:rsidRPr="00DE6A84">
        <w:rPr>
          <w:b/>
        </w:rPr>
        <w:t>Ablauf:</w:t>
      </w:r>
      <w:r>
        <w:t xml:space="preserve"> Zu Beginn des Webinars stehen drei Input-Referate à 10 bis 15 Minuten auf dem Programm. Nach jedem Referat besteht die Möglichkeit, Fragen zu stellen.</w:t>
      </w:r>
    </w:p>
    <w:p w:rsidR="00360512" w:rsidRDefault="00360512" w:rsidP="00360512"/>
    <w:p w:rsidR="00360512" w:rsidRDefault="00360512" w:rsidP="00360512">
      <w:r w:rsidRPr="00B702B4">
        <w:rPr>
          <w:b/>
        </w:rPr>
        <w:t>Inhalt:</w:t>
      </w:r>
      <w:r>
        <w:t xml:space="preserve"> Vier </w:t>
      </w:r>
      <w:r w:rsidRPr="00BC7FF9">
        <w:t>Rechtsexperten der Universität St.Gallen beleuchten die rechtlichen Rahmenbedingungen in der Schweiz</w:t>
      </w:r>
      <w:r>
        <w:t>.</w:t>
      </w:r>
    </w:p>
    <w:p w:rsidR="00360512" w:rsidRDefault="00360512" w:rsidP="00360512">
      <w:pPr>
        <w:pStyle w:val="Listenabsatz"/>
        <w:numPr>
          <w:ilvl w:val="0"/>
          <w:numId w:val="48"/>
        </w:numPr>
      </w:pPr>
      <w:r>
        <w:t xml:space="preserve">Führungsverantwortung: Was müssen Mitglieder von Verwaltungsräten und CEOs beachten? - </w:t>
      </w:r>
      <w:r w:rsidRPr="00B702B4">
        <w:t>Prof. Dr. Roland Müller</w:t>
      </w:r>
      <w:r>
        <w:t xml:space="preserve">, </w:t>
      </w:r>
      <w:r w:rsidRPr="00E61E83">
        <w:t>Titularprofessor für Privat- und Wirtschaftsrecht sowie Luftfahrtrecht</w:t>
      </w:r>
    </w:p>
    <w:p w:rsidR="00360512" w:rsidRDefault="00360512" w:rsidP="00360512">
      <w:pPr>
        <w:pStyle w:val="Listenabsatz"/>
        <w:numPr>
          <w:ilvl w:val="0"/>
          <w:numId w:val="48"/>
        </w:numPr>
      </w:pPr>
      <w:r>
        <w:t xml:space="preserve">Vertragsmanagement: Was bedeutet die Krise für verschiedene Verträge? – </w:t>
      </w:r>
    </w:p>
    <w:p w:rsidR="00360512" w:rsidRDefault="00360512" w:rsidP="00360512">
      <w:pPr>
        <w:pStyle w:val="Listenabsatz"/>
        <w:ind w:left="1065"/>
      </w:pPr>
      <w:r>
        <w:t xml:space="preserve">Prof. Dr. Markus Müller-Chen, </w:t>
      </w:r>
      <w:r w:rsidRPr="001F2C38">
        <w:t>Ordentlicher Professor für Privatrecht, Internationales Privat- und Handelsrecht sowie Rechtsvergleichung</w:t>
      </w:r>
    </w:p>
    <w:p w:rsidR="00360512" w:rsidRDefault="00360512" w:rsidP="00360512">
      <w:pPr>
        <w:pStyle w:val="Listenabsatz"/>
        <w:numPr>
          <w:ilvl w:val="0"/>
          <w:numId w:val="48"/>
        </w:numPr>
      </w:pPr>
      <w:r>
        <w:t>Arbeitsverhältnis: Was bedeutet die Situation für Arbeitgeber und Mitarbeitende? –</w:t>
      </w:r>
    </w:p>
    <w:p w:rsidR="00360512" w:rsidRDefault="00360512" w:rsidP="00360512">
      <w:pPr>
        <w:pStyle w:val="Listenabsatz"/>
        <w:ind w:left="1065"/>
      </w:pPr>
      <w:r w:rsidRPr="00B702B4">
        <w:t>Prof. em. Dr. Dr.h.c. Thomas Geiser</w:t>
      </w:r>
      <w:r>
        <w:t xml:space="preserve">, </w:t>
      </w:r>
      <w:r w:rsidRPr="009B769D">
        <w:t>Professor im Ruhestand für Privat- und Handelsrecht</w:t>
      </w:r>
    </w:p>
    <w:p w:rsidR="00360512" w:rsidRDefault="00360512" w:rsidP="00360512">
      <w:pPr>
        <w:pStyle w:val="Listenabsatz"/>
        <w:numPr>
          <w:ilvl w:val="0"/>
          <w:numId w:val="48"/>
        </w:numPr>
      </w:pPr>
      <w:r>
        <w:t xml:space="preserve">Moderation des Webinars - </w:t>
      </w:r>
      <w:r w:rsidRPr="00B702B4">
        <w:t>Prof. Dr. Bruno Mascello</w:t>
      </w:r>
      <w:r>
        <w:t xml:space="preserve">, </w:t>
      </w:r>
      <w:r w:rsidRPr="00E61E83">
        <w:t>Titularprofessor für Wirtschaftsrecht und Legal Management</w:t>
      </w:r>
    </w:p>
    <w:p w:rsidR="00360512" w:rsidRDefault="00360512" w:rsidP="00360512"/>
    <w:p w:rsidR="00360512" w:rsidRPr="00BC5CCC" w:rsidRDefault="00360512" w:rsidP="00360512">
      <w:r w:rsidRPr="00651B24">
        <w:rPr>
          <w:b/>
        </w:rPr>
        <w:t xml:space="preserve">Anmeldung: </w:t>
      </w:r>
      <w:r>
        <w:t xml:space="preserve">Für die Teilnahme am Webinar ist eine Registrierung notwendig. Sie ist unter folgendem Link möglich: </w:t>
      </w:r>
      <w:hyperlink r:id="rId7" w:history="1">
        <w:r w:rsidRPr="00BC5CCC">
          <w:rPr>
            <w:rStyle w:val="Hyperlink"/>
          </w:rPr>
          <w:t>Webinar-Registrierung</w:t>
        </w:r>
      </w:hyperlink>
    </w:p>
    <w:p w:rsidR="00360512" w:rsidRDefault="00360512" w:rsidP="00360512"/>
    <w:p w:rsidR="00360512" w:rsidRPr="00C60948" w:rsidRDefault="00360512" w:rsidP="00360512">
      <w:r>
        <w:rPr>
          <w:rFonts w:cs="Palatino Linotype"/>
          <w:b/>
          <w:bCs/>
          <w:color w:val="000000"/>
          <w:lang w:val="de-DE" w:eastAsia="de-DE"/>
        </w:rPr>
        <w:t>Kontakt für Rückfragen:</w:t>
      </w:r>
      <w:r w:rsidRPr="00BC460F">
        <w:rPr>
          <w:rFonts w:cs="Palatino Linotype"/>
          <w:b/>
          <w:bCs/>
          <w:color w:val="000000"/>
          <w:lang w:val="de-DE" w:eastAsia="de-DE"/>
        </w:rPr>
        <w:br/>
      </w:r>
      <w:r w:rsidRPr="00C60948">
        <w:t>Prof. Dr. Bruno Mascello, Titularprofessor für Wirtschaftsrecht und Legal Management,</w:t>
      </w:r>
    </w:p>
    <w:p w:rsidR="00360512" w:rsidRPr="0055300D" w:rsidRDefault="00360512" w:rsidP="00360512">
      <w:pPr>
        <w:autoSpaceDE w:val="0"/>
        <w:autoSpaceDN w:val="0"/>
        <w:rPr>
          <w:color w:val="000000"/>
          <w:lang w:eastAsia="de-CH"/>
        </w:rPr>
      </w:pPr>
      <w:r w:rsidRPr="00C60948">
        <w:rPr>
          <w:color w:val="000000"/>
          <w:lang w:eastAsia="de-CH"/>
        </w:rPr>
        <w:t xml:space="preserve">+41 71 224 74 99, </w:t>
      </w:r>
      <w:hyperlink r:id="rId8" w:history="1">
        <w:r w:rsidRPr="00CB256D">
          <w:rPr>
            <w:rStyle w:val="Hyperlink"/>
            <w:lang w:eastAsia="de-CH"/>
          </w:rPr>
          <w:t>bruno.mascello@unisg.ch</w:t>
        </w:r>
      </w:hyperlink>
    </w:p>
    <w:p w:rsidR="00367B37" w:rsidRPr="00360512" w:rsidRDefault="00367B37" w:rsidP="00360512"/>
    <w:sectPr w:rsidR="00367B37" w:rsidRPr="00360512" w:rsidSect="00523613">
      <w:headerReference w:type="even" r:id="rId9"/>
      <w:headerReference w:type="default" r:id="rId10"/>
      <w:footerReference w:type="even" r:id="rId11"/>
      <w:footerReference w:type="default" r:id="rId12"/>
      <w:headerReference w:type="first" r:id="rId13"/>
      <w:footerReference w:type="first" r:id="rId14"/>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0F6" w:rsidRDefault="00D860F6" w:rsidP="00900A57">
      <w:pPr>
        <w:spacing w:line="240" w:lineRule="auto"/>
      </w:pPr>
      <w:r>
        <w:separator/>
      </w:r>
    </w:p>
  </w:endnote>
  <w:endnote w:type="continuationSeparator" w:id="0">
    <w:p w:rsidR="00D860F6" w:rsidRDefault="00D860F6"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0F6" w:rsidRDefault="00D860F6" w:rsidP="00900A57">
      <w:pPr>
        <w:spacing w:line="240" w:lineRule="auto"/>
      </w:pPr>
      <w:r>
        <w:separator/>
      </w:r>
    </w:p>
  </w:footnote>
  <w:footnote w:type="continuationSeparator" w:id="0">
    <w:p w:rsidR="00D860F6" w:rsidRDefault="00D860F6"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13" w:rsidRDefault="00D860F6">
    <w:pPr>
      <w:pStyle w:val="Kopfzeile"/>
    </w:pPr>
    <w:r>
      <w:rPr>
        <w:noProof/>
        <w:lang w:eastAsia="de-CH"/>
      </w:rPr>
      <w:drawing>
        <wp:anchor distT="0" distB="0" distL="114300" distR="114300" simplePos="0" relativeHeight="251664384" behindDoc="0" locked="0" layoutInCell="1" allowOverlap="1" wp14:anchorId="3D691B19">
          <wp:simplePos x="0" y="0"/>
          <wp:positionH relativeFrom="column">
            <wp:posOffset>-528320</wp:posOffset>
          </wp:positionH>
          <wp:positionV relativeFrom="paragraph">
            <wp:posOffset>-180975</wp:posOffset>
          </wp:positionV>
          <wp:extent cx="2228850" cy="797983"/>
          <wp:effectExtent l="0" t="0" r="0" b="25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7979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3360" behindDoc="0" locked="0" layoutInCell="1" allowOverlap="1" wp14:anchorId="6AC3E2A6" wp14:editId="77DAF2F0">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2336" behindDoc="0" locked="0" layoutInCell="1" allowOverlap="1" wp14:anchorId="7B3667F4" wp14:editId="713EE510">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mc:AlternateContent>
        <mc:Choice Requires="wps">
          <w:drawing>
            <wp:anchor distT="0" distB="0" distL="114300" distR="114300" simplePos="0" relativeHeight="251661312" behindDoc="0" locked="0" layoutInCell="1" allowOverlap="1" wp14:anchorId="10F0DAC8" wp14:editId="0305EE52">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DD5D9"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r w:rsidR="008B20E1" w:rsidRPr="008B20E1">
      <w:rPr>
        <w:noProof/>
      </w:rPr>
      <w:drawing>
        <wp:anchor distT="0" distB="0" distL="114300" distR="114300" simplePos="0" relativeHeight="251660288" behindDoc="0" locked="0" layoutInCell="1" allowOverlap="1" wp14:anchorId="26BDD053" wp14:editId="5AEDC888">
          <wp:simplePos x="0" y="0"/>
          <wp:positionH relativeFrom="rightMargin">
            <wp:posOffset>-1643505</wp:posOffset>
          </wp:positionH>
          <wp:positionV relativeFrom="paragraph">
            <wp:posOffset>180975</wp:posOffset>
          </wp:positionV>
          <wp:extent cx="466725" cy="334645"/>
          <wp:effectExtent l="0" t="0" r="9525"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35C5EFD"/>
    <w:multiLevelType w:val="hybridMultilevel"/>
    <w:tmpl w:val="DAFA3A80"/>
    <w:lvl w:ilvl="0" w:tplc="41B409EA">
      <w:numFmt w:val="bullet"/>
      <w:lvlText w:val=""/>
      <w:lvlJc w:val="left"/>
      <w:pPr>
        <w:ind w:left="1065" w:hanging="705"/>
      </w:pPr>
      <w:rPr>
        <w:rFonts w:ascii="Symbol" w:eastAsia="Palatino Linotype"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1"/>
  </w:num>
  <w:num w:numId="13">
    <w:abstractNumId w:val="3"/>
  </w:num>
  <w:num w:numId="14">
    <w:abstractNumId w:val="3"/>
  </w:num>
  <w:num w:numId="15">
    <w:abstractNumId w:val="3"/>
  </w:num>
  <w:num w:numId="16">
    <w:abstractNumId w:val="3"/>
  </w:num>
  <w:num w:numId="17">
    <w:abstractNumId w:val="3"/>
  </w:num>
  <w:num w:numId="18">
    <w:abstractNumId w:val="1"/>
  </w:num>
  <w:num w:numId="19">
    <w:abstractNumId w:val="3"/>
  </w:num>
  <w:num w:numId="20">
    <w:abstractNumId w:val="3"/>
  </w:num>
  <w:num w:numId="21">
    <w:abstractNumId w:val="3"/>
  </w:num>
  <w:num w:numId="22">
    <w:abstractNumId w:val="3"/>
  </w:num>
  <w:num w:numId="23">
    <w:abstractNumId w:val="3"/>
  </w:num>
  <w:num w:numId="24">
    <w:abstractNumId w:val="1"/>
  </w:num>
  <w:num w:numId="25">
    <w:abstractNumId w:val="3"/>
  </w:num>
  <w:num w:numId="26">
    <w:abstractNumId w:val="3"/>
  </w:num>
  <w:num w:numId="27">
    <w:abstractNumId w:val="1"/>
  </w:num>
  <w:num w:numId="28">
    <w:abstractNumId w:val="3"/>
  </w:num>
  <w:num w:numId="29">
    <w:abstractNumId w:val="3"/>
  </w:num>
  <w:num w:numId="30">
    <w:abstractNumId w:val="3"/>
  </w:num>
  <w:num w:numId="31">
    <w:abstractNumId w:val="3"/>
  </w:num>
  <w:num w:numId="32">
    <w:abstractNumId w:val="3"/>
  </w:num>
  <w:num w:numId="33">
    <w:abstractNumId w:val="1"/>
  </w:num>
  <w:num w:numId="34">
    <w:abstractNumId w:val="1"/>
  </w:num>
  <w:num w:numId="35">
    <w:abstractNumId w:val="3"/>
  </w:num>
  <w:num w:numId="36">
    <w:abstractNumId w:val="3"/>
  </w:num>
  <w:num w:numId="37">
    <w:abstractNumId w:val="3"/>
  </w:num>
  <w:num w:numId="38">
    <w:abstractNumId w:val="3"/>
  </w:num>
  <w:num w:numId="39">
    <w:abstractNumId w:val="1"/>
  </w:num>
  <w:num w:numId="40">
    <w:abstractNumId w:val="1"/>
  </w:num>
  <w:num w:numId="41">
    <w:abstractNumId w:val="3"/>
  </w:num>
  <w:num w:numId="42">
    <w:abstractNumId w:val="3"/>
  </w:num>
  <w:num w:numId="43">
    <w:abstractNumId w:val="3"/>
  </w:num>
  <w:num w:numId="44">
    <w:abstractNumId w:val="3"/>
  </w:num>
  <w:num w:numId="45">
    <w:abstractNumId w:val="1"/>
  </w:num>
  <w:num w:numId="46">
    <w:abstractNumId w:val="0"/>
  </w:num>
  <w:num w:numId="47">
    <w:abstractNumId w:val="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F6"/>
    <w:rsid w:val="00023E00"/>
    <w:rsid w:val="000409FD"/>
    <w:rsid w:val="00043416"/>
    <w:rsid w:val="00051640"/>
    <w:rsid w:val="00061430"/>
    <w:rsid w:val="000657F2"/>
    <w:rsid w:val="000D3F47"/>
    <w:rsid w:val="000E2EAD"/>
    <w:rsid w:val="000F3547"/>
    <w:rsid w:val="00107B24"/>
    <w:rsid w:val="001100A1"/>
    <w:rsid w:val="00162BDC"/>
    <w:rsid w:val="00177628"/>
    <w:rsid w:val="001954AA"/>
    <w:rsid w:val="001977FA"/>
    <w:rsid w:val="001D5CC7"/>
    <w:rsid w:val="00216C5B"/>
    <w:rsid w:val="00223422"/>
    <w:rsid w:val="00233D1D"/>
    <w:rsid w:val="00244D67"/>
    <w:rsid w:val="00253F58"/>
    <w:rsid w:val="00273CEA"/>
    <w:rsid w:val="00286B31"/>
    <w:rsid w:val="002C5781"/>
    <w:rsid w:val="002D7D4E"/>
    <w:rsid w:val="002F100A"/>
    <w:rsid w:val="0030376E"/>
    <w:rsid w:val="003050E1"/>
    <w:rsid w:val="00320712"/>
    <w:rsid w:val="00337F8B"/>
    <w:rsid w:val="00355DEC"/>
    <w:rsid w:val="00360512"/>
    <w:rsid w:val="00367B37"/>
    <w:rsid w:val="00387A8C"/>
    <w:rsid w:val="003E15DB"/>
    <w:rsid w:val="003F03F0"/>
    <w:rsid w:val="00406D0D"/>
    <w:rsid w:val="0042760C"/>
    <w:rsid w:val="0044249F"/>
    <w:rsid w:val="004434A8"/>
    <w:rsid w:val="00464684"/>
    <w:rsid w:val="00464B90"/>
    <w:rsid w:val="004D1B25"/>
    <w:rsid w:val="00506401"/>
    <w:rsid w:val="00517E00"/>
    <w:rsid w:val="00523613"/>
    <w:rsid w:val="00561398"/>
    <w:rsid w:val="00576858"/>
    <w:rsid w:val="005A42AA"/>
    <w:rsid w:val="005A6A6B"/>
    <w:rsid w:val="005B53F3"/>
    <w:rsid w:val="005E34A6"/>
    <w:rsid w:val="005E5D4A"/>
    <w:rsid w:val="00636E3C"/>
    <w:rsid w:val="00680534"/>
    <w:rsid w:val="006B5805"/>
    <w:rsid w:val="00732881"/>
    <w:rsid w:val="0079142D"/>
    <w:rsid w:val="007D5FF1"/>
    <w:rsid w:val="007F7C9C"/>
    <w:rsid w:val="00804D0C"/>
    <w:rsid w:val="00811196"/>
    <w:rsid w:val="008249E5"/>
    <w:rsid w:val="00831BD4"/>
    <w:rsid w:val="00836D02"/>
    <w:rsid w:val="00844374"/>
    <w:rsid w:val="0086477D"/>
    <w:rsid w:val="008A6C5A"/>
    <w:rsid w:val="008B188B"/>
    <w:rsid w:val="008B20E1"/>
    <w:rsid w:val="00900A57"/>
    <w:rsid w:val="00910DDB"/>
    <w:rsid w:val="00915ACF"/>
    <w:rsid w:val="00934FA0"/>
    <w:rsid w:val="009543AB"/>
    <w:rsid w:val="009608AF"/>
    <w:rsid w:val="0096221A"/>
    <w:rsid w:val="009861E2"/>
    <w:rsid w:val="009A5C75"/>
    <w:rsid w:val="009D5471"/>
    <w:rsid w:val="009F7379"/>
    <w:rsid w:val="00A27E16"/>
    <w:rsid w:val="00A323D3"/>
    <w:rsid w:val="00A34269"/>
    <w:rsid w:val="00A43AAD"/>
    <w:rsid w:val="00B22B3F"/>
    <w:rsid w:val="00B278DD"/>
    <w:rsid w:val="00B5153A"/>
    <w:rsid w:val="00B647D4"/>
    <w:rsid w:val="00BB3305"/>
    <w:rsid w:val="00BC460F"/>
    <w:rsid w:val="00BD0827"/>
    <w:rsid w:val="00C369BF"/>
    <w:rsid w:val="00C37CBD"/>
    <w:rsid w:val="00C4725B"/>
    <w:rsid w:val="00C5465F"/>
    <w:rsid w:val="00C769A9"/>
    <w:rsid w:val="00CC62CB"/>
    <w:rsid w:val="00CE61E9"/>
    <w:rsid w:val="00CF0909"/>
    <w:rsid w:val="00D860F6"/>
    <w:rsid w:val="00DE17AF"/>
    <w:rsid w:val="00DF253F"/>
    <w:rsid w:val="00E11653"/>
    <w:rsid w:val="00E124BF"/>
    <w:rsid w:val="00E14A46"/>
    <w:rsid w:val="00E47A5E"/>
    <w:rsid w:val="00E53B19"/>
    <w:rsid w:val="00E71CF9"/>
    <w:rsid w:val="00EC485B"/>
    <w:rsid w:val="00ED2165"/>
    <w:rsid w:val="00F403EF"/>
    <w:rsid w:val="00F42974"/>
    <w:rsid w:val="00F653B4"/>
    <w:rsid w:val="00F9041A"/>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B16B6C3"/>
  <w15:docId w15:val="{52B3684B-14A7-458C-B572-785589F6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0512"/>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paragraph" w:styleId="Listenabsatz">
    <w:name w:val="List Paragraph"/>
    <w:basedOn w:val="Standard"/>
    <w:uiPriority w:val="34"/>
    <w:qFormat/>
    <w:rsid w:val="00360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no.mascello@unisg.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zoom.us/webinar/register/4115833133636/WN_B7xM1rEuSz24Wt15DNrCIQ"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Q:\REKTORAT\KOM\Kommunikation\MEDIA\MEDIENARBEIT\Vorlagen\Medienmitteilungen%20Templates_HSG-Kurztext\HSG-Medienmitteilung-Template-20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HSG-Medienmitteilung-Template-2019.dotx</Template>
  <TotalTime>0</TotalTime>
  <Pages>1</Pages>
  <Words>353</Words>
  <Characters>2225</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2573</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Frauschenberger</dc:creator>
  <cp:lastModifiedBy>Schmid, Claudia</cp:lastModifiedBy>
  <cp:revision>5</cp:revision>
  <cp:lastPrinted>2013-12-10T16:52:00Z</cp:lastPrinted>
  <dcterms:created xsi:type="dcterms:W3CDTF">2020-03-04T11:16:00Z</dcterms:created>
  <dcterms:modified xsi:type="dcterms:W3CDTF">2020-03-04T11:48:00Z</dcterms:modified>
</cp:coreProperties>
</file>