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363D" w14:textId="51762B8B" w:rsidR="00ED35E4" w:rsidRDefault="00443B6D" w:rsidP="0011375D">
      <w:pPr>
        <w:rPr>
          <w:b/>
        </w:rPr>
      </w:pPr>
      <w:r>
        <w:rPr>
          <w:b/>
          <w:noProof/>
        </w:rPr>
        <w:drawing>
          <wp:inline distT="0" distB="0" distL="0" distR="0" wp14:anchorId="04244CE1" wp14:editId="6B9BC234">
            <wp:extent cx="5218430" cy="2810510"/>
            <wp:effectExtent l="0" t="0" r="127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8430" cy="2810510"/>
                    </a:xfrm>
                    <a:prstGeom prst="rect">
                      <a:avLst/>
                    </a:prstGeom>
                    <a:noFill/>
                  </pic:spPr>
                </pic:pic>
              </a:graphicData>
            </a:graphic>
          </wp:inline>
        </w:drawing>
      </w:r>
    </w:p>
    <w:p w14:paraId="65877DA7" w14:textId="0909DA25" w:rsidR="003D0A1E" w:rsidRPr="000E77DF" w:rsidRDefault="00362124" w:rsidP="00C05DF3">
      <w:pPr>
        <w:rPr>
          <w:rFonts w:ascii="Arial" w:eastAsia="Calibri" w:hAnsi="Arial" w:cs="Arial"/>
          <w:b/>
        </w:rPr>
      </w:pPr>
      <w:r w:rsidRPr="000E77DF">
        <w:rPr>
          <w:rFonts w:ascii="Arial" w:eastAsia="Calibri" w:hAnsi="Arial" w:cs="Arial"/>
          <w:b/>
        </w:rPr>
        <w:t>Ideen in Form gebracht</w:t>
      </w:r>
      <w:r w:rsidR="006C1DDF" w:rsidRPr="000E77DF">
        <w:rPr>
          <w:rFonts w:ascii="Arial" w:eastAsia="Calibri" w:hAnsi="Arial" w:cs="Arial"/>
          <w:b/>
        </w:rPr>
        <w:t xml:space="preserve">: </w:t>
      </w:r>
      <w:r w:rsidRPr="000E77DF">
        <w:rPr>
          <w:rFonts w:ascii="Arial" w:eastAsia="Calibri" w:hAnsi="Arial" w:cs="Arial"/>
          <w:b/>
        </w:rPr>
        <w:t xml:space="preserve">Innovationsoffensive von RAYLASE </w:t>
      </w:r>
      <w:r w:rsidR="008275A3" w:rsidRPr="000E77DF">
        <w:rPr>
          <w:rFonts w:ascii="Arial" w:eastAsia="Calibri" w:hAnsi="Arial" w:cs="Arial"/>
          <w:b/>
        </w:rPr>
        <w:t>auf der Formnext</w:t>
      </w:r>
    </w:p>
    <w:p w14:paraId="3C8DA0FC" w14:textId="0012EDB5" w:rsidR="0086502B" w:rsidRDefault="0086502B" w:rsidP="00BF02F4">
      <w:pPr>
        <w:tabs>
          <w:tab w:val="left" w:pos="2977"/>
        </w:tabs>
        <w:ind w:left="2836" w:right="-857" w:hanging="2836"/>
        <w:rPr>
          <w:b/>
          <w:bCs/>
        </w:rPr>
      </w:pPr>
      <w:bookmarkStart w:id="0" w:name="_Hlk87361483"/>
      <w:r>
        <w:rPr>
          <w:b/>
          <w:bCs/>
        </w:rPr>
        <w:t>Auf dem Weg zur Industrie 4.0 beflügeln n</w:t>
      </w:r>
      <w:r w:rsidR="00E81990">
        <w:rPr>
          <w:b/>
          <w:bCs/>
        </w:rPr>
        <w:t xml:space="preserve">eue </w:t>
      </w:r>
      <w:r>
        <w:rPr>
          <w:b/>
          <w:bCs/>
        </w:rPr>
        <w:t xml:space="preserve">Lasertechnologien die </w:t>
      </w:r>
      <w:r w:rsidR="00362124">
        <w:rPr>
          <w:b/>
          <w:bCs/>
        </w:rPr>
        <w:t xml:space="preserve">Additive </w:t>
      </w:r>
      <w:r w:rsidR="00BF02F4">
        <w:rPr>
          <w:b/>
          <w:bCs/>
        </w:rPr>
        <w:t>Fertigung</w:t>
      </w:r>
      <w:bookmarkEnd w:id="0"/>
      <w:r w:rsidR="00E81990">
        <w:rPr>
          <w:b/>
          <w:bCs/>
        </w:rPr>
        <w:t xml:space="preserve">  </w:t>
      </w:r>
    </w:p>
    <w:p w14:paraId="19EC520D" w14:textId="5C11B205" w:rsidR="00831C8A" w:rsidRPr="00831C8A" w:rsidRDefault="00E81990" w:rsidP="00BF02F4">
      <w:pPr>
        <w:tabs>
          <w:tab w:val="left" w:pos="2977"/>
        </w:tabs>
        <w:ind w:left="2836" w:right="-857" w:hanging="2836"/>
        <w:rPr>
          <w:rFonts w:ascii="Arial" w:eastAsia="Calibri" w:hAnsi="Arial" w:cs="Arial"/>
          <w:b/>
          <w:sz w:val="20"/>
          <w:szCs w:val="20"/>
        </w:rPr>
      </w:pPr>
      <w:r>
        <w:rPr>
          <w:b/>
          <w:bCs/>
        </w:rPr>
        <w:t xml:space="preserve">in Richtung Präzision, Qualität, </w:t>
      </w:r>
      <w:r w:rsidR="00244CFA">
        <w:rPr>
          <w:b/>
          <w:bCs/>
        </w:rPr>
        <w:t>Zeit</w:t>
      </w:r>
      <w:r>
        <w:rPr>
          <w:b/>
          <w:bCs/>
        </w:rPr>
        <w:t xml:space="preserve">einsparung </w:t>
      </w:r>
      <w:r w:rsidR="00362124">
        <w:rPr>
          <w:b/>
          <w:bCs/>
        </w:rPr>
        <w:t>und</w:t>
      </w:r>
      <w:r>
        <w:rPr>
          <w:b/>
          <w:bCs/>
        </w:rPr>
        <w:t xml:space="preserve"> </w:t>
      </w:r>
      <w:r w:rsidR="00362124">
        <w:rPr>
          <w:b/>
          <w:bCs/>
        </w:rPr>
        <w:t>Produktionseffizienz</w:t>
      </w:r>
      <w:r>
        <w:rPr>
          <w:b/>
          <w:bCs/>
        </w:rPr>
        <w:t xml:space="preserve"> </w:t>
      </w:r>
    </w:p>
    <w:p w14:paraId="328B2AC6" w14:textId="3732D813" w:rsidR="00404CA3" w:rsidRDefault="00443B6D" w:rsidP="00E34BFD">
      <w:r>
        <w:t xml:space="preserve">Weßling 9. November 2021:  Demnächst </w:t>
      </w:r>
      <w:r w:rsidR="00BF02F4">
        <w:t xml:space="preserve">öffnet erstmals </w:t>
      </w:r>
      <w:r w:rsidR="00E42416">
        <w:t xml:space="preserve">wieder </w:t>
      </w:r>
      <w:r w:rsidR="00BF02F4">
        <w:t>die Formnext</w:t>
      </w:r>
      <w:r w:rsidR="00537407">
        <w:t xml:space="preserve">, </w:t>
      </w:r>
      <w:r w:rsidR="00537407" w:rsidRPr="00537407">
        <w:t xml:space="preserve">die führende Fachmesse zum Thema Additive Fertigung </w:t>
      </w:r>
      <w:r w:rsidR="00365E56">
        <w:t xml:space="preserve">einschließlich sämtlicher </w:t>
      </w:r>
      <w:r w:rsidR="00537407" w:rsidRPr="00537407">
        <w:t>vor- und nachgelagerte</w:t>
      </w:r>
      <w:r w:rsidR="007E7D06">
        <w:t>r</w:t>
      </w:r>
      <w:r w:rsidR="00537407" w:rsidRPr="00537407">
        <w:t xml:space="preserve"> Prozesse</w:t>
      </w:r>
      <w:r w:rsidR="007E7D06">
        <w:t>,</w:t>
      </w:r>
      <w:r w:rsidR="00BF02F4">
        <w:t xml:space="preserve"> im „real Life“ ihre Tore</w:t>
      </w:r>
      <w:r w:rsidR="0009140D">
        <w:t>.</w:t>
      </w:r>
      <w:r w:rsidR="00BF02F4">
        <w:t xml:space="preserve"> </w:t>
      </w:r>
      <w:r w:rsidR="006C1DDF">
        <w:t>Mit dabei d</w:t>
      </w:r>
      <w:r w:rsidR="006C1DDF" w:rsidRPr="00E60886">
        <w:t xml:space="preserve">ie RAYLASE GmbH, </w:t>
      </w:r>
      <w:r w:rsidR="00242380">
        <w:t>mit</w:t>
      </w:r>
      <w:r w:rsidR="000400D1">
        <w:t xml:space="preserve"> </w:t>
      </w:r>
      <w:r w:rsidR="001002F9">
        <w:t xml:space="preserve">speziellen </w:t>
      </w:r>
      <w:r w:rsidR="00242380">
        <w:t>Angebot</w:t>
      </w:r>
      <w:r w:rsidR="00C8622F">
        <w:t>en</w:t>
      </w:r>
      <w:r w:rsidR="00242380">
        <w:t xml:space="preserve"> an </w:t>
      </w:r>
      <w:r w:rsidR="00C8622F">
        <w:t xml:space="preserve">innovativen </w:t>
      </w:r>
      <w:r w:rsidR="006C1DDF" w:rsidRPr="00E60886">
        <w:t>Laserablenkeinheiten, Ansteuerungselektronik und der dazu gehörigen Laser</w:t>
      </w:r>
      <w:r w:rsidR="006C1DDF">
        <w:t>p</w:t>
      </w:r>
      <w:r w:rsidR="006C1DDF" w:rsidRPr="00E60886">
        <w:t>rozess</w:t>
      </w:r>
      <w:r w:rsidR="006C1DDF">
        <w:t>-</w:t>
      </w:r>
      <w:r w:rsidR="006C1DDF" w:rsidRPr="00E60886">
        <w:t>Software für die industrielle Produktio</w:t>
      </w:r>
      <w:r w:rsidR="00481AFE">
        <w:t>n</w:t>
      </w:r>
      <w:r w:rsidR="006C1DDF">
        <w:t>. Das Untern</w:t>
      </w:r>
      <w:r w:rsidR="00481AFE">
        <w:t xml:space="preserve">ehmen </w:t>
      </w:r>
      <w:r w:rsidR="006C1DDF" w:rsidRPr="00E60886">
        <w:t>zeigt dieses Jahr</w:t>
      </w:r>
      <w:r w:rsidR="006C1DDF">
        <w:t xml:space="preserve"> </w:t>
      </w:r>
      <w:r w:rsidR="00481AFE">
        <w:t xml:space="preserve">unter anderem </w:t>
      </w:r>
      <w:r w:rsidR="00AD25AB">
        <w:t xml:space="preserve">in </w:t>
      </w:r>
      <w:r w:rsidR="00AD25AB" w:rsidRPr="00AD25AB">
        <w:t>Hall</w:t>
      </w:r>
      <w:r w:rsidR="00AD25AB">
        <w:t>e</w:t>
      </w:r>
      <w:r w:rsidR="00AD25AB" w:rsidRPr="00AD25AB">
        <w:t xml:space="preserve"> 12.0, Stand C09</w:t>
      </w:r>
      <w:r w:rsidR="006C1DDF">
        <w:t xml:space="preserve"> </w:t>
      </w:r>
      <w:r w:rsidR="00A07C1A">
        <w:t xml:space="preserve"> </w:t>
      </w:r>
      <w:r w:rsidR="00481AFE">
        <w:t xml:space="preserve">eine </w:t>
      </w:r>
      <w:r w:rsidR="006C1DDF">
        <w:t>Neuheit auf die viele schon gewartet ha</w:t>
      </w:r>
      <w:r w:rsidR="00481AFE">
        <w:t>ben</w:t>
      </w:r>
      <w:r w:rsidR="00404CA3">
        <w:t>: den S</w:t>
      </w:r>
      <w:r w:rsidR="00A811E4">
        <w:t>CAN</w:t>
      </w:r>
      <w:r w:rsidR="00404CA3">
        <w:t>-FIELD-CALIBRATOR.</w:t>
      </w:r>
    </w:p>
    <w:p w14:paraId="0A04DE41" w14:textId="726FDDD6" w:rsidR="006C1DDF" w:rsidRDefault="00B54B35" w:rsidP="00E34BFD">
      <w:r>
        <w:t xml:space="preserve">Der SFC übernimmt die </w:t>
      </w:r>
      <w:r w:rsidR="00481AFE">
        <w:t xml:space="preserve">Kalibrierung von </w:t>
      </w:r>
      <w:r w:rsidR="001002F9">
        <w:t>P</w:t>
      </w:r>
      <w:r w:rsidR="00481AFE">
        <w:t xml:space="preserve">rozessfeldern </w:t>
      </w:r>
      <w:r w:rsidR="001002F9">
        <w:t xml:space="preserve">für die Laserbearbeitung von großen Bauteilen </w:t>
      </w:r>
      <w:r w:rsidR="00404CA3">
        <w:t xml:space="preserve">wie sie in der </w:t>
      </w:r>
      <w:r w:rsidR="001002F9">
        <w:t>A</w:t>
      </w:r>
      <w:r w:rsidR="00404CA3">
        <w:t xml:space="preserve">dditiven Fertigung </w:t>
      </w:r>
      <w:r w:rsidR="004212A2">
        <w:t>vorkommen</w:t>
      </w:r>
      <w:r w:rsidR="00404CA3">
        <w:t>.</w:t>
      </w:r>
      <w:r>
        <w:t xml:space="preserve"> S</w:t>
      </w:r>
      <w:r w:rsidR="00404CA3">
        <w:t>tatt wie üblich manuell</w:t>
      </w:r>
      <w:r w:rsidR="007F6173">
        <w:t>,</w:t>
      </w:r>
      <w:r w:rsidR="00404CA3">
        <w:t xml:space="preserve"> </w:t>
      </w:r>
      <w:r w:rsidR="004212A2">
        <w:t>w</w:t>
      </w:r>
      <w:r w:rsidR="00A07C1A">
        <w:t xml:space="preserve">ird </w:t>
      </w:r>
      <w:r w:rsidR="004212A2">
        <w:t>d</w:t>
      </w:r>
      <w:r w:rsidR="001002F9">
        <w:t xml:space="preserve">as SCAN-FIELD </w:t>
      </w:r>
      <w:r w:rsidR="00404CA3">
        <w:t>automati</w:t>
      </w:r>
      <w:r w:rsidR="004212A2">
        <w:t>sch</w:t>
      </w:r>
      <w:r w:rsidR="00404CA3">
        <w:t xml:space="preserve"> vermessen und </w:t>
      </w:r>
      <w:r w:rsidR="004212A2">
        <w:t xml:space="preserve">digital </w:t>
      </w:r>
      <w:r w:rsidR="00404CA3">
        <w:t xml:space="preserve">korrigiert. Damit lösen sich </w:t>
      </w:r>
      <w:r w:rsidR="004212A2">
        <w:t xml:space="preserve">Schwierigkeiten </w:t>
      </w:r>
      <w:r w:rsidR="00404CA3">
        <w:t>buchstäblich in Luft auf</w:t>
      </w:r>
      <w:r w:rsidR="004212A2">
        <w:t xml:space="preserve"> - k</w:t>
      </w:r>
      <w:r w:rsidR="00404CA3">
        <w:t>ein erheblicher Zeitaufwand, keine limitierte Korrekturgenauigkeit</w:t>
      </w:r>
      <w:r w:rsidR="004212A2">
        <w:t xml:space="preserve"> und </w:t>
      </w:r>
      <w:r w:rsidR="00404CA3">
        <w:t>kein</w:t>
      </w:r>
      <w:r w:rsidR="004212A2">
        <w:t>erlei</w:t>
      </w:r>
      <w:r w:rsidR="00404CA3">
        <w:t xml:space="preserve"> Fehlerrisiko. Mit dem SFC lassen sich Felder bis zu 600 x 600 </w:t>
      </w:r>
      <w:r w:rsidR="00AD25AB" w:rsidRPr="00AD25AB">
        <w:t>mm²</w:t>
      </w:r>
      <w:r w:rsidR="00404CA3">
        <w:t xml:space="preserve"> kalibrieren</w:t>
      </w:r>
      <w:r w:rsidR="007F6173">
        <w:t>, a</w:t>
      </w:r>
      <w:r w:rsidR="00404CA3">
        <w:t xml:space="preserve">uch überlappende Scanfelder werden automatisch zueinander ausgerichtet. </w:t>
      </w:r>
      <w:r w:rsidR="004212A2">
        <w:t xml:space="preserve">Die Genauigkeit der Messergebnisse ist unübertroffen. Die durchschnittliche Messgenauigkeit liegt beim SFC bei ± 4 μm mit einer Standardabweichung von 2 μm. Damit ist eine durchschnittliche Prozessfeldkorrekturgenauigkeit von ± 15 μm erreichbar. Und das alles passiert in nur ca. 5 Minuten </w:t>
      </w:r>
      <w:r w:rsidR="00A07C1A">
        <w:t xml:space="preserve">pro </w:t>
      </w:r>
      <w:r w:rsidR="00134A74">
        <w:t>Scan-Feld</w:t>
      </w:r>
      <w:r w:rsidR="00A07C1A">
        <w:t xml:space="preserve"> </w:t>
      </w:r>
      <w:r w:rsidR="004212A2">
        <w:t>im Gegensatz zu der sehr personalintensiven</w:t>
      </w:r>
      <w:r>
        <w:t>,</w:t>
      </w:r>
      <w:r w:rsidR="004212A2">
        <w:t xml:space="preserve"> fehlerbehafteten manuellen Laserprozess</w:t>
      </w:r>
      <w:r w:rsidR="00A07C1A">
        <w:softHyphen/>
      </w:r>
      <w:r w:rsidR="004212A2">
        <w:t xml:space="preserve">feldkalibrierung in </w:t>
      </w:r>
      <w:r w:rsidR="00A07C1A">
        <w:t xml:space="preserve">mehreren </w:t>
      </w:r>
      <w:r w:rsidR="004212A2">
        <w:t>Stunden</w:t>
      </w:r>
      <w:r w:rsidR="00A07C1A">
        <w:t xml:space="preserve"> </w:t>
      </w:r>
      <w:r w:rsidR="00E81990">
        <w:t xml:space="preserve">oder gar </w:t>
      </w:r>
      <w:r w:rsidR="00A07C1A">
        <w:t>Tagen</w:t>
      </w:r>
      <w:r w:rsidR="004212A2">
        <w:t xml:space="preserve">. </w:t>
      </w:r>
      <w:r w:rsidR="00404CA3">
        <w:t xml:space="preserve">Der SFC </w:t>
      </w:r>
      <w:r w:rsidR="00481AFE">
        <w:t xml:space="preserve">unterstützt </w:t>
      </w:r>
      <w:r w:rsidR="004212A2">
        <w:t xml:space="preserve">damit </w:t>
      </w:r>
      <w:r w:rsidR="00481AFE">
        <w:t>die Industrie konsequent auf ihrem Transformationsweg zu mehr Digitalisierung</w:t>
      </w:r>
      <w:r>
        <w:t xml:space="preserve"> </w:t>
      </w:r>
      <w:r w:rsidR="007F6173">
        <w:t>hin</w:t>
      </w:r>
      <w:r>
        <w:t xml:space="preserve"> zu einer einfacheren Handhabung, größeren Schnelligkeit bei gleichzeitig besserer Qualität</w:t>
      </w:r>
      <w:r w:rsidR="007F6173">
        <w:t xml:space="preserve"> der Laserprozesse.</w:t>
      </w:r>
    </w:p>
    <w:p w14:paraId="1CC3AA0C" w14:textId="22357AB3" w:rsidR="00C8622F" w:rsidRDefault="00C8622F" w:rsidP="00C8622F">
      <w:r>
        <w:t>Um bessere Qualität und die Erhöhung der Produktivität im AM Bereich geht es auch b</w:t>
      </w:r>
      <w:r w:rsidR="00C3087B">
        <w:t>ei einer</w:t>
      </w:r>
      <w:r>
        <w:t xml:space="preserve"> </w:t>
      </w:r>
      <w:r w:rsidR="00C3087B">
        <w:t>besonderen</w:t>
      </w:r>
      <w:r>
        <w:t xml:space="preserve"> K</w:t>
      </w:r>
      <w:r w:rsidR="00EC1BE3">
        <w:t xml:space="preserve">ombination zweier Produkte, die die </w:t>
      </w:r>
      <w:r w:rsidR="00C3087B">
        <w:t>TU München bzw. d</w:t>
      </w:r>
      <w:r w:rsidR="00362124">
        <w:t>as</w:t>
      </w:r>
      <w:r w:rsidR="00C3087B">
        <w:t xml:space="preserve"> iwb</w:t>
      </w:r>
      <w:r>
        <w:t xml:space="preserve">, </w:t>
      </w:r>
      <w:r w:rsidR="00C3087B">
        <w:t>d</w:t>
      </w:r>
      <w:r w:rsidR="00362124">
        <w:t>as</w:t>
      </w:r>
      <w:r w:rsidR="00C3087B">
        <w:t xml:space="preserve"> Institut für Werkzeugmaschinen und Betriebswissenschaften</w:t>
      </w:r>
      <w:r w:rsidR="00EC1BE3">
        <w:t xml:space="preserve"> aktuell untersucht. </w:t>
      </w:r>
      <w:r>
        <w:t xml:space="preserve">Frau Prof. Dr.-Ing. Katrin Wudy, </w:t>
      </w:r>
      <w:r w:rsidR="0009140D">
        <w:t>Expertin und P</w:t>
      </w:r>
      <w:r w:rsidR="003F4709">
        <w:t>rofessorin</w:t>
      </w:r>
      <w:r w:rsidR="0009140D">
        <w:t xml:space="preserve"> </w:t>
      </w:r>
      <w:r>
        <w:t xml:space="preserve">für </w:t>
      </w:r>
      <w:r w:rsidR="003F4709">
        <w:t>die l</w:t>
      </w:r>
      <w:r>
        <w:t>as</w:t>
      </w:r>
      <w:r w:rsidR="0009140D">
        <w:t>erbasier</w:t>
      </w:r>
      <w:r w:rsidR="003F4709">
        <w:t>te</w:t>
      </w:r>
      <w:r w:rsidR="0009140D">
        <w:t xml:space="preserve"> Additive Fertigung</w:t>
      </w:r>
      <w:r w:rsidR="00EC1BE3">
        <w:t xml:space="preserve"> wird </w:t>
      </w:r>
      <w:r w:rsidR="00134A74">
        <w:t xml:space="preserve">über </w:t>
      </w:r>
      <w:r w:rsidR="00C3087B">
        <w:t xml:space="preserve">die bisherigen </w:t>
      </w:r>
      <w:r w:rsidR="00362124" w:rsidRPr="00362124">
        <w:t>Metallurgie</w:t>
      </w:r>
      <w:r w:rsidR="00362124">
        <w:t>-</w:t>
      </w:r>
      <w:r w:rsidR="00C3087B">
        <w:t xml:space="preserve">Ergebnisse </w:t>
      </w:r>
      <w:r w:rsidR="00362124">
        <w:t xml:space="preserve">des </w:t>
      </w:r>
      <w:r w:rsidR="00C3087B">
        <w:t>einzigartigen Zusammen</w:t>
      </w:r>
      <w:r w:rsidR="00362124">
        <w:t>spiels</w:t>
      </w:r>
      <w:r w:rsidR="00C3087B">
        <w:t xml:space="preserve"> des </w:t>
      </w:r>
      <w:r w:rsidR="00AD25AB">
        <w:t xml:space="preserve">RAYLASE </w:t>
      </w:r>
      <w:r w:rsidR="00C3087B">
        <w:t xml:space="preserve">AM MODULES mit dem </w:t>
      </w:r>
      <w:bookmarkStart w:id="1" w:name="_Hlk86753432"/>
      <w:r w:rsidR="00C3087B">
        <w:t xml:space="preserve">nLight AFX-1000-Laser </w:t>
      </w:r>
      <w:bookmarkEnd w:id="1"/>
      <w:r w:rsidR="00C3087B">
        <w:t xml:space="preserve">auf dem </w:t>
      </w:r>
      <w:r w:rsidR="00E80866">
        <w:t>Messes</w:t>
      </w:r>
      <w:r>
        <w:t xml:space="preserve">tand </w:t>
      </w:r>
      <w:r w:rsidR="00E80866">
        <w:t>von nLight in der Halle 12.0</w:t>
      </w:r>
      <w:r w:rsidR="00C74585">
        <w:t>,</w:t>
      </w:r>
      <w:r w:rsidR="00E80866">
        <w:t xml:space="preserve"> </w:t>
      </w:r>
      <w:r w:rsidR="00E80866" w:rsidRPr="00E80866">
        <w:t>B128</w:t>
      </w:r>
      <w:r w:rsidR="00EC1BE3" w:rsidRPr="00E80866">
        <w:t xml:space="preserve"> </w:t>
      </w:r>
      <w:r w:rsidR="007E7D06" w:rsidRPr="007E7D06">
        <w:t xml:space="preserve">am Dienstag, den 16. Oktober um 14.00 Uhr </w:t>
      </w:r>
      <w:r w:rsidR="00EC1BE3" w:rsidRPr="00A811E4">
        <w:t>berichten</w:t>
      </w:r>
      <w:r w:rsidRPr="00A811E4">
        <w:t>.</w:t>
      </w:r>
      <w:r w:rsidR="00C3087B" w:rsidRPr="00A811E4">
        <w:t xml:space="preserve"> Mit d</w:t>
      </w:r>
      <w:r w:rsidR="00EC1BE3" w:rsidRPr="00A811E4">
        <w:t>em</w:t>
      </w:r>
      <w:r w:rsidR="0009140D" w:rsidRPr="00A811E4">
        <w:t xml:space="preserve"> patentierten</w:t>
      </w:r>
      <w:r w:rsidR="00EC1BE3" w:rsidRPr="00A811E4">
        <w:t xml:space="preserve"> </w:t>
      </w:r>
      <w:r w:rsidR="008230CF" w:rsidRPr="00A811E4">
        <w:t>AM MODUL</w:t>
      </w:r>
      <w:r w:rsidR="00C83B4A" w:rsidRPr="00A811E4">
        <w:t xml:space="preserve"> Next </w:t>
      </w:r>
      <w:r w:rsidR="00392ACE" w:rsidRPr="00A811E4">
        <w:t xml:space="preserve">Gen </w:t>
      </w:r>
      <w:r w:rsidR="00EC1BE3" w:rsidRPr="00A811E4">
        <w:t xml:space="preserve">von RAYLASE </w:t>
      </w:r>
      <w:r w:rsidR="008230CF" w:rsidRPr="00A811E4">
        <w:t xml:space="preserve">mit </w:t>
      </w:r>
      <w:r w:rsidR="00C3087B" w:rsidRPr="00A811E4">
        <w:t>Z</w:t>
      </w:r>
      <w:r w:rsidRPr="00A811E4">
        <w:t>oom-Achse</w:t>
      </w:r>
      <w:r w:rsidR="00C3087B" w:rsidRPr="00A811E4">
        <w:t>,</w:t>
      </w:r>
      <w:r w:rsidRPr="00A811E4">
        <w:t xml:space="preserve"> d</w:t>
      </w:r>
      <w:r w:rsidR="00C74585" w:rsidRPr="00A811E4">
        <w:t>as</w:t>
      </w:r>
      <w:r w:rsidRPr="00A811E4">
        <w:t xml:space="preserve"> bereits zu einer Verdoppelung des Spotdurchmesser</w:t>
      </w:r>
      <w:r w:rsidR="00C3087B" w:rsidRPr="00A811E4">
        <w:t>s bei</w:t>
      </w:r>
      <w:r w:rsidRPr="00A811E4">
        <w:t xml:space="preserve"> optimale</w:t>
      </w:r>
      <w:r w:rsidR="00C3087B" w:rsidRPr="00A811E4">
        <w:t>r</w:t>
      </w:r>
      <w:r w:rsidRPr="00A811E4">
        <w:t xml:space="preserve"> Fokus</w:t>
      </w:r>
      <w:r w:rsidR="00C3087B" w:rsidRPr="00A811E4">
        <w:t>lage</w:t>
      </w:r>
      <w:r w:rsidRPr="00A811E4">
        <w:t xml:space="preserve"> </w:t>
      </w:r>
      <w:r w:rsidR="00C3087B" w:rsidRPr="00A811E4">
        <w:t xml:space="preserve">führt, </w:t>
      </w:r>
      <w:r w:rsidR="008230CF" w:rsidRPr="00A811E4">
        <w:t xml:space="preserve">erreichen Maschinenbauer </w:t>
      </w:r>
      <w:r w:rsidR="00EC1BE3" w:rsidRPr="00A811E4">
        <w:t xml:space="preserve">in Kombination </w:t>
      </w:r>
      <w:r w:rsidR="008230CF" w:rsidRPr="00A811E4">
        <w:t xml:space="preserve">mit dem </w:t>
      </w:r>
      <w:r w:rsidR="00392ACE" w:rsidRPr="00A811E4">
        <w:t xml:space="preserve">programmierbaren Faserlaser </w:t>
      </w:r>
      <w:r w:rsidR="00134A74" w:rsidRPr="00A811E4">
        <w:t>nLight AFX-</w:t>
      </w:r>
      <w:r w:rsidR="00134A74" w:rsidRPr="00A811E4">
        <w:lastRenderedPageBreak/>
        <w:t>1000-Laser</w:t>
      </w:r>
      <w:r w:rsidR="00392ACE" w:rsidRPr="00A811E4">
        <w:t xml:space="preserve"> außerordentliche Möglichkeiten bei der Erzeugung unterschiedlicher Strahlprofile. Dabei kann die Intensitätsverteilung der Strahlquellen, bestehend aus einem single-mode-Zentrums- und einem Ringstrahl im Handumdrehen von einem typischen </w:t>
      </w:r>
      <w:proofErr w:type="spellStart"/>
      <w:r w:rsidR="00392ACE" w:rsidRPr="00A811E4">
        <w:t>Gauss</w:t>
      </w:r>
      <w:proofErr w:type="spellEnd"/>
      <w:r w:rsidR="00392ACE" w:rsidRPr="00A811E4">
        <w:t xml:space="preserve">-Profil auf sechs verschiedene ringförmige Profile umgeschaltet werden. </w:t>
      </w:r>
      <w:r w:rsidR="00134A74" w:rsidRPr="00A811E4">
        <w:t>Die unterschiedliche</w:t>
      </w:r>
      <w:r w:rsidR="0009140D" w:rsidRPr="00A811E4">
        <w:t>n</w:t>
      </w:r>
      <w:r w:rsidR="00134A74" w:rsidRPr="00A811E4">
        <w:t xml:space="preserve"> </w:t>
      </w:r>
      <w:r w:rsidR="0009140D" w:rsidRPr="00A811E4">
        <w:t xml:space="preserve">Leistungen der beiden übereinanderliegenden Laserstrahlen </w:t>
      </w:r>
      <w:r w:rsidR="00134A74" w:rsidRPr="00A811E4">
        <w:t>erzeug</w:t>
      </w:r>
      <w:r w:rsidR="003F4709" w:rsidRPr="00A811E4">
        <w:t>en</w:t>
      </w:r>
      <w:r w:rsidR="00134A74" w:rsidRPr="00A811E4">
        <w:t xml:space="preserve"> nicht</w:t>
      </w:r>
      <w:r w:rsidR="008230CF" w:rsidRPr="00A811E4">
        <w:t xml:space="preserve"> nur </w:t>
      </w:r>
      <w:r w:rsidR="00134A74" w:rsidRPr="00A811E4">
        <w:t xml:space="preserve">einen </w:t>
      </w:r>
      <w:r w:rsidR="008230CF" w:rsidRPr="00A811E4">
        <w:t xml:space="preserve">äußerst attraktiven homogenen Energieeintrag </w:t>
      </w:r>
      <w:r w:rsidR="00134A74" w:rsidRPr="00A811E4">
        <w:t>bei</w:t>
      </w:r>
      <w:r w:rsidR="008230CF" w:rsidRPr="00A811E4">
        <w:t xml:space="preserve"> Vermeidung von Spritzern und Hitzerissen, sondern erhöh</w:t>
      </w:r>
      <w:r w:rsidR="003F4709" w:rsidRPr="00A811E4">
        <w:t>en</w:t>
      </w:r>
      <w:r w:rsidR="00134A74" w:rsidRPr="00A811E4">
        <w:t xml:space="preserve"> zudem</w:t>
      </w:r>
      <w:r w:rsidR="008230CF" w:rsidRPr="00A811E4">
        <w:t xml:space="preserve"> auch die Produktion</w:t>
      </w:r>
      <w:r w:rsidR="00EC1BE3" w:rsidRPr="00A811E4">
        <w:t xml:space="preserve"> in der Additiven Fertigung</w:t>
      </w:r>
      <w:r w:rsidR="008230CF" w:rsidRPr="00A811E4">
        <w:t xml:space="preserve"> </w:t>
      </w:r>
      <w:r w:rsidR="00EC1BE3" w:rsidRPr="00A811E4">
        <w:t>um das Vierfache</w:t>
      </w:r>
      <w:r w:rsidR="008230CF" w:rsidRPr="00A811E4">
        <w:t xml:space="preserve">. </w:t>
      </w:r>
      <w:r w:rsidR="00134A74" w:rsidRPr="00A811E4">
        <w:t xml:space="preserve">Über </w:t>
      </w:r>
      <w:r w:rsidR="00362124" w:rsidRPr="00A811E4">
        <w:t xml:space="preserve">alle </w:t>
      </w:r>
      <w:r w:rsidR="00EC1BE3" w:rsidRPr="00A811E4">
        <w:t xml:space="preserve">Vorteile </w:t>
      </w:r>
      <w:r w:rsidR="008230CF" w:rsidRPr="00A811E4">
        <w:t xml:space="preserve">im „LPBF – Laser </w:t>
      </w:r>
      <w:proofErr w:type="spellStart"/>
      <w:r w:rsidR="008230CF" w:rsidRPr="00A811E4">
        <w:t>Powder</w:t>
      </w:r>
      <w:proofErr w:type="spellEnd"/>
      <w:r w:rsidR="008230CF" w:rsidRPr="00A811E4">
        <w:t xml:space="preserve"> </w:t>
      </w:r>
      <w:proofErr w:type="spellStart"/>
      <w:r w:rsidR="008230CF" w:rsidRPr="00A811E4">
        <w:t>Bed</w:t>
      </w:r>
      <w:proofErr w:type="spellEnd"/>
      <w:r w:rsidR="008230CF" w:rsidRPr="00A811E4">
        <w:t xml:space="preserve"> Fusion“-Verfahren</w:t>
      </w:r>
      <w:r w:rsidR="00134A74" w:rsidRPr="00A811E4">
        <w:t xml:space="preserve"> geben RAYLASE Mitarbeiter </w:t>
      </w:r>
      <w:r w:rsidR="007E7D06" w:rsidRPr="00A811E4">
        <w:t xml:space="preserve">im Rahmen der Präsentation </w:t>
      </w:r>
      <w:r w:rsidR="00E9066B" w:rsidRPr="00A811E4">
        <w:t>von Professorin Wudy</w:t>
      </w:r>
      <w:r w:rsidR="00EC1BE3" w:rsidRPr="00A811E4">
        <w:t xml:space="preserve"> </w:t>
      </w:r>
      <w:r w:rsidR="00E9066B" w:rsidRPr="00A811E4">
        <w:t xml:space="preserve">weiter </w:t>
      </w:r>
      <w:r w:rsidR="00134A74" w:rsidRPr="00A811E4">
        <w:t>Auskunft.</w:t>
      </w:r>
      <w:r w:rsidR="008230CF" w:rsidRPr="00A811E4">
        <w:t xml:space="preserve"> </w:t>
      </w:r>
      <w:r w:rsidR="0086502B" w:rsidRPr="00A811E4">
        <w:t>„</w:t>
      </w:r>
      <w:r w:rsidR="00E9066B" w:rsidRPr="00A811E4">
        <w:t xml:space="preserve">TUM, </w:t>
      </w:r>
      <w:r w:rsidR="00A811E4" w:rsidRPr="00A811E4">
        <w:t>Optoprim</w:t>
      </w:r>
      <w:r w:rsidR="00655EA7">
        <w:t>,</w:t>
      </w:r>
      <w:r w:rsidR="008740C2">
        <w:t xml:space="preserve"> der deutsche Vertriebspartner von nLight-Lasern</w:t>
      </w:r>
      <w:r w:rsidR="00A811E4" w:rsidRPr="00A811E4">
        <w:t xml:space="preserve"> </w:t>
      </w:r>
      <w:r w:rsidR="00E9066B" w:rsidRPr="00A811E4">
        <w:t xml:space="preserve">und RAYLASE </w:t>
      </w:r>
      <w:r w:rsidR="001D1DF6" w:rsidRPr="00A811E4">
        <w:t xml:space="preserve">haben </w:t>
      </w:r>
      <w:r w:rsidR="00E9066B" w:rsidRPr="00A811E4">
        <w:t>ihre Kräfte</w:t>
      </w:r>
      <w:r w:rsidR="001D1DF6" w:rsidRPr="00A811E4">
        <w:t xml:space="preserve"> gebündelt</w:t>
      </w:r>
      <w:r w:rsidR="00E9066B" w:rsidRPr="00A811E4">
        <w:t xml:space="preserve">, um </w:t>
      </w:r>
      <w:r w:rsidR="001D1DF6" w:rsidRPr="00A811E4">
        <w:t xml:space="preserve">die  kritischen Prozessbeschränkungen bei LPBF-Anwendungen wie </w:t>
      </w:r>
      <w:r w:rsidR="00E9066B" w:rsidRPr="00A811E4">
        <w:t>mangelnde Reproduzierbarkeit und reduzierte Produktionsgeschwindigkeit</w:t>
      </w:r>
      <w:r w:rsidR="001D1DF6" w:rsidRPr="00A811E4">
        <w:t xml:space="preserve"> </w:t>
      </w:r>
      <w:r w:rsidR="00E9066B" w:rsidRPr="00A811E4">
        <w:t>zu lösen“</w:t>
      </w:r>
      <w:r w:rsidR="0086502B" w:rsidRPr="00A811E4">
        <w:t>, betont Wolfgang Lehmann</w:t>
      </w:r>
      <w:r w:rsidR="00595709" w:rsidRPr="00A811E4">
        <w:t>,</w:t>
      </w:r>
      <w:r w:rsidR="0086502B" w:rsidRPr="00A811E4">
        <w:t xml:space="preserve"> Produktmanager bei RAYLASE</w:t>
      </w:r>
      <w:r w:rsidR="00595709" w:rsidRPr="00A811E4">
        <w:t>,</w:t>
      </w:r>
      <w:r w:rsidR="0086502B" w:rsidRPr="00A811E4">
        <w:t xml:space="preserve"> die</w:t>
      </w:r>
      <w:r w:rsidR="00E9066B" w:rsidRPr="00A811E4">
        <w:t xml:space="preserve"> Vorteile</w:t>
      </w:r>
      <w:r w:rsidR="0086502B" w:rsidRPr="00A811E4">
        <w:t xml:space="preserve"> der außergewöhnlichen K</w:t>
      </w:r>
      <w:r w:rsidR="00E9066B" w:rsidRPr="00A811E4">
        <w:t>ooperation</w:t>
      </w:r>
      <w:r w:rsidR="0086502B" w:rsidRPr="00A811E4">
        <w:t>.</w:t>
      </w:r>
    </w:p>
    <w:p w14:paraId="26CC19A3" w14:textId="5F864CF5" w:rsidR="0086502B" w:rsidRPr="00C55A3C" w:rsidRDefault="005A6885" w:rsidP="0086502B">
      <w:pPr>
        <w:spacing w:line="259" w:lineRule="auto"/>
      </w:pPr>
      <w:r>
        <w:t xml:space="preserve">Auch auf der diesjährigen Formnext zeigt RAYLASE sein Produktportfolio </w:t>
      </w:r>
      <w:r w:rsidRPr="00C55A3C">
        <w:t xml:space="preserve">der </w:t>
      </w:r>
      <w:r w:rsidR="0086502B" w:rsidRPr="00C55A3C">
        <w:t>AXIALSCAN-FIBER</w:t>
      </w:r>
      <w:r w:rsidRPr="00C55A3C">
        <w:t xml:space="preserve"> Laserablenkeinheiten</w:t>
      </w:r>
      <w:r w:rsidR="0086502B" w:rsidRPr="00C55A3C">
        <w:t xml:space="preserve"> mit </w:t>
      </w:r>
      <w:r w:rsidRPr="00C55A3C">
        <w:t xml:space="preserve">der Monitoring-Einheit </w:t>
      </w:r>
      <w:r w:rsidR="0086502B" w:rsidRPr="00C55A3C">
        <w:t>RAYSPECTOR</w:t>
      </w:r>
      <w:r w:rsidRPr="00C55A3C">
        <w:t xml:space="preserve">. Insbesondere </w:t>
      </w:r>
      <w:r w:rsidR="0086502B" w:rsidRPr="00C55A3C">
        <w:t xml:space="preserve">Maschinenbauer </w:t>
      </w:r>
      <w:r w:rsidRPr="00C55A3C">
        <w:t xml:space="preserve">im AM-Bereich </w:t>
      </w:r>
      <w:r w:rsidR="0086502B" w:rsidRPr="00C55A3C">
        <w:t xml:space="preserve">bieten die RAYLASE Laserkomponenten die Möglichkeit, ihre </w:t>
      </w:r>
      <w:r w:rsidRPr="00C55A3C">
        <w:t xml:space="preserve">3D-Bauteile </w:t>
      </w:r>
      <w:r w:rsidR="00365E56">
        <w:t xml:space="preserve">damit </w:t>
      </w:r>
      <w:r w:rsidR="0086502B" w:rsidRPr="00C55A3C">
        <w:t xml:space="preserve">noch </w:t>
      </w:r>
      <w:r w:rsidR="00595709">
        <w:t xml:space="preserve">besser </w:t>
      </w:r>
      <w:r w:rsidR="0086502B" w:rsidRPr="00C55A3C">
        <w:t xml:space="preserve">zu gestalten. Im Fokus steht dabei </w:t>
      </w:r>
      <w:r w:rsidR="003F4709">
        <w:t>d</w:t>
      </w:r>
      <w:r w:rsidR="00657AEF">
        <w:t>er Prozess des „</w:t>
      </w:r>
      <w:proofErr w:type="spellStart"/>
      <w:r w:rsidR="00657AEF">
        <w:t>Hatchings</w:t>
      </w:r>
      <w:proofErr w:type="spellEnd"/>
      <w:r w:rsidR="00657AEF">
        <w:t>“ also dem effizienten, überlappenden Füllen der 2D Konturen eines Pulver-</w:t>
      </w:r>
      <w:proofErr w:type="spellStart"/>
      <w:r w:rsidR="00657AEF">
        <w:t>Layers</w:t>
      </w:r>
      <w:proofErr w:type="spellEnd"/>
      <w:r w:rsidR="00657AEF">
        <w:t xml:space="preserve"> mit verhältnismäßig großem Spotdurchmesser und dem anschließenden „Nachziehen“ der Kontur mit einem kleinen Spotdurchmesser und höchster Präzision.</w:t>
      </w:r>
      <w:r w:rsidR="00657AEF" w:rsidRPr="00C55A3C">
        <w:t xml:space="preserve"> </w:t>
      </w:r>
    </w:p>
    <w:p w14:paraId="38F8616C" w14:textId="58D60622" w:rsidR="005A5120" w:rsidRPr="00C55A3C" w:rsidRDefault="0086502B" w:rsidP="0086502B">
      <w:pPr>
        <w:spacing w:line="259" w:lineRule="auto"/>
      </w:pPr>
      <w:r w:rsidRPr="00C55A3C">
        <w:t>Der RAYSPECTOR ergänzt dabei den AS FIBER optimal als opto-mechanische Plattform um das entscheidende Prozess-Monitoring. E</w:t>
      </w:r>
      <w:r w:rsidR="00657AEF">
        <w:t xml:space="preserve">r </w:t>
      </w:r>
      <w:r w:rsidRPr="00C55A3C">
        <w:t xml:space="preserve">bietet zwei parallele optische Pfade für Kamera und </w:t>
      </w:r>
      <w:r w:rsidR="00A811E4">
        <w:t>Sensorik für den „Melt-Pool“.</w:t>
      </w:r>
      <w:r w:rsidRPr="00C55A3C">
        <w:t xml:space="preserve"> Die im Fokus hoch dynamisch nachgeführte Kamera dient hier der Produktions-einrichtung und Überwachung. An den zweiten Sensorpfad </w:t>
      </w:r>
      <w:r w:rsidR="00657AEF">
        <w:t xml:space="preserve">kann ein </w:t>
      </w:r>
      <w:proofErr w:type="spellStart"/>
      <w:r w:rsidR="00657AEF">
        <w:t>Quotientenpyromter</w:t>
      </w:r>
      <w:proofErr w:type="spellEnd"/>
      <w:r w:rsidR="00657AEF">
        <w:t xml:space="preserve"> oder eine Lichtintensitäts-Messeinrichtung angeschlossen werden.</w:t>
      </w:r>
      <w:r w:rsidRPr="00C55A3C">
        <w:t xml:space="preserve"> In Kombination erweisen sich die beiden Produkte als unschlagbar effiziente Einheit für wichtige Prozessschritte in</w:t>
      </w:r>
      <w:r w:rsidR="00C55A3C" w:rsidRPr="00C55A3C">
        <w:t xml:space="preserve"> der AM-Fertigung</w:t>
      </w:r>
      <w:r w:rsidRPr="00C55A3C">
        <w:t>.</w:t>
      </w:r>
    </w:p>
    <w:p w14:paraId="35C8C910" w14:textId="791D6BD6" w:rsidR="00D35A67" w:rsidRPr="00481AFE" w:rsidRDefault="00D35A67" w:rsidP="00D35A67">
      <w:r w:rsidRPr="00481AFE">
        <w:t xml:space="preserve">Die digitalen opto-mechanische Laser-Ablenkeinheiten von RAYLASE optimieren und verbessern zahlreiche Laserprozesse </w:t>
      </w:r>
      <w:r w:rsidR="00CF3093" w:rsidRPr="00481AFE">
        <w:t xml:space="preserve">in der Additiven Fertigung </w:t>
      </w:r>
      <w:r w:rsidRPr="00481AFE">
        <w:t>deutlich. Sie lassen sich leicht in die Fertigungslinien der Maschinenbauer integrieren und erlauben eine einfachere Skalierung bei hoher Produktions</w:t>
      </w:r>
      <w:r w:rsidRPr="00481AFE">
        <w:softHyphen/>
        <w:t xml:space="preserve">geschwindigkeit und herausragender Präzision. Damit führen sie zu einem größeren Output in geringerer Zeit und senken die Kosten in vielen </w:t>
      </w:r>
      <w:r w:rsidR="00C55A3C">
        <w:t xml:space="preserve">wichtigen </w:t>
      </w:r>
      <w:r w:rsidR="003F4709">
        <w:t>AM-</w:t>
      </w:r>
      <w:r w:rsidRPr="00481AFE">
        <w:t>Produktionsschritten</w:t>
      </w:r>
      <w:r w:rsidR="00657AEF">
        <w:t>.</w:t>
      </w:r>
    </w:p>
    <w:p w14:paraId="191FB97C" w14:textId="77777777" w:rsidR="00C55A3C" w:rsidRDefault="00C55A3C" w:rsidP="00BF37C6">
      <w:pPr>
        <w:pStyle w:val="berschrift1"/>
        <w:ind w:left="0"/>
        <w:jc w:val="both"/>
      </w:pPr>
    </w:p>
    <w:p w14:paraId="241AC0AD" w14:textId="70E75C8F" w:rsidR="00BF37C6" w:rsidRDefault="00BF37C6" w:rsidP="00BF37C6">
      <w:pPr>
        <w:pStyle w:val="berschrift1"/>
        <w:ind w:left="0"/>
        <w:jc w:val="both"/>
      </w:pPr>
      <w:r>
        <w:t>Über RAYLASE</w:t>
      </w:r>
    </w:p>
    <w:p w14:paraId="315E803E" w14:textId="77777777" w:rsidR="00BF37C6" w:rsidRDefault="00BF37C6" w:rsidP="00BF37C6">
      <w:pPr>
        <w:pStyle w:val="Textkrper"/>
        <w:spacing w:before="4"/>
        <w:rPr>
          <w:b/>
        </w:rPr>
      </w:pPr>
    </w:p>
    <w:p w14:paraId="7EF8EFF5" w14:textId="7110083B" w:rsidR="00C55A3C" w:rsidRPr="00C55A3C" w:rsidRDefault="00C55A3C" w:rsidP="00C55A3C">
      <w:pPr>
        <w:pStyle w:val="Textkrper"/>
        <w:ind w:right="296"/>
        <w:rPr>
          <w:sz w:val="16"/>
          <w:szCs w:val="16"/>
        </w:rPr>
      </w:pPr>
      <w:r w:rsidRPr="00C55A3C">
        <w:rPr>
          <w:sz w:val="16"/>
          <w:szCs w:val="16"/>
        </w:rPr>
        <w:t xml:space="preserve">Die RAYLASE GmbH ist ein hochinnovatives, international aufgestelltes Unternehmen der Laserbranche mit Sitz in Weßling bei München. 1999 gegründet, bieten die Oberbayern hochpräzise opto-mechanische Komponenten, Steuerkarten und Software zur schnellen Ablenkung und Modulation von Laserstrahlen zur Lasermaterialbearbeitung in der industriellen Produktion. Mit seinen weltweit über 130 Mitarbeitern steht die RAYLASE Gruppe für innovative Technologien in höchster Qualität. Seit 2007 verfügt das Unternehmen über eine Tochterfirma und eine eigene Fertigung im chinesischen Shenzhen und zusätzlich </w:t>
      </w:r>
      <w:proofErr w:type="gramStart"/>
      <w:r w:rsidRPr="00C55A3C">
        <w:rPr>
          <w:sz w:val="16"/>
          <w:szCs w:val="16"/>
        </w:rPr>
        <w:t>über mehrere internationale Vertretungen</w:t>
      </w:r>
      <w:proofErr w:type="gramEnd"/>
      <w:r w:rsidRPr="00C55A3C">
        <w:rPr>
          <w:sz w:val="16"/>
          <w:szCs w:val="16"/>
        </w:rPr>
        <w:t xml:space="preserve"> in USA, Italien, Japan, Korea und Taiwan.</w:t>
      </w:r>
    </w:p>
    <w:p w14:paraId="2F1A90E0" w14:textId="77777777" w:rsidR="00C55A3C" w:rsidRPr="00C55A3C" w:rsidRDefault="00C55A3C" w:rsidP="00C55A3C">
      <w:pPr>
        <w:pStyle w:val="Textkrper"/>
        <w:ind w:right="296"/>
        <w:rPr>
          <w:sz w:val="16"/>
          <w:szCs w:val="16"/>
        </w:rPr>
      </w:pPr>
    </w:p>
    <w:p w14:paraId="2934B96B" w14:textId="77777777" w:rsidR="00C55A3C" w:rsidRPr="00C55A3C" w:rsidRDefault="00C55A3C" w:rsidP="00C55A3C">
      <w:pPr>
        <w:pStyle w:val="Textkrper"/>
        <w:ind w:right="296"/>
        <w:rPr>
          <w:sz w:val="16"/>
          <w:szCs w:val="16"/>
        </w:rPr>
      </w:pPr>
      <w:r w:rsidRPr="00C55A3C">
        <w:rPr>
          <w:sz w:val="16"/>
          <w:szCs w:val="16"/>
        </w:rPr>
        <w:t>Die Laser-Ablenkeinheiten bestehen aus opto-mechanischen Scannern, digitaler Steuerelektronik mit intuitiver Softwareoberfläche. Sie bilden den Kern industrieller Lasersysteme und ermöglichen unterschiedlichste Materialien wie Metall, Kunststoff, Papier, Textilien und vieles mehr, flexibler, wirtschaftlicher und präziser zu bearbeiten. Opto-mechanische Ablenkeinheiten bieten zusätzlich eine optimale Bildverarbeitung zur besseren Kalibrierung, eine einfache Automatisierung und genaueste Überwachung unterschiedlichster Laserprozesse.</w:t>
      </w:r>
    </w:p>
    <w:p w14:paraId="66BA01C1" w14:textId="77777777" w:rsidR="00C55A3C" w:rsidRPr="00C55A3C" w:rsidRDefault="00C55A3C" w:rsidP="00C55A3C">
      <w:pPr>
        <w:pStyle w:val="Textkrper"/>
        <w:ind w:right="296"/>
        <w:rPr>
          <w:sz w:val="16"/>
          <w:szCs w:val="16"/>
        </w:rPr>
      </w:pPr>
    </w:p>
    <w:p w14:paraId="4473B67A" w14:textId="612A10CB" w:rsidR="0085571B" w:rsidRDefault="00C55A3C" w:rsidP="000E77DF">
      <w:pPr>
        <w:pStyle w:val="Textkrper"/>
        <w:ind w:right="296"/>
      </w:pPr>
      <w:r w:rsidRPr="00C55A3C">
        <w:rPr>
          <w:sz w:val="16"/>
          <w:szCs w:val="16"/>
        </w:rPr>
        <w:t>Die Kunden kommen aus der Elektronik-, Automotive-, Photovoltaik-, Textil- und Verpackungs-industrie. Die aktuellen Fokusmärkte von RAYLASE liegen in der Elektromobilität z.B. in der Batteriefertigung, der Solarbranche in der Herstellung von Solar-Wafern für die Photovoltaik und der Additiven Fertigung. RAYLASE unterstützt seine Kunden hierbei vor allem in den vier Kernapplikationen: Laserschneiden, Laserschweißen, Laser-Oberflächenbearbeitung und dem selektiven Lasersintern bzw. -schweißen für die Additive Fertigung. In diesen Bereichen treibt das Unternehmen digitale Innovationen vereint mit etablierten Technologien voran.</w:t>
      </w:r>
      <w:r w:rsidRPr="00C55A3C">
        <w:rPr>
          <w:i/>
          <w:sz w:val="18"/>
          <w:szCs w:val="18"/>
        </w:rPr>
        <w:t xml:space="preserve"> </w:t>
      </w:r>
      <w:r w:rsidRPr="00F06FD0">
        <w:rPr>
          <w:i/>
          <w:sz w:val="18"/>
          <w:szCs w:val="18"/>
        </w:rPr>
        <w:t xml:space="preserve">Besuchen Sie RAYLASE </w:t>
      </w:r>
      <w:r w:rsidR="000E77DF">
        <w:rPr>
          <w:i/>
          <w:sz w:val="18"/>
          <w:szCs w:val="18"/>
        </w:rPr>
        <w:t>in der Halle</w:t>
      </w:r>
      <w:r w:rsidRPr="00F06FD0">
        <w:rPr>
          <w:i/>
          <w:sz w:val="18"/>
          <w:szCs w:val="18"/>
        </w:rPr>
        <w:t xml:space="preserve"> </w:t>
      </w:r>
      <w:r>
        <w:rPr>
          <w:i/>
          <w:sz w:val="18"/>
          <w:szCs w:val="18"/>
        </w:rPr>
        <w:t>12.0</w:t>
      </w:r>
      <w:r w:rsidRPr="00F06FD0">
        <w:rPr>
          <w:sz w:val="18"/>
          <w:szCs w:val="18"/>
        </w:rPr>
        <w:t xml:space="preserve"> </w:t>
      </w:r>
      <w:r w:rsidR="000E77DF">
        <w:rPr>
          <w:sz w:val="18"/>
          <w:szCs w:val="18"/>
        </w:rPr>
        <w:t>Stand</w:t>
      </w:r>
      <w:r w:rsidRPr="00F06FD0">
        <w:rPr>
          <w:sz w:val="18"/>
          <w:szCs w:val="18"/>
        </w:rPr>
        <w:t xml:space="preserve"> </w:t>
      </w:r>
      <w:r>
        <w:rPr>
          <w:sz w:val="18"/>
          <w:szCs w:val="18"/>
        </w:rPr>
        <w:t>C09…</w:t>
      </w:r>
      <w:bookmarkStart w:id="2" w:name="_GoBack"/>
      <w:bookmarkEnd w:id="2"/>
    </w:p>
    <w:p w14:paraId="262C3DB0" w14:textId="77777777" w:rsidR="00D407A2" w:rsidRDefault="00D407A2" w:rsidP="00831C8A">
      <w:pPr>
        <w:rPr>
          <w:rFonts w:ascii="Arial" w:eastAsia="Calibri" w:hAnsi="Arial" w:cs="Arial"/>
          <w:sz w:val="20"/>
          <w:szCs w:val="20"/>
        </w:rPr>
      </w:pPr>
    </w:p>
    <w:sectPr w:rsidR="00D407A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214" w16cex:dateUtc="2021-11-09T09:55:00Z"/>
  <w16cex:commentExtensible w16cex:durableId="2534D235" w16cex:dateUtc="2021-11-09T09:55:00Z"/>
  <w16cex:commentExtensible w16cex:durableId="2534D26C" w16cex:dateUtc="2021-11-09T09: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Neue LT Com Th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822"/>
    <w:multiLevelType w:val="hybridMultilevel"/>
    <w:tmpl w:val="DDF82A3C"/>
    <w:lvl w:ilvl="0" w:tplc="62A849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D"/>
    <w:rsid w:val="00011BC0"/>
    <w:rsid w:val="00030DE9"/>
    <w:rsid w:val="0003139F"/>
    <w:rsid w:val="000400D1"/>
    <w:rsid w:val="0006179F"/>
    <w:rsid w:val="00075DE7"/>
    <w:rsid w:val="0009140D"/>
    <w:rsid w:val="000B393B"/>
    <w:rsid w:val="000E272B"/>
    <w:rsid w:val="000E77DF"/>
    <w:rsid w:val="000F0631"/>
    <w:rsid w:val="001002F9"/>
    <w:rsid w:val="00104037"/>
    <w:rsid w:val="0010685A"/>
    <w:rsid w:val="00110310"/>
    <w:rsid w:val="00112D5F"/>
    <w:rsid w:val="00113259"/>
    <w:rsid w:val="0011375D"/>
    <w:rsid w:val="001232BD"/>
    <w:rsid w:val="00126608"/>
    <w:rsid w:val="00134A74"/>
    <w:rsid w:val="001616AD"/>
    <w:rsid w:val="001757B3"/>
    <w:rsid w:val="001D1DF6"/>
    <w:rsid w:val="001D2FDF"/>
    <w:rsid w:val="001D5521"/>
    <w:rsid w:val="001F33FE"/>
    <w:rsid w:val="001F7E98"/>
    <w:rsid w:val="00206613"/>
    <w:rsid w:val="00231213"/>
    <w:rsid w:val="00242380"/>
    <w:rsid w:val="00244CFA"/>
    <w:rsid w:val="00281B04"/>
    <w:rsid w:val="002A1374"/>
    <w:rsid w:val="002C2D09"/>
    <w:rsid w:val="00302416"/>
    <w:rsid w:val="0030482F"/>
    <w:rsid w:val="003243D6"/>
    <w:rsid w:val="00336904"/>
    <w:rsid w:val="00346213"/>
    <w:rsid w:val="00355EE9"/>
    <w:rsid w:val="00362124"/>
    <w:rsid w:val="00365E56"/>
    <w:rsid w:val="00392ACE"/>
    <w:rsid w:val="003D0A1E"/>
    <w:rsid w:val="003F4709"/>
    <w:rsid w:val="00404CA3"/>
    <w:rsid w:val="0040648B"/>
    <w:rsid w:val="004160D7"/>
    <w:rsid w:val="004212A2"/>
    <w:rsid w:val="00443B6D"/>
    <w:rsid w:val="0045590E"/>
    <w:rsid w:val="00481AFE"/>
    <w:rsid w:val="004D276E"/>
    <w:rsid w:val="004D2B01"/>
    <w:rsid w:val="004D3AEC"/>
    <w:rsid w:val="004D6CB9"/>
    <w:rsid w:val="00537407"/>
    <w:rsid w:val="00552FC6"/>
    <w:rsid w:val="00562663"/>
    <w:rsid w:val="00595709"/>
    <w:rsid w:val="005A5120"/>
    <w:rsid w:val="005A6885"/>
    <w:rsid w:val="005D0A0B"/>
    <w:rsid w:val="005F762D"/>
    <w:rsid w:val="00610D86"/>
    <w:rsid w:val="00655EA7"/>
    <w:rsid w:val="00657AEF"/>
    <w:rsid w:val="00663A05"/>
    <w:rsid w:val="006803C0"/>
    <w:rsid w:val="006924BB"/>
    <w:rsid w:val="006974ED"/>
    <w:rsid w:val="006A1688"/>
    <w:rsid w:val="006B1F0B"/>
    <w:rsid w:val="006C1DDF"/>
    <w:rsid w:val="006C3CDC"/>
    <w:rsid w:val="006D6685"/>
    <w:rsid w:val="00733EA2"/>
    <w:rsid w:val="00747B30"/>
    <w:rsid w:val="007B1EAF"/>
    <w:rsid w:val="007D39FA"/>
    <w:rsid w:val="007E7D06"/>
    <w:rsid w:val="007E7FDF"/>
    <w:rsid w:val="007F3C6B"/>
    <w:rsid w:val="007F5AAB"/>
    <w:rsid w:val="007F6173"/>
    <w:rsid w:val="008040D9"/>
    <w:rsid w:val="008110C3"/>
    <w:rsid w:val="008230CF"/>
    <w:rsid w:val="008275A3"/>
    <w:rsid w:val="00831C8A"/>
    <w:rsid w:val="00835A3E"/>
    <w:rsid w:val="008516B7"/>
    <w:rsid w:val="0085571B"/>
    <w:rsid w:val="0086502B"/>
    <w:rsid w:val="008740C2"/>
    <w:rsid w:val="00893D43"/>
    <w:rsid w:val="008C602B"/>
    <w:rsid w:val="008C77BC"/>
    <w:rsid w:val="008D0C56"/>
    <w:rsid w:val="008E50FE"/>
    <w:rsid w:val="00981EFC"/>
    <w:rsid w:val="009835DD"/>
    <w:rsid w:val="00983C29"/>
    <w:rsid w:val="00993AFF"/>
    <w:rsid w:val="009A2615"/>
    <w:rsid w:val="009A34DD"/>
    <w:rsid w:val="00A07C1A"/>
    <w:rsid w:val="00A44E9E"/>
    <w:rsid w:val="00A628E2"/>
    <w:rsid w:val="00A673B2"/>
    <w:rsid w:val="00A67DAA"/>
    <w:rsid w:val="00A811E4"/>
    <w:rsid w:val="00A945EC"/>
    <w:rsid w:val="00AD25AB"/>
    <w:rsid w:val="00AF70CA"/>
    <w:rsid w:val="00B25D7A"/>
    <w:rsid w:val="00B54B35"/>
    <w:rsid w:val="00B76EA7"/>
    <w:rsid w:val="00BD4581"/>
    <w:rsid w:val="00BE0FC0"/>
    <w:rsid w:val="00BE73C2"/>
    <w:rsid w:val="00BF02F4"/>
    <w:rsid w:val="00BF37C6"/>
    <w:rsid w:val="00BF6199"/>
    <w:rsid w:val="00C05DF3"/>
    <w:rsid w:val="00C075F7"/>
    <w:rsid w:val="00C2398D"/>
    <w:rsid w:val="00C3087B"/>
    <w:rsid w:val="00C50697"/>
    <w:rsid w:val="00C55A3C"/>
    <w:rsid w:val="00C61001"/>
    <w:rsid w:val="00C74585"/>
    <w:rsid w:val="00C764A4"/>
    <w:rsid w:val="00C83B4A"/>
    <w:rsid w:val="00C8622F"/>
    <w:rsid w:val="00CE330D"/>
    <w:rsid w:val="00CF3093"/>
    <w:rsid w:val="00D240A1"/>
    <w:rsid w:val="00D35A67"/>
    <w:rsid w:val="00D37890"/>
    <w:rsid w:val="00D407A2"/>
    <w:rsid w:val="00D62A32"/>
    <w:rsid w:val="00D7595A"/>
    <w:rsid w:val="00DB5CCB"/>
    <w:rsid w:val="00DB604E"/>
    <w:rsid w:val="00DD762C"/>
    <w:rsid w:val="00E34BFD"/>
    <w:rsid w:val="00E42416"/>
    <w:rsid w:val="00E4576E"/>
    <w:rsid w:val="00E60886"/>
    <w:rsid w:val="00E61571"/>
    <w:rsid w:val="00E66029"/>
    <w:rsid w:val="00E80866"/>
    <w:rsid w:val="00E81990"/>
    <w:rsid w:val="00E868F3"/>
    <w:rsid w:val="00E9066B"/>
    <w:rsid w:val="00EB52F2"/>
    <w:rsid w:val="00EB6FF8"/>
    <w:rsid w:val="00EC1BE3"/>
    <w:rsid w:val="00ED35E4"/>
    <w:rsid w:val="00EF4403"/>
    <w:rsid w:val="00F06FD0"/>
    <w:rsid w:val="00F201A2"/>
    <w:rsid w:val="00F6444D"/>
    <w:rsid w:val="00F679B2"/>
    <w:rsid w:val="00F704E1"/>
    <w:rsid w:val="00F70A84"/>
    <w:rsid w:val="00F808A3"/>
    <w:rsid w:val="00F815F8"/>
    <w:rsid w:val="00F848FA"/>
    <w:rsid w:val="00FC4E65"/>
    <w:rsid w:val="00FD42D1"/>
    <w:rsid w:val="00FF2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6C12"/>
  <w15:chartTrackingRefBased/>
  <w15:docId w15:val="{337A1482-3601-43B1-BDEA-F0397BC0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375D"/>
    <w:pPr>
      <w:spacing w:line="256" w:lineRule="auto"/>
    </w:pPr>
  </w:style>
  <w:style w:type="paragraph" w:styleId="berschrift1">
    <w:name w:val="heading 1"/>
    <w:basedOn w:val="Standard"/>
    <w:link w:val="berschrift1Zchn"/>
    <w:uiPriority w:val="9"/>
    <w:qFormat/>
    <w:rsid w:val="00BF37C6"/>
    <w:pPr>
      <w:widowControl w:val="0"/>
      <w:autoSpaceDE w:val="0"/>
      <w:autoSpaceDN w:val="0"/>
      <w:spacing w:after="0" w:line="240" w:lineRule="auto"/>
      <w:ind w:left="118"/>
      <w:outlineLvl w:val="0"/>
    </w:pPr>
    <w:rPr>
      <w:rFonts w:ascii="Arial" w:eastAsia="Arial" w:hAnsi="Arial" w:cs="Arial"/>
      <w:b/>
      <w:bCs/>
      <w:sz w:val="20"/>
      <w:szCs w:val="20"/>
      <w:lang w:eastAsia="de-DE" w:bidi="de-DE"/>
    </w:rPr>
  </w:style>
  <w:style w:type="paragraph" w:styleId="berschrift2">
    <w:name w:val="heading 2"/>
    <w:basedOn w:val="Standard"/>
    <w:next w:val="Standard"/>
    <w:link w:val="berschrift2Zchn"/>
    <w:uiPriority w:val="9"/>
    <w:unhideWhenUsed/>
    <w:qFormat/>
    <w:rsid w:val="00C075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375D"/>
    <w:rPr>
      <w:b/>
      <w:bCs/>
    </w:rPr>
  </w:style>
  <w:style w:type="paragraph" w:customStyle="1" w:styleId="Default">
    <w:name w:val="Default"/>
    <w:rsid w:val="0011375D"/>
    <w:pPr>
      <w:autoSpaceDE w:val="0"/>
      <w:autoSpaceDN w:val="0"/>
      <w:adjustRightInd w:val="0"/>
      <w:spacing w:after="0" w:line="240" w:lineRule="auto"/>
    </w:pPr>
    <w:rPr>
      <w:rFonts w:ascii="Frutiger Neue LT Com Thin" w:hAnsi="Frutiger Neue LT Com Thin" w:cs="Frutiger Neue LT Com Thin"/>
      <w:color w:val="000000"/>
      <w:sz w:val="24"/>
      <w:szCs w:val="24"/>
    </w:rPr>
  </w:style>
  <w:style w:type="character" w:styleId="Kommentarzeichen">
    <w:name w:val="annotation reference"/>
    <w:basedOn w:val="Absatz-Standardschriftart"/>
    <w:uiPriority w:val="99"/>
    <w:semiHidden/>
    <w:unhideWhenUsed/>
    <w:rsid w:val="0011375D"/>
    <w:rPr>
      <w:sz w:val="16"/>
      <w:szCs w:val="16"/>
    </w:rPr>
  </w:style>
  <w:style w:type="paragraph" w:styleId="Kommentartext">
    <w:name w:val="annotation text"/>
    <w:basedOn w:val="Standard"/>
    <w:link w:val="KommentartextZchn"/>
    <w:uiPriority w:val="99"/>
    <w:semiHidden/>
    <w:unhideWhenUsed/>
    <w:rsid w:val="00F704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04E1"/>
    <w:rPr>
      <w:sz w:val="20"/>
      <w:szCs w:val="20"/>
    </w:rPr>
  </w:style>
  <w:style w:type="paragraph" w:styleId="Kommentarthema">
    <w:name w:val="annotation subject"/>
    <w:basedOn w:val="Kommentartext"/>
    <w:next w:val="Kommentartext"/>
    <w:link w:val="KommentarthemaZchn"/>
    <w:uiPriority w:val="99"/>
    <w:semiHidden/>
    <w:unhideWhenUsed/>
    <w:rsid w:val="00F704E1"/>
    <w:rPr>
      <w:b/>
      <w:bCs/>
    </w:rPr>
  </w:style>
  <w:style w:type="character" w:customStyle="1" w:styleId="KommentarthemaZchn">
    <w:name w:val="Kommentarthema Zchn"/>
    <w:basedOn w:val="KommentartextZchn"/>
    <w:link w:val="Kommentarthema"/>
    <w:uiPriority w:val="99"/>
    <w:semiHidden/>
    <w:rsid w:val="00F704E1"/>
    <w:rPr>
      <w:b/>
      <w:bCs/>
      <w:sz w:val="20"/>
      <w:szCs w:val="20"/>
    </w:rPr>
  </w:style>
  <w:style w:type="paragraph" w:styleId="Sprechblasentext">
    <w:name w:val="Balloon Text"/>
    <w:basedOn w:val="Standard"/>
    <w:link w:val="SprechblasentextZchn"/>
    <w:uiPriority w:val="99"/>
    <w:semiHidden/>
    <w:unhideWhenUsed/>
    <w:rsid w:val="004D6C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CB9"/>
    <w:rPr>
      <w:rFonts w:ascii="Segoe UI" w:hAnsi="Segoe UI" w:cs="Segoe UI"/>
      <w:sz w:val="18"/>
      <w:szCs w:val="18"/>
    </w:rPr>
  </w:style>
  <w:style w:type="character" w:customStyle="1" w:styleId="berschrift1Zchn">
    <w:name w:val="Überschrift 1 Zchn"/>
    <w:basedOn w:val="Absatz-Standardschriftart"/>
    <w:link w:val="berschrift1"/>
    <w:uiPriority w:val="9"/>
    <w:rsid w:val="00BF37C6"/>
    <w:rPr>
      <w:rFonts w:ascii="Arial" w:eastAsia="Arial" w:hAnsi="Arial" w:cs="Arial"/>
      <w:b/>
      <w:bCs/>
      <w:sz w:val="20"/>
      <w:szCs w:val="20"/>
      <w:lang w:eastAsia="de-DE" w:bidi="de-DE"/>
    </w:rPr>
  </w:style>
  <w:style w:type="paragraph" w:styleId="Textkrper">
    <w:name w:val="Body Text"/>
    <w:basedOn w:val="Standard"/>
    <w:link w:val="TextkrperZchn"/>
    <w:uiPriority w:val="1"/>
    <w:qFormat/>
    <w:rsid w:val="00BF37C6"/>
    <w:pPr>
      <w:widowControl w:val="0"/>
      <w:autoSpaceDE w:val="0"/>
      <w:autoSpaceDN w:val="0"/>
      <w:spacing w:after="0" w:line="240" w:lineRule="auto"/>
    </w:pPr>
    <w:rPr>
      <w:rFonts w:ascii="Arial" w:eastAsia="Arial" w:hAnsi="Arial" w:cs="Arial"/>
      <w:sz w:val="20"/>
      <w:szCs w:val="20"/>
      <w:lang w:eastAsia="de-DE" w:bidi="de-DE"/>
    </w:rPr>
  </w:style>
  <w:style w:type="character" w:customStyle="1" w:styleId="TextkrperZchn">
    <w:name w:val="Textkörper Zchn"/>
    <w:basedOn w:val="Absatz-Standardschriftart"/>
    <w:link w:val="Textkrper"/>
    <w:uiPriority w:val="1"/>
    <w:rsid w:val="00BF37C6"/>
    <w:rPr>
      <w:rFonts w:ascii="Arial" w:eastAsia="Arial" w:hAnsi="Arial" w:cs="Arial"/>
      <w:sz w:val="20"/>
      <w:szCs w:val="20"/>
      <w:lang w:eastAsia="de-DE" w:bidi="de-DE"/>
    </w:rPr>
  </w:style>
  <w:style w:type="paragraph" w:styleId="Listenabsatz">
    <w:name w:val="List Paragraph"/>
    <w:basedOn w:val="Standard"/>
    <w:uiPriority w:val="34"/>
    <w:qFormat/>
    <w:rsid w:val="005A5120"/>
    <w:pPr>
      <w:ind w:left="720"/>
      <w:contextualSpacing/>
    </w:pPr>
  </w:style>
  <w:style w:type="character" w:customStyle="1" w:styleId="berschrift2Zchn">
    <w:name w:val="Überschrift 2 Zchn"/>
    <w:basedOn w:val="Absatz-Standardschriftart"/>
    <w:link w:val="berschrift2"/>
    <w:uiPriority w:val="9"/>
    <w:rsid w:val="00C075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9218">
      <w:bodyDiv w:val="1"/>
      <w:marLeft w:val="0"/>
      <w:marRight w:val="0"/>
      <w:marTop w:val="0"/>
      <w:marBottom w:val="0"/>
      <w:divBdr>
        <w:top w:val="none" w:sz="0" w:space="0" w:color="auto"/>
        <w:left w:val="none" w:sz="0" w:space="0" w:color="auto"/>
        <w:bottom w:val="none" w:sz="0" w:space="0" w:color="auto"/>
        <w:right w:val="none" w:sz="0" w:space="0" w:color="auto"/>
      </w:divBdr>
    </w:div>
    <w:div w:id="217211810">
      <w:bodyDiv w:val="1"/>
      <w:marLeft w:val="0"/>
      <w:marRight w:val="0"/>
      <w:marTop w:val="0"/>
      <w:marBottom w:val="0"/>
      <w:divBdr>
        <w:top w:val="none" w:sz="0" w:space="0" w:color="auto"/>
        <w:left w:val="none" w:sz="0" w:space="0" w:color="auto"/>
        <w:bottom w:val="none" w:sz="0" w:space="0" w:color="auto"/>
        <w:right w:val="none" w:sz="0" w:space="0" w:color="auto"/>
      </w:divBdr>
      <w:divsChild>
        <w:div w:id="901527920">
          <w:marLeft w:val="0"/>
          <w:marRight w:val="0"/>
          <w:marTop w:val="0"/>
          <w:marBottom w:val="0"/>
          <w:divBdr>
            <w:top w:val="none" w:sz="0" w:space="0" w:color="auto"/>
            <w:left w:val="none" w:sz="0" w:space="0" w:color="auto"/>
            <w:bottom w:val="none" w:sz="0" w:space="0" w:color="auto"/>
            <w:right w:val="none" w:sz="0" w:space="0" w:color="auto"/>
          </w:divBdr>
        </w:div>
      </w:divsChild>
    </w:div>
    <w:div w:id="818688819">
      <w:bodyDiv w:val="1"/>
      <w:marLeft w:val="0"/>
      <w:marRight w:val="0"/>
      <w:marTop w:val="0"/>
      <w:marBottom w:val="0"/>
      <w:divBdr>
        <w:top w:val="none" w:sz="0" w:space="0" w:color="auto"/>
        <w:left w:val="none" w:sz="0" w:space="0" w:color="auto"/>
        <w:bottom w:val="none" w:sz="0" w:space="0" w:color="auto"/>
        <w:right w:val="none" w:sz="0" w:space="0" w:color="auto"/>
      </w:divBdr>
      <w:divsChild>
        <w:div w:id="950936796">
          <w:marLeft w:val="0"/>
          <w:marRight w:val="0"/>
          <w:marTop w:val="0"/>
          <w:marBottom w:val="0"/>
          <w:divBdr>
            <w:top w:val="none" w:sz="0" w:space="0" w:color="auto"/>
            <w:left w:val="none" w:sz="0" w:space="0" w:color="auto"/>
            <w:bottom w:val="none" w:sz="0" w:space="0" w:color="auto"/>
            <w:right w:val="none" w:sz="0" w:space="0" w:color="auto"/>
          </w:divBdr>
        </w:div>
      </w:divsChild>
    </w:div>
    <w:div w:id="1486975797">
      <w:bodyDiv w:val="1"/>
      <w:marLeft w:val="0"/>
      <w:marRight w:val="0"/>
      <w:marTop w:val="0"/>
      <w:marBottom w:val="0"/>
      <w:divBdr>
        <w:top w:val="none" w:sz="0" w:space="0" w:color="auto"/>
        <w:left w:val="none" w:sz="0" w:space="0" w:color="auto"/>
        <w:bottom w:val="none" w:sz="0" w:space="0" w:color="auto"/>
        <w:right w:val="none" w:sz="0" w:space="0" w:color="auto"/>
      </w:divBdr>
    </w:div>
    <w:div w:id="19223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Beiersdorf</dc:creator>
  <cp:keywords/>
  <dc:description/>
  <cp:lastModifiedBy>Angelika Beiersdorf</cp:lastModifiedBy>
  <cp:revision>3</cp:revision>
  <dcterms:created xsi:type="dcterms:W3CDTF">2021-11-09T13:43:00Z</dcterms:created>
  <dcterms:modified xsi:type="dcterms:W3CDTF">2021-11-09T13:45:00Z</dcterms:modified>
</cp:coreProperties>
</file>