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81" w:rsidRDefault="00082CB0" w:rsidP="00082CB0">
      <w:pPr>
        <w:pStyle w:val="KeinLeerraum"/>
        <w:tabs>
          <w:tab w:val="left" w:pos="2171"/>
        </w:tabs>
        <w:rPr>
          <w:b/>
          <w:sz w:val="24"/>
          <w:szCs w:val="24"/>
        </w:rPr>
      </w:pPr>
      <w:r>
        <w:rPr>
          <w:b/>
          <w:sz w:val="24"/>
          <w:szCs w:val="24"/>
        </w:rPr>
        <w:tab/>
      </w:r>
    </w:p>
    <w:p w:rsidR="00C7505C" w:rsidRPr="009B2FC1" w:rsidRDefault="00C7505C" w:rsidP="00296A81">
      <w:pPr>
        <w:pStyle w:val="KeinLeerraum"/>
        <w:rPr>
          <w:b/>
          <w:sz w:val="24"/>
          <w:szCs w:val="24"/>
        </w:rPr>
      </w:pPr>
    </w:p>
    <w:p w:rsidR="00296A81" w:rsidRDefault="00296A81" w:rsidP="00296A81">
      <w:pPr>
        <w:pStyle w:val="KeinLeerraum"/>
        <w:rPr>
          <w:b/>
          <w:sz w:val="36"/>
          <w:szCs w:val="36"/>
        </w:rPr>
      </w:pPr>
    </w:p>
    <w:p w:rsidR="00F67D64" w:rsidRDefault="00F67D64" w:rsidP="00F67D64"/>
    <w:p w:rsidR="00F67D64" w:rsidRPr="000C00A6" w:rsidRDefault="00F67D64" w:rsidP="00F67D64">
      <w:pPr>
        <w:tabs>
          <w:tab w:val="left" w:pos="5103"/>
        </w:tabs>
        <w:jc w:val="center"/>
        <w:rPr>
          <w:rFonts w:ascii="Arial" w:hAnsi="Arial" w:cs="Arial"/>
          <w:sz w:val="22"/>
        </w:rPr>
      </w:pPr>
      <w:r>
        <w:rPr>
          <w:rFonts w:ascii="Arial" w:hAnsi="Arial" w:cs="Arial"/>
          <w:sz w:val="22"/>
        </w:rPr>
        <w:tab/>
      </w:r>
      <w:r w:rsidR="00A50BE5">
        <w:rPr>
          <w:rFonts w:ascii="Arial" w:hAnsi="Arial" w:cs="Arial"/>
          <w:sz w:val="22"/>
        </w:rPr>
        <w:tab/>
      </w:r>
      <w:r w:rsidR="00A50BE5">
        <w:rPr>
          <w:rFonts w:ascii="Arial" w:hAnsi="Arial" w:cs="Arial"/>
          <w:sz w:val="22"/>
        </w:rPr>
        <w:tab/>
      </w:r>
      <w:r w:rsidR="00AA3869" w:rsidRPr="00046558">
        <w:rPr>
          <w:rFonts w:ascii="Arial" w:hAnsi="Arial" w:cs="Arial"/>
          <w:sz w:val="22"/>
        </w:rPr>
        <w:t xml:space="preserve">Shanghai, </w:t>
      </w:r>
      <w:r w:rsidR="00DD13F5" w:rsidRPr="00046558">
        <w:rPr>
          <w:rFonts w:ascii="Arial" w:hAnsi="Arial" w:cs="Arial"/>
          <w:sz w:val="22"/>
        </w:rPr>
        <w:t>1</w:t>
      </w:r>
      <w:r w:rsidR="007A35B1" w:rsidRPr="00046558">
        <w:rPr>
          <w:rFonts w:ascii="Arial" w:hAnsi="Arial" w:cs="Arial"/>
          <w:sz w:val="22"/>
        </w:rPr>
        <w:t>8</w:t>
      </w:r>
      <w:r w:rsidR="006A5257">
        <w:rPr>
          <w:rFonts w:ascii="Arial" w:hAnsi="Arial" w:cs="Arial"/>
          <w:sz w:val="22"/>
        </w:rPr>
        <w:t xml:space="preserve">. April </w:t>
      </w:r>
      <w:r w:rsidR="00DD13F5" w:rsidRPr="00046558">
        <w:rPr>
          <w:rFonts w:ascii="Arial" w:hAnsi="Arial" w:cs="Arial"/>
          <w:sz w:val="22"/>
        </w:rPr>
        <w:t>2019</w:t>
      </w:r>
    </w:p>
    <w:p w:rsidR="00F67D64" w:rsidRPr="000C00A6" w:rsidRDefault="00F67D64" w:rsidP="00F67D64">
      <w:pPr>
        <w:pStyle w:val="berschrift1"/>
        <w:jc w:val="both"/>
        <w:rPr>
          <w:rFonts w:cs="Arial"/>
          <w:sz w:val="22"/>
          <w:szCs w:val="22"/>
        </w:rPr>
      </w:pPr>
      <w:r w:rsidRPr="000C00A6">
        <w:rPr>
          <w:rFonts w:cs="Arial"/>
          <w:sz w:val="48"/>
          <w:szCs w:val="22"/>
        </w:rPr>
        <w:t>Presseinformation</w:t>
      </w:r>
    </w:p>
    <w:p w:rsidR="00296A81" w:rsidRDefault="00296A81" w:rsidP="00296A81">
      <w:pPr>
        <w:pStyle w:val="KeinLeerraum"/>
        <w:rPr>
          <w:b/>
          <w:sz w:val="36"/>
          <w:szCs w:val="36"/>
        </w:rPr>
      </w:pPr>
    </w:p>
    <w:p w:rsidR="004F71F4" w:rsidRPr="004F71F4" w:rsidRDefault="004F71F4" w:rsidP="004F71F4">
      <w:pPr>
        <w:pStyle w:val="berschrift1"/>
        <w:rPr>
          <w:rFonts w:cs="Arial"/>
          <w:bCs/>
          <w:color w:val="auto"/>
          <w:sz w:val="28"/>
          <w:szCs w:val="28"/>
          <w:u w:val="single"/>
        </w:rPr>
      </w:pPr>
      <w:r w:rsidRPr="004F71F4">
        <w:rPr>
          <w:rFonts w:cs="Arial"/>
          <w:bCs/>
          <w:color w:val="auto"/>
          <w:sz w:val="28"/>
          <w:szCs w:val="28"/>
          <w:u w:val="single"/>
        </w:rPr>
        <w:t xml:space="preserve">LogiMAT China 2019 in </w:t>
      </w:r>
      <w:r>
        <w:rPr>
          <w:rFonts w:cs="Arial"/>
          <w:bCs/>
          <w:color w:val="auto"/>
          <w:sz w:val="28"/>
          <w:szCs w:val="28"/>
          <w:u w:val="single"/>
        </w:rPr>
        <w:t>Shanghai</w:t>
      </w:r>
      <w:r w:rsidRPr="004F71F4">
        <w:rPr>
          <w:rFonts w:cs="Arial"/>
          <w:bCs/>
          <w:color w:val="auto"/>
          <w:sz w:val="28"/>
          <w:szCs w:val="28"/>
          <w:u w:val="single"/>
        </w:rPr>
        <w:t xml:space="preserve"> – Abschlussbericht</w:t>
      </w:r>
    </w:p>
    <w:p w:rsidR="00A63178" w:rsidRPr="004C1267" w:rsidRDefault="002A7C6C" w:rsidP="004F71F4">
      <w:pPr>
        <w:pStyle w:val="KeinLeerraum"/>
        <w:jc w:val="left"/>
        <w:rPr>
          <w:rFonts w:ascii="Arial" w:hAnsi="Arial" w:cs="Arial"/>
          <w:b/>
          <w:sz w:val="32"/>
          <w:szCs w:val="32"/>
        </w:rPr>
      </w:pPr>
      <w:r>
        <w:rPr>
          <w:rFonts w:ascii="Arial" w:hAnsi="Arial" w:cs="Arial"/>
          <w:b/>
          <w:sz w:val="32"/>
          <w:szCs w:val="32"/>
        </w:rPr>
        <w:t>Log</w:t>
      </w:r>
      <w:r w:rsidR="00D133BE">
        <w:rPr>
          <w:rFonts w:ascii="Arial" w:hAnsi="Arial" w:cs="Arial"/>
          <w:b/>
          <w:sz w:val="32"/>
          <w:szCs w:val="32"/>
        </w:rPr>
        <w:t>i</w:t>
      </w:r>
      <w:r>
        <w:rPr>
          <w:rFonts w:ascii="Arial" w:hAnsi="Arial" w:cs="Arial"/>
          <w:b/>
          <w:sz w:val="32"/>
          <w:szCs w:val="32"/>
        </w:rPr>
        <w:t>MAT China erfolgreich</w:t>
      </w:r>
      <w:r w:rsidR="00F00F91">
        <w:rPr>
          <w:rFonts w:ascii="Arial" w:hAnsi="Arial" w:cs="Arial"/>
          <w:b/>
          <w:sz w:val="32"/>
          <w:szCs w:val="32"/>
        </w:rPr>
        <w:t xml:space="preserve"> in Shanghai</w:t>
      </w:r>
      <w:r>
        <w:rPr>
          <w:rFonts w:ascii="Arial" w:hAnsi="Arial" w:cs="Arial"/>
          <w:b/>
          <w:sz w:val="32"/>
          <w:szCs w:val="32"/>
        </w:rPr>
        <w:t xml:space="preserve">: </w:t>
      </w:r>
      <w:r w:rsidR="004F71F4" w:rsidRPr="004C1267">
        <w:rPr>
          <w:rFonts w:ascii="Arial" w:hAnsi="Arial" w:cs="Arial"/>
          <w:b/>
          <w:sz w:val="32"/>
          <w:szCs w:val="32"/>
        </w:rPr>
        <w:t xml:space="preserve">Neuer Standort </w:t>
      </w:r>
      <w:r w:rsidR="00DD13F5" w:rsidRPr="004C1267">
        <w:rPr>
          <w:rFonts w:ascii="Arial" w:hAnsi="Arial" w:cs="Arial"/>
          <w:b/>
          <w:sz w:val="32"/>
          <w:szCs w:val="32"/>
        </w:rPr>
        <w:t>mit</w:t>
      </w:r>
      <w:r w:rsidR="004F71F4" w:rsidRPr="004C1267">
        <w:rPr>
          <w:rFonts w:ascii="Arial" w:hAnsi="Arial" w:cs="Arial"/>
          <w:b/>
          <w:sz w:val="32"/>
          <w:szCs w:val="32"/>
        </w:rPr>
        <w:t xml:space="preserve"> e</w:t>
      </w:r>
      <w:r w:rsidR="00E91796" w:rsidRPr="004C1267">
        <w:rPr>
          <w:rFonts w:ascii="Arial" w:hAnsi="Arial" w:cs="Arial"/>
          <w:b/>
          <w:sz w:val="32"/>
          <w:szCs w:val="32"/>
        </w:rPr>
        <w:t>inzigartige</w:t>
      </w:r>
      <w:r w:rsidR="004F71F4" w:rsidRPr="004C1267">
        <w:rPr>
          <w:rFonts w:ascii="Arial" w:hAnsi="Arial" w:cs="Arial"/>
          <w:b/>
          <w:sz w:val="32"/>
          <w:szCs w:val="32"/>
        </w:rPr>
        <w:t>n</w:t>
      </w:r>
      <w:r w:rsidR="00E91796" w:rsidRPr="004C1267">
        <w:rPr>
          <w:rFonts w:ascii="Arial" w:hAnsi="Arial" w:cs="Arial"/>
          <w:b/>
          <w:sz w:val="32"/>
          <w:szCs w:val="32"/>
        </w:rPr>
        <w:t xml:space="preserve"> Synergien</w:t>
      </w:r>
      <w:r w:rsidR="004C1267" w:rsidRPr="004C1267">
        <w:rPr>
          <w:rFonts w:ascii="Arial" w:hAnsi="Arial" w:cs="Arial"/>
          <w:b/>
          <w:sz w:val="32"/>
          <w:szCs w:val="32"/>
        </w:rPr>
        <w:t xml:space="preserve"> </w:t>
      </w:r>
      <w:r w:rsidR="00E91796" w:rsidRPr="004C1267">
        <w:rPr>
          <w:rFonts w:ascii="Arial" w:hAnsi="Arial" w:cs="Arial"/>
          <w:b/>
          <w:sz w:val="32"/>
          <w:szCs w:val="32"/>
        </w:rPr>
        <w:t>überzeug</w:t>
      </w:r>
      <w:r w:rsidR="00250ADD" w:rsidRPr="004C1267">
        <w:rPr>
          <w:rFonts w:ascii="Arial" w:hAnsi="Arial" w:cs="Arial"/>
          <w:b/>
          <w:sz w:val="32"/>
          <w:szCs w:val="32"/>
        </w:rPr>
        <w:t>t</w:t>
      </w:r>
      <w:r w:rsidR="00E91796" w:rsidRPr="004C1267">
        <w:rPr>
          <w:rFonts w:ascii="Arial" w:hAnsi="Arial" w:cs="Arial"/>
          <w:b/>
          <w:sz w:val="32"/>
          <w:szCs w:val="32"/>
        </w:rPr>
        <w:t xml:space="preserve"> </w:t>
      </w:r>
      <w:r w:rsidR="004C1267">
        <w:rPr>
          <w:rFonts w:ascii="Arial" w:hAnsi="Arial" w:cs="Arial"/>
          <w:b/>
          <w:sz w:val="32"/>
          <w:szCs w:val="32"/>
        </w:rPr>
        <w:t>F</w:t>
      </w:r>
      <w:r w:rsidR="004F71F4" w:rsidRPr="004C1267">
        <w:rPr>
          <w:rFonts w:ascii="Arial" w:hAnsi="Arial" w:cs="Arial"/>
          <w:b/>
          <w:sz w:val="32"/>
          <w:szCs w:val="32"/>
        </w:rPr>
        <w:t>achbe</w:t>
      </w:r>
      <w:r w:rsidR="00E91796" w:rsidRPr="004C1267">
        <w:rPr>
          <w:rFonts w:ascii="Arial" w:hAnsi="Arial" w:cs="Arial"/>
          <w:b/>
          <w:sz w:val="32"/>
          <w:szCs w:val="32"/>
        </w:rPr>
        <w:t>sucher</w:t>
      </w:r>
      <w:r w:rsidR="004F71F4" w:rsidRPr="004C1267">
        <w:rPr>
          <w:rFonts w:ascii="Arial" w:hAnsi="Arial" w:cs="Arial"/>
          <w:b/>
          <w:sz w:val="32"/>
          <w:szCs w:val="32"/>
        </w:rPr>
        <w:t xml:space="preserve"> </w:t>
      </w:r>
    </w:p>
    <w:p w:rsidR="00966B58" w:rsidRPr="008A3F49" w:rsidRDefault="00E141D2" w:rsidP="00C57BC8">
      <w:pPr>
        <w:widowControl/>
        <w:shd w:val="clear" w:color="auto" w:fill="FFFFFF"/>
        <w:spacing w:before="586" w:after="586" w:line="432" w:lineRule="atLeast"/>
        <w:rPr>
          <w:rFonts w:ascii="Arial" w:hAnsi="Arial"/>
          <w:b/>
          <w:color w:val="000000" w:themeColor="text1"/>
          <w:sz w:val="24"/>
          <w:szCs w:val="24"/>
        </w:rPr>
      </w:pPr>
      <w:r w:rsidRPr="008A3F49">
        <w:rPr>
          <w:rFonts w:ascii="Arial" w:hAnsi="Arial" w:cs="Arial"/>
          <w:b/>
          <w:sz w:val="24"/>
          <w:szCs w:val="24"/>
        </w:rPr>
        <w:t>Die LogiMAT China ende</w:t>
      </w:r>
      <w:r w:rsidR="004477D3" w:rsidRPr="008A3F49">
        <w:rPr>
          <w:rFonts w:ascii="Arial" w:hAnsi="Arial" w:cs="Arial"/>
          <w:b/>
          <w:sz w:val="24"/>
          <w:szCs w:val="24"/>
        </w:rPr>
        <w:t>t</w:t>
      </w:r>
      <w:r w:rsidRPr="008A3F49">
        <w:rPr>
          <w:rFonts w:ascii="Arial" w:hAnsi="Arial" w:cs="Arial"/>
          <w:b/>
          <w:sz w:val="24"/>
          <w:szCs w:val="24"/>
        </w:rPr>
        <w:t xml:space="preserve"> am 17. April 2019 </w:t>
      </w:r>
      <w:r w:rsidR="00250ADD" w:rsidRPr="008A3F49">
        <w:rPr>
          <w:rFonts w:ascii="Arial" w:hAnsi="Arial" w:cs="Arial"/>
          <w:b/>
          <w:sz w:val="24"/>
          <w:szCs w:val="24"/>
        </w:rPr>
        <w:t xml:space="preserve">nach dem Umzug vom </w:t>
      </w:r>
      <w:r w:rsidR="00BD1EA2">
        <w:rPr>
          <w:rFonts w:ascii="Arial" w:hAnsi="Arial" w:cs="Arial"/>
          <w:b/>
          <w:sz w:val="24"/>
          <w:szCs w:val="24"/>
        </w:rPr>
        <w:t xml:space="preserve">Nanjing </w:t>
      </w:r>
      <w:r w:rsidR="00250ADD" w:rsidRPr="008A3F49">
        <w:rPr>
          <w:rFonts w:ascii="Arial" w:hAnsi="Arial" w:cs="Arial"/>
          <w:b/>
          <w:sz w:val="24"/>
          <w:szCs w:val="24"/>
        </w:rPr>
        <w:t xml:space="preserve">nach Shanghai </w:t>
      </w:r>
      <w:r w:rsidRPr="008A3F49">
        <w:rPr>
          <w:rFonts w:ascii="Arial" w:hAnsi="Arial" w:cs="Arial"/>
          <w:b/>
          <w:sz w:val="24"/>
          <w:szCs w:val="24"/>
        </w:rPr>
        <w:t xml:space="preserve">mit </w:t>
      </w:r>
      <w:r w:rsidR="00F92A61" w:rsidRPr="008A3F49">
        <w:rPr>
          <w:rFonts w:ascii="Arial" w:hAnsi="Arial" w:cs="Arial"/>
          <w:b/>
          <w:sz w:val="24"/>
          <w:szCs w:val="24"/>
        </w:rPr>
        <w:t xml:space="preserve">einem </w:t>
      </w:r>
      <w:r w:rsidR="00A3291A" w:rsidRPr="008A3F49">
        <w:rPr>
          <w:rFonts w:ascii="Arial" w:hAnsi="Arial" w:cs="Arial"/>
          <w:b/>
          <w:sz w:val="24"/>
          <w:szCs w:val="24"/>
        </w:rPr>
        <w:t>überzeugenden</w:t>
      </w:r>
      <w:r w:rsidR="00F92A61" w:rsidRPr="008A3F49">
        <w:rPr>
          <w:rFonts w:ascii="Arial" w:hAnsi="Arial" w:cs="Arial"/>
          <w:b/>
          <w:sz w:val="24"/>
          <w:szCs w:val="24"/>
        </w:rPr>
        <w:t xml:space="preserve"> Ergebnis bei</w:t>
      </w:r>
      <w:r w:rsidRPr="008A3F49">
        <w:rPr>
          <w:rFonts w:ascii="Arial" w:hAnsi="Arial" w:cs="Arial"/>
          <w:b/>
          <w:sz w:val="24"/>
          <w:szCs w:val="24"/>
        </w:rPr>
        <w:t xml:space="preserve"> Ausstellern und Besucherzuspruch</w:t>
      </w:r>
      <w:r w:rsidR="004477D3" w:rsidRPr="008A3F49">
        <w:rPr>
          <w:rFonts w:ascii="Arial" w:hAnsi="Arial" w:cs="Arial"/>
          <w:b/>
          <w:sz w:val="24"/>
          <w:szCs w:val="24"/>
        </w:rPr>
        <w:t xml:space="preserve">. </w:t>
      </w:r>
      <w:r w:rsidR="00250ADD" w:rsidRPr="008A3F49">
        <w:rPr>
          <w:rFonts w:ascii="Arial" w:hAnsi="Arial"/>
          <w:b/>
          <w:color w:val="000000" w:themeColor="text1"/>
          <w:sz w:val="24"/>
          <w:szCs w:val="24"/>
        </w:rPr>
        <w:t>Das Konzept</w:t>
      </w:r>
      <w:r w:rsidR="00A3291A" w:rsidRPr="008A3F49">
        <w:rPr>
          <w:rFonts w:ascii="Arial" w:hAnsi="Arial"/>
          <w:b/>
          <w:color w:val="000000" w:themeColor="text1"/>
          <w:sz w:val="24"/>
          <w:szCs w:val="24"/>
        </w:rPr>
        <w:t>,</w:t>
      </w:r>
      <w:r w:rsidR="00250ADD" w:rsidRPr="008A3F49">
        <w:rPr>
          <w:rFonts w:ascii="Arial" w:hAnsi="Arial"/>
          <w:b/>
          <w:color w:val="000000" w:themeColor="text1"/>
          <w:sz w:val="24"/>
          <w:szCs w:val="24"/>
        </w:rPr>
        <w:t xml:space="preserve"> </w:t>
      </w:r>
      <w:r w:rsidR="009A0780" w:rsidRPr="008A3F49">
        <w:rPr>
          <w:rFonts w:ascii="Arial" w:hAnsi="Arial"/>
          <w:b/>
          <w:color w:val="000000" w:themeColor="text1"/>
          <w:sz w:val="24"/>
          <w:szCs w:val="24"/>
        </w:rPr>
        <w:t>die Intralogistikmesse</w:t>
      </w:r>
      <w:r w:rsidR="00250ADD" w:rsidRPr="008A3F49">
        <w:rPr>
          <w:rFonts w:ascii="Arial" w:hAnsi="Arial"/>
          <w:b/>
          <w:color w:val="000000" w:themeColor="text1"/>
          <w:sz w:val="24"/>
          <w:szCs w:val="24"/>
        </w:rPr>
        <w:t xml:space="preserve"> </w:t>
      </w:r>
      <w:r w:rsidR="00966B58" w:rsidRPr="008A3F49">
        <w:rPr>
          <w:rFonts w:ascii="Arial" w:hAnsi="Arial"/>
          <w:b/>
          <w:color w:val="000000" w:themeColor="text1"/>
          <w:sz w:val="24"/>
          <w:szCs w:val="24"/>
        </w:rPr>
        <w:t xml:space="preserve">parallel </w:t>
      </w:r>
      <w:r w:rsidR="008A3F49" w:rsidRPr="008A3F49">
        <w:rPr>
          <w:rFonts w:ascii="Arial" w:hAnsi="Arial"/>
          <w:b/>
          <w:color w:val="000000" w:themeColor="text1"/>
          <w:sz w:val="24"/>
          <w:szCs w:val="24"/>
        </w:rPr>
        <w:t>zur</w:t>
      </w:r>
      <w:r w:rsidR="00966B58" w:rsidRPr="008A3F49">
        <w:rPr>
          <w:rFonts w:ascii="Arial" w:hAnsi="Arial"/>
          <w:b/>
          <w:color w:val="000000" w:themeColor="text1"/>
          <w:sz w:val="24"/>
          <w:szCs w:val="24"/>
        </w:rPr>
        <w:t xml:space="preserve"> </w:t>
      </w:r>
      <w:proofErr w:type="spellStart"/>
      <w:r w:rsidR="005348B8" w:rsidRPr="008A3F49">
        <w:rPr>
          <w:rFonts w:ascii="Arial" w:hAnsi="Arial"/>
          <w:b/>
          <w:color w:val="000000" w:themeColor="text1"/>
          <w:sz w:val="24"/>
          <w:szCs w:val="24"/>
        </w:rPr>
        <w:t>transport</w:t>
      </w:r>
      <w:proofErr w:type="spellEnd"/>
      <w:r w:rsidR="005348B8" w:rsidRPr="008A3F49">
        <w:rPr>
          <w:rFonts w:ascii="Arial" w:hAnsi="Arial"/>
          <w:b/>
          <w:color w:val="000000" w:themeColor="text1"/>
          <w:sz w:val="24"/>
          <w:szCs w:val="24"/>
        </w:rPr>
        <w:t xml:space="preserve"> </w:t>
      </w:r>
      <w:proofErr w:type="spellStart"/>
      <w:r w:rsidR="005348B8" w:rsidRPr="008A3F49">
        <w:rPr>
          <w:rFonts w:ascii="Arial" w:hAnsi="Arial"/>
          <w:b/>
          <w:color w:val="000000" w:themeColor="text1"/>
          <w:sz w:val="24"/>
          <w:szCs w:val="24"/>
        </w:rPr>
        <w:t>logistic</w:t>
      </w:r>
      <w:proofErr w:type="spellEnd"/>
      <w:r w:rsidR="005348B8" w:rsidRPr="008A3F49">
        <w:rPr>
          <w:rFonts w:ascii="Arial" w:hAnsi="Arial"/>
          <w:b/>
          <w:color w:val="000000" w:themeColor="text1"/>
          <w:sz w:val="24"/>
          <w:szCs w:val="24"/>
        </w:rPr>
        <w:t xml:space="preserve"> China</w:t>
      </w:r>
      <w:r w:rsidR="006A5257">
        <w:rPr>
          <w:rFonts w:ascii="Arial" w:hAnsi="Arial"/>
          <w:b/>
          <w:color w:val="000000" w:themeColor="text1"/>
          <w:sz w:val="24"/>
          <w:szCs w:val="24"/>
        </w:rPr>
        <w:t>, veranstaltet von der Messe Mü</w:t>
      </w:r>
      <w:r w:rsidR="00A16A8A">
        <w:rPr>
          <w:rFonts w:ascii="Arial" w:hAnsi="Arial"/>
          <w:b/>
          <w:color w:val="000000" w:themeColor="text1"/>
          <w:sz w:val="24"/>
          <w:szCs w:val="24"/>
        </w:rPr>
        <w:t>nchen,</w:t>
      </w:r>
      <w:r w:rsidR="005348B8" w:rsidRPr="008A3F49">
        <w:rPr>
          <w:rFonts w:ascii="Arial" w:hAnsi="Arial"/>
          <w:b/>
          <w:color w:val="000000" w:themeColor="text1"/>
          <w:sz w:val="24"/>
          <w:szCs w:val="24"/>
        </w:rPr>
        <w:t xml:space="preserve"> </w:t>
      </w:r>
      <w:r w:rsidR="00E91796" w:rsidRPr="008A3F49">
        <w:rPr>
          <w:rFonts w:ascii="Arial" w:hAnsi="Arial"/>
          <w:b/>
          <w:color w:val="000000" w:themeColor="text1"/>
          <w:sz w:val="24"/>
          <w:szCs w:val="24"/>
        </w:rPr>
        <w:t>i</w:t>
      </w:r>
      <w:r w:rsidR="005C69D3" w:rsidRPr="008A3F49">
        <w:rPr>
          <w:rFonts w:ascii="Arial" w:hAnsi="Arial"/>
          <w:b/>
          <w:color w:val="000000" w:themeColor="text1"/>
          <w:sz w:val="24"/>
          <w:szCs w:val="24"/>
        </w:rPr>
        <w:t xml:space="preserve">m Shanghai New International Expo </w:t>
      </w:r>
      <w:proofErr w:type="spellStart"/>
      <w:r w:rsidR="005C69D3" w:rsidRPr="008A3F49">
        <w:rPr>
          <w:rFonts w:ascii="Arial" w:hAnsi="Arial"/>
          <w:b/>
          <w:color w:val="000000" w:themeColor="text1"/>
          <w:sz w:val="24"/>
          <w:szCs w:val="24"/>
        </w:rPr>
        <w:t>Centre</w:t>
      </w:r>
      <w:proofErr w:type="spellEnd"/>
      <w:r w:rsidR="005C69D3" w:rsidRPr="008A3F49">
        <w:rPr>
          <w:rFonts w:ascii="Arial" w:hAnsi="Arial"/>
          <w:b/>
          <w:color w:val="000000" w:themeColor="text1"/>
          <w:sz w:val="24"/>
          <w:szCs w:val="24"/>
        </w:rPr>
        <w:t xml:space="preserve"> (SNIEC) </w:t>
      </w:r>
      <w:r w:rsidR="005348B8" w:rsidRPr="008A3F49">
        <w:rPr>
          <w:rFonts w:ascii="Arial" w:hAnsi="Arial"/>
          <w:b/>
          <w:color w:val="000000" w:themeColor="text1"/>
          <w:sz w:val="24"/>
          <w:szCs w:val="24"/>
        </w:rPr>
        <w:t>statt</w:t>
      </w:r>
      <w:r w:rsidR="00250ADD" w:rsidRPr="008A3F49">
        <w:rPr>
          <w:rFonts w:ascii="Arial" w:hAnsi="Arial"/>
          <w:b/>
          <w:color w:val="000000" w:themeColor="text1"/>
          <w:sz w:val="24"/>
          <w:szCs w:val="24"/>
        </w:rPr>
        <w:t>finden zu lassen</w:t>
      </w:r>
      <w:r w:rsidR="00A3291A" w:rsidRPr="008A3F49">
        <w:rPr>
          <w:rFonts w:ascii="Arial" w:hAnsi="Arial"/>
          <w:b/>
          <w:color w:val="000000" w:themeColor="text1"/>
          <w:sz w:val="24"/>
          <w:szCs w:val="24"/>
        </w:rPr>
        <w:t xml:space="preserve">, </w:t>
      </w:r>
      <w:r w:rsidR="00182867">
        <w:rPr>
          <w:rFonts w:ascii="Arial" w:hAnsi="Arial"/>
          <w:b/>
          <w:color w:val="000000" w:themeColor="text1"/>
          <w:sz w:val="24"/>
          <w:szCs w:val="24"/>
        </w:rPr>
        <w:t>erweist</w:t>
      </w:r>
      <w:r w:rsidR="00A3291A" w:rsidRPr="008A3F49">
        <w:rPr>
          <w:rFonts w:ascii="Arial" w:hAnsi="Arial"/>
          <w:b/>
          <w:color w:val="000000" w:themeColor="text1"/>
          <w:sz w:val="24"/>
          <w:szCs w:val="24"/>
        </w:rPr>
        <w:t xml:space="preserve"> sich als</w:t>
      </w:r>
      <w:r w:rsidR="00966B58" w:rsidRPr="008A3F49">
        <w:rPr>
          <w:rFonts w:ascii="Arial" w:hAnsi="Arial"/>
          <w:b/>
          <w:color w:val="000000" w:themeColor="text1"/>
          <w:sz w:val="24"/>
          <w:szCs w:val="24"/>
        </w:rPr>
        <w:t xml:space="preserve"> Publikumsmagnet.</w:t>
      </w:r>
      <w:r w:rsidR="00F00F91">
        <w:rPr>
          <w:rFonts w:ascii="Arial" w:hAnsi="Arial"/>
          <w:b/>
          <w:color w:val="000000" w:themeColor="text1"/>
          <w:sz w:val="24"/>
          <w:szCs w:val="24"/>
        </w:rPr>
        <w:t xml:space="preserve"> </w:t>
      </w:r>
      <w:r w:rsidR="00C57BC8" w:rsidRPr="008A3F49">
        <w:rPr>
          <w:rFonts w:ascii="Arial" w:hAnsi="Arial"/>
          <w:b/>
          <w:color w:val="000000" w:themeColor="text1"/>
          <w:sz w:val="24"/>
          <w:szCs w:val="24"/>
        </w:rPr>
        <w:t>Klangvolle Ausstellernamen führender europäischer und chinesischer Marken der Intralogi</w:t>
      </w:r>
      <w:r w:rsidR="00014CF9" w:rsidRPr="008A3F49">
        <w:rPr>
          <w:rFonts w:ascii="Arial" w:hAnsi="Arial"/>
          <w:b/>
          <w:color w:val="000000" w:themeColor="text1"/>
          <w:sz w:val="24"/>
          <w:szCs w:val="24"/>
        </w:rPr>
        <w:t>s</w:t>
      </w:r>
      <w:r w:rsidR="00C57BC8" w:rsidRPr="008A3F49">
        <w:rPr>
          <w:rFonts w:ascii="Arial" w:hAnsi="Arial"/>
          <w:b/>
          <w:color w:val="000000" w:themeColor="text1"/>
          <w:sz w:val="24"/>
          <w:szCs w:val="24"/>
        </w:rPr>
        <w:t>tik sowie ein hochwertiges Rahmenprogramm etablieren die LogiMAT China</w:t>
      </w:r>
      <w:r w:rsidR="00C57BC8" w:rsidRPr="008A3F49">
        <w:rPr>
          <w:rFonts w:ascii="Arial" w:hAnsi="Arial" w:cs="Arial"/>
          <w:b/>
          <w:sz w:val="24"/>
          <w:szCs w:val="24"/>
        </w:rPr>
        <w:t xml:space="preserve"> </w:t>
      </w:r>
      <w:r w:rsidR="004C1267" w:rsidRPr="008A3F49">
        <w:rPr>
          <w:rFonts w:ascii="Arial" w:hAnsi="Arial" w:cs="Arial"/>
          <w:b/>
          <w:sz w:val="24"/>
          <w:szCs w:val="24"/>
        </w:rPr>
        <w:t xml:space="preserve">in ihrem fünften Jahr </w:t>
      </w:r>
      <w:r w:rsidR="00C57BC8" w:rsidRPr="008A3F49">
        <w:rPr>
          <w:rFonts w:ascii="Arial" w:hAnsi="Arial" w:cs="Arial"/>
          <w:b/>
          <w:sz w:val="24"/>
          <w:szCs w:val="24"/>
        </w:rPr>
        <w:t xml:space="preserve">als die </w:t>
      </w:r>
      <w:r w:rsidR="00C57BC8" w:rsidRPr="008A3F49">
        <w:rPr>
          <w:rFonts w:ascii="Arial" w:hAnsi="Arial"/>
          <w:b/>
          <w:color w:val="000000" w:themeColor="text1"/>
          <w:sz w:val="24"/>
          <w:szCs w:val="24"/>
        </w:rPr>
        <w:t>internationale, marktorientierte B2B-Plattform für innovative Produkte, Systeme und Lösungen der Intralogistik.</w:t>
      </w:r>
    </w:p>
    <w:p w:rsidR="00321800" w:rsidRDefault="00014CF9" w:rsidP="00CE0E4B">
      <w:pPr>
        <w:widowControl/>
        <w:shd w:val="clear" w:color="auto" w:fill="FFFFFF"/>
        <w:spacing w:before="586" w:after="586" w:line="432" w:lineRule="atLeast"/>
        <w:rPr>
          <w:rFonts w:ascii="Arial" w:hAnsi="Arial"/>
          <w:color w:val="000000" w:themeColor="text1"/>
          <w:sz w:val="22"/>
        </w:rPr>
      </w:pPr>
      <w:r w:rsidRPr="00321800">
        <w:rPr>
          <w:rFonts w:ascii="Arial" w:hAnsi="Arial"/>
          <w:color w:val="000000" w:themeColor="text1"/>
          <w:sz w:val="22"/>
        </w:rPr>
        <w:t>Mit einem erneuten Wachstum zieh</w:t>
      </w:r>
      <w:r w:rsidR="00FA7736">
        <w:rPr>
          <w:rFonts w:ascii="Arial" w:hAnsi="Arial"/>
          <w:color w:val="000000" w:themeColor="text1"/>
          <w:sz w:val="22"/>
        </w:rPr>
        <w:t>t der Veranstalter der</w:t>
      </w:r>
      <w:r w:rsidRPr="00321800">
        <w:rPr>
          <w:rFonts w:ascii="Arial" w:hAnsi="Arial"/>
          <w:color w:val="000000" w:themeColor="text1"/>
          <w:sz w:val="22"/>
        </w:rPr>
        <w:t xml:space="preserve"> LogiMAT China mit </w:t>
      </w:r>
      <w:r w:rsidR="00A16A8A">
        <w:rPr>
          <w:rFonts w:ascii="Arial" w:hAnsi="Arial"/>
          <w:color w:val="000000" w:themeColor="text1"/>
          <w:sz w:val="22"/>
        </w:rPr>
        <w:t>109</w:t>
      </w:r>
      <w:r w:rsidRPr="00321800">
        <w:rPr>
          <w:rFonts w:ascii="Arial" w:hAnsi="Arial"/>
          <w:color w:val="000000" w:themeColor="text1"/>
          <w:sz w:val="22"/>
        </w:rPr>
        <w:t xml:space="preserve"> internationalen Ausstellern auf einer Fläche von </w:t>
      </w:r>
      <w:r w:rsidR="00A16A8A">
        <w:rPr>
          <w:rFonts w:ascii="Arial" w:hAnsi="Arial"/>
          <w:color w:val="000000" w:themeColor="text1"/>
          <w:sz w:val="22"/>
        </w:rPr>
        <w:t>12.000</w:t>
      </w:r>
      <w:r w:rsidRPr="00321800">
        <w:rPr>
          <w:rFonts w:ascii="Arial" w:hAnsi="Arial"/>
          <w:color w:val="000000" w:themeColor="text1"/>
          <w:sz w:val="22"/>
        </w:rPr>
        <w:t xml:space="preserve"> Quadratmetern und </w:t>
      </w:r>
      <w:r w:rsidR="00A16A8A">
        <w:rPr>
          <w:rFonts w:ascii="Arial" w:hAnsi="Arial"/>
          <w:color w:val="000000" w:themeColor="text1"/>
          <w:sz w:val="22"/>
        </w:rPr>
        <w:t>25.080 Fachb</w:t>
      </w:r>
      <w:r w:rsidRPr="00321800">
        <w:rPr>
          <w:rFonts w:ascii="Arial" w:hAnsi="Arial"/>
          <w:color w:val="000000" w:themeColor="text1"/>
          <w:sz w:val="22"/>
        </w:rPr>
        <w:t>esuchern</w:t>
      </w:r>
      <w:r w:rsidR="00F0217D" w:rsidRPr="00321800">
        <w:rPr>
          <w:rFonts w:ascii="Arial" w:hAnsi="Arial"/>
          <w:color w:val="000000" w:themeColor="text1"/>
          <w:sz w:val="22"/>
        </w:rPr>
        <w:t xml:space="preserve"> nach den drei Messetagen</w:t>
      </w:r>
      <w:r w:rsidRPr="00321800">
        <w:rPr>
          <w:rFonts w:ascii="Arial" w:hAnsi="Arial"/>
          <w:color w:val="000000" w:themeColor="text1"/>
          <w:sz w:val="22"/>
        </w:rPr>
        <w:t xml:space="preserve"> eine sehr positive Bilanz. </w:t>
      </w:r>
      <w:r w:rsidR="00770DCA">
        <w:rPr>
          <w:rFonts w:ascii="Arial" w:hAnsi="Arial"/>
          <w:color w:val="000000" w:themeColor="text1"/>
          <w:sz w:val="22"/>
        </w:rPr>
        <w:t xml:space="preserve">Fast die Hälfte der Besucher kam aus einem Umkreis von 100 km </w:t>
      </w:r>
      <w:r w:rsidR="00096B8D">
        <w:rPr>
          <w:rFonts w:ascii="Arial" w:hAnsi="Arial"/>
          <w:color w:val="000000" w:themeColor="text1"/>
          <w:sz w:val="22"/>
        </w:rPr>
        <w:t xml:space="preserve">und damit </w:t>
      </w:r>
      <w:r w:rsidR="00770DCA">
        <w:rPr>
          <w:rFonts w:ascii="Arial" w:hAnsi="Arial"/>
          <w:color w:val="000000" w:themeColor="text1"/>
          <w:sz w:val="22"/>
        </w:rPr>
        <w:t xml:space="preserve">direkt aus der Region </w:t>
      </w:r>
      <w:r w:rsidR="00734CEA">
        <w:rPr>
          <w:rFonts w:ascii="Arial" w:hAnsi="Arial"/>
          <w:color w:val="000000" w:themeColor="text1"/>
          <w:sz w:val="22"/>
        </w:rPr>
        <w:t>rund</w:t>
      </w:r>
      <w:r w:rsidR="006A5257">
        <w:rPr>
          <w:rFonts w:ascii="Arial" w:hAnsi="Arial"/>
          <w:color w:val="000000" w:themeColor="text1"/>
          <w:sz w:val="22"/>
        </w:rPr>
        <w:t xml:space="preserve"> </w:t>
      </w:r>
      <w:r w:rsidR="00734CEA">
        <w:rPr>
          <w:rFonts w:ascii="Arial" w:hAnsi="Arial"/>
          <w:color w:val="000000" w:themeColor="text1"/>
          <w:sz w:val="22"/>
        </w:rPr>
        <w:t xml:space="preserve">um </w:t>
      </w:r>
      <w:r w:rsidR="00770DCA">
        <w:rPr>
          <w:rFonts w:ascii="Arial" w:hAnsi="Arial"/>
          <w:color w:val="000000" w:themeColor="text1"/>
          <w:sz w:val="22"/>
        </w:rPr>
        <w:t>Shanghai</w:t>
      </w:r>
      <w:r w:rsidR="00A16A8A">
        <w:rPr>
          <w:rFonts w:ascii="Arial" w:hAnsi="Arial"/>
          <w:color w:val="000000" w:themeColor="text1"/>
          <w:sz w:val="22"/>
        </w:rPr>
        <w:t xml:space="preserve"> und der Provinz </w:t>
      </w:r>
      <w:proofErr w:type="spellStart"/>
      <w:r w:rsidR="00A16A8A">
        <w:rPr>
          <w:rFonts w:ascii="Arial" w:hAnsi="Arial"/>
          <w:color w:val="000000" w:themeColor="text1"/>
          <w:sz w:val="22"/>
        </w:rPr>
        <w:t>Jiangsu</w:t>
      </w:r>
      <w:proofErr w:type="spellEnd"/>
      <w:r w:rsidR="00734CEA">
        <w:rPr>
          <w:rFonts w:ascii="Arial" w:hAnsi="Arial"/>
          <w:color w:val="000000" w:themeColor="text1"/>
          <w:sz w:val="22"/>
        </w:rPr>
        <w:t>. W</w:t>
      </w:r>
      <w:r w:rsidR="00770DCA">
        <w:rPr>
          <w:rFonts w:ascii="Arial" w:hAnsi="Arial"/>
          <w:color w:val="000000" w:themeColor="text1"/>
          <w:sz w:val="22"/>
        </w:rPr>
        <w:t xml:space="preserve">eitere </w:t>
      </w:r>
      <w:r w:rsidR="00A16A8A">
        <w:rPr>
          <w:rFonts w:ascii="Arial" w:hAnsi="Arial"/>
          <w:color w:val="000000" w:themeColor="text1"/>
          <w:sz w:val="22"/>
        </w:rPr>
        <w:t>23</w:t>
      </w:r>
      <w:r w:rsidR="00770DCA">
        <w:rPr>
          <w:rFonts w:ascii="Arial" w:hAnsi="Arial"/>
          <w:color w:val="000000" w:themeColor="text1"/>
          <w:sz w:val="22"/>
        </w:rPr>
        <w:t xml:space="preserve"> Prozent reisten aus einer Entfernung </w:t>
      </w:r>
      <w:r w:rsidR="006A5257">
        <w:rPr>
          <w:rFonts w:ascii="Arial" w:hAnsi="Arial"/>
          <w:color w:val="000000" w:themeColor="text1"/>
          <w:sz w:val="22"/>
        </w:rPr>
        <w:t xml:space="preserve">von </w:t>
      </w:r>
      <w:r w:rsidR="00770DCA">
        <w:rPr>
          <w:rFonts w:ascii="Arial" w:hAnsi="Arial"/>
          <w:color w:val="000000" w:themeColor="text1"/>
          <w:sz w:val="22"/>
        </w:rPr>
        <w:t xml:space="preserve">300 </w:t>
      </w:r>
      <w:r w:rsidR="00770DCA">
        <w:rPr>
          <w:rFonts w:ascii="Arial" w:hAnsi="Arial"/>
          <w:color w:val="000000" w:themeColor="text1"/>
          <w:sz w:val="22"/>
        </w:rPr>
        <w:lastRenderedPageBreak/>
        <w:t xml:space="preserve">km </w:t>
      </w:r>
      <w:r w:rsidR="00734CEA">
        <w:rPr>
          <w:rFonts w:ascii="Arial" w:hAnsi="Arial"/>
          <w:color w:val="000000" w:themeColor="text1"/>
          <w:sz w:val="22"/>
        </w:rPr>
        <w:t xml:space="preserve">an. </w:t>
      </w:r>
      <w:r w:rsidR="00D40B67" w:rsidRPr="00321800">
        <w:rPr>
          <w:rFonts w:ascii="Arial" w:hAnsi="Arial"/>
          <w:color w:val="000000" w:themeColor="text1"/>
          <w:sz w:val="22"/>
        </w:rPr>
        <w:t>Dem</w:t>
      </w:r>
      <w:r w:rsidRPr="00321800">
        <w:rPr>
          <w:rFonts w:ascii="Arial" w:hAnsi="Arial"/>
          <w:color w:val="000000" w:themeColor="text1"/>
          <w:sz w:val="22"/>
        </w:rPr>
        <w:t xml:space="preserve"> Veranstalter</w:t>
      </w:r>
      <w:r w:rsidR="00F0217D" w:rsidRPr="00321800">
        <w:rPr>
          <w:rFonts w:ascii="Arial" w:hAnsi="Arial"/>
          <w:color w:val="000000" w:themeColor="text1"/>
          <w:sz w:val="22"/>
        </w:rPr>
        <w:t>,</w:t>
      </w:r>
      <w:r w:rsidRPr="00321800">
        <w:rPr>
          <w:rFonts w:ascii="Arial" w:hAnsi="Arial"/>
          <w:color w:val="000000" w:themeColor="text1"/>
          <w:sz w:val="22"/>
        </w:rPr>
        <w:t xml:space="preserve"> die EUROEXPO Messe- und Kongress-GmbH, München</w:t>
      </w:r>
      <w:r w:rsidR="006A5257">
        <w:rPr>
          <w:rFonts w:ascii="Arial" w:hAnsi="Arial"/>
          <w:color w:val="000000" w:themeColor="text1"/>
          <w:sz w:val="22"/>
        </w:rPr>
        <w:t>,</w:t>
      </w:r>
      <w:r w:rsidRPr="00321800">
        <w:rPr>
          <w:rFonts w:ascii="Arial" w:hAnsi="Arial"/>
          <w:color w:val="000000" w:themeColor="text1"/>
          <w:sz w:val="22"/>
        </w:rPr>
        <w:t xml:space="preserve"> und ihr</w:t>
      </w:r>
      <w:r w:rsidR="006A5257">
        <w:rPr>
          <w:rFonts w:ascii="Arial" w:hAnsi="Arial"/>
          <w:color w:val="000000" w:themeColor="text1"/>
          <w:sz w:val="22"/>
        </w:rPr>
        <w:t>en</w:t>
      </w:r>
      <w:r w:rsidRPr="00321800">
        <w:rPr>
          <w:rFonts w:ascii="Arial" w:hAnsi="Arial"/>
          <w:color w:val="000000" w:themeColor="text1"/>
          <w:sz w:val="22"/>
        </w:rPr>
        <w:t xml:space="preserve"> Partner</w:t>
      </w:r>
      <w:r w:rsidR="006A5257">
        <w:rPr>
          <w:rFonts w:ascii="Arial" w:hAnsi="Arial"/>
          <w:color w:val="000000" w:themeColor="text1"/>
          <w:sz w:val="22"/>
        </w:rPr>
        <w:t>n,</w:t>
      </w:r>
      <w:r w:rsidR="00F0217D" w:rsidRPr="00321800">
        <w:rPr>
          <w:rFonts w:ascii="Arial" w:hAnsi="Arial"/>
          <w:color w:val="000000" w:themeColor="text1"/>
          <w:sz w:val="22"/>
        </w:rPr>
        <w:t xml:space="preserve"> die</w:t>
      </w:r>
      <w:r w:rsidRPr="00321800">
        <w:rPr>
          <w:rFonts w:ascii="Arial" w:hAnsi="Arial"/>
          <w:color w:val="000000" w:themeColor="text1"/>
          <w:sz w:val="22"/>
        </w:rPr>
        <w:t xml:space="preserve"> Landesmesse Stuttgart GmbH </w:t>
      </w:r>
      <w:r w:rsidR="00D40B67" w:rsidRPr="00321800">
        <w:rPr>
          <w:rFonts w:ascii="Arial" w:hAnsi="Arial"/>
          <w:color w:val="000000" w:themeColor="text1"/>
          <w:sz w:val="22"/>
        </w:rPr>
        <w:t xml:space="preserve">sowie </w:t>
      </w:r>
      <w:r w:rsidR="00F0217D" w:rsidRPr="00321800">
        <w:rPr>
          <w:rFonts w:ascii="Arial" w:hAnsi="Arial"/>
          <w:color w:val="000000" w:themeColor="text1"/>
          <w:sz w:val="22"/>
        </w:rPr>
        <w:t>die</w:t>
      </w:r>
      <w:r w:rsidR="00D40B67" w:rsidRPr="00321800">
        <w:rPr>
          <w:rFonts w:ascii="Arial" w:hAnsi="Arial"/>
          <w:color w:val="000000" w:themeColor="text1"/>
          <w:sz w:val="22"/>
        </w:rPr>
        <w:t xml:space="preserve"> </w:t>
      </w:r>
      <w:r w:rsidRPr="00321800">
        <w:rPr>
          <w:rFonts w:ascii="Arial" w:hAnsi="Arial"/>
          <w:color w:val="000000" w:themeColor="text1"/>
          <w:sz w:val="22"/>
        </w:rPr>
        <w:t>Nanjing</w:t>
      </w:r>
      <w:r w:rsidR="00D40B67" w:rsidRPr="00321800">
        <w:rPr>
          <w:rFonts w:ascii="Arial" w:hAnsi="Arial"/>
          <w:color w:val="000000" w:themeColor="text1"/>
          <w:sz w:val="22"/>
        </w:rPr>
        <w:t xml:space="preserve"> Stuttgart Joint Exhibition Ltd.</w:t>
      </w:r>
      <w:r w:rsidR="006A5257">
        <w:rPr>
          <w:rFonts w:ascii="Arial" w:hAnsi="Arial"/>
          <w:color w:val="000000" w:themeColor="text1"/>
          <w:sz w:val="22"/>
        </w:rPr>
        <w:t>,</w:t>
      </w:r>
      <w:r w:rsidR="00D40B67" w:rsidRPr="00321800">
        <w:rPr>
          <w:rFonts w:ascii="Arial" w:hAnsi="Arial"/>
          <w:color w:val="000000" w:themeColor="text1"/>
          <w:sz w:val="22"/>
        </w:rPr>
        <w:t xml:space="preserve"> </w:t>
      </w:r>
      <w:r w:rsidR="009A0780" w:rsidRPr="00321800">
        <w:rPr>
          <w:rFonts w:ascii="Arial" w:hAnsi="Arial"/>
          <w:color w:val="000000" w:themeColor="text1"/>
          <w:sz w:val="22"/>
        </w:rPr>
        <w:t>war</w:t>
      </w:r>
      <w:r w:rsidR="00D40B67" w:rsidRPr="00321800">
        <w:rPr>
          <w:rFonts w:ascii="Arial" w:hAnsi="Arial"/>
          <w:color w:val="000000" w:themeColor="text1"/>
          <w:sz w:val="22"/>
        </w:rPr>
        <w:t xml:space="preserve"> es </w:t>
      </w:r>
      <w:r w:rsidR="009A0780" w:rsidRPr="00321800">
        <w:rPr>
          <w:rFonts w:ascii="Arial" w:hAnsi="Arial"/>
          <w:color w:val="000000" w:themeColor="text1"/>
          <w:sz w:val="22"/>
        </w:rPr>
        <w:t xml:space="preserve">frühzeitig </w:t>
      </w:r>
      <w:r w:rsidR="00D40B67" w:rsidRPr="00321800">
        <w:rPr>
          <w:rFonts w:ascii="Arial" w:hAnsi="Arial"/>
          <w:color w:val="000000" w:themeColor="text1"/>
          <w:sz w:val="22"/>
        </w:rPr>
        <w:t>gelungen</w:t>
      </w:r>
      <w:r w:rsidR="006660D8" w:rsidRPr="00321800">
        <w:rPr>
          <w:rFonts w:ascii="Arial" w:hAnsi="Arial"/>
          <w:color w:val="000000" w:themeColor="text1"/>
          <w:sz w:val="22"/>
        </w:rPr>
        <w:t>,</w:t>
      </w:r>
      <w:r w:rsidR="00D40B67" w:rsidRPr="00321800">
        <w:rPr>
          <w:rFonts w:ascii="Arial" w:hAnsi="Arial"/>
          <w:color w:val="000000" w:themeColor="text1"/>
          <w:sz w:val="22"/>
        </w:rPr>
        <w:t xml:space="preserve"> führ</w:t>
      </w:r>
      <w:r w:rsidR="006A5257">
        <w:rPr>
          <w:rFonts w:ascii="Arial" w:hAnsi="Arial"/>
          <w:color w:val="000000" w:themeColor="text1"/>
          <w:sz w:val="22"/>
        </w:rPr>
        <w:t>ende europäische Marken wie unter anderem</w:t>
      </w:r>
      <w:r w:rsidR="00D40B67" w:rsidRPr="00321800">
        <w:rPr>
          <w:rFonts w:ascii="Arial" w:hAnsi="Arial"/>
          <w:color w:val="000000" w:themeColor="text1"/>
          <w:sz w:val="22"/>
        </w:rPr>
        <w:t xml:space="preserve"> </w:t>
      </w:r>
      <w:proofErr w:type="spellStart"/>
      <w:r w:rsidR="00A16A8A">
        <w:rPr>
          <w:rFonts w:ascii="Arial" w:hAnsi="Arial"/>
          <w:color w:val="000000" w:themeColor="text1"/>
          <w:sz w:val="22"/>
        </w:rPr>
        <w:t>Ambaflex</w:t>
      </w:r>
      <w:proofErr w:type="spellEnd"/>
      <w:r w:rsidR="00A16A8A">
        <w:rPr>
          <w:rFonts w:ascii="Arial" w:hAnsi="Arial"/>
          <w:color w:val="000000" w:themeColor="text1"/>
          <w:sz w:val="22"/>
        </w:rPr>
        <w:t xml:space="preserve">, </w:t>
      </w:r>
      <w:proofErr w:type="spellStart"/>
      <w:r w:rsidR="00A16A8A">
        <w:rPr>
          <w:rFonts w:ascii="Arial" w:hAnsi="Arial"/>
          <w:color w:val="000000" w:themeColor="text1"/>
          <w:sz w:val="22"/>
        </w:rPr>
        <w:t>Cognex</w:t>
      </w:r>
      <w:proofErr w:type="spellEnd"/>
      <w:r w:rsidR="00A16A8A">
        <w:rPr>
          <w:rFonts w:ascii="Arial" w:hAnsi="Arial"/>
          <w:color w:val="000000" w:themeColor="text1"/>
          <w:sz w:val="22"/>
        </w:rPr>
        <w:t xml:space="preserve">, </w:t>
      </w:r>
      <w:proofErr w:type="spellStart"/>
      <w:r w:rsidR="00A16A8A">
        <w:rPr>
          <w:rFonts w:ascii="Arial" w:hAnsi="Arial"/>
          <w:color w:val="000000" w:themeColor="text1"/>
          <w:sz w:val="22"/>
        </w:rPr>
        <w:t>Crown</w:t>
      </w:r>
      <w:proofErr w:type="spellEnd"/>
      <w:r w:rsidR="00A16A8A">
        <w:rPr>
          <w:rFonts w:ascii="Arial" w:hAnsi="Arial"/>
          <w:color w:val="000000" w:themeColor="text1"/>
          <w:sz w:val="22"/>
        </w:rPr>
        <w:t xml:space="preserve">, </w:t>
      </w:r>
      <w:proofErr w:type="spellStart"/>
      <w:r w:rsidR="00A16A8A">
        <w:rPr>
          <w:rFonts w:ascii="Arial" w:hAnsi="Arial"/>
          <w:color w:val="000000" w:themeColor="text1"/>
          <w:sz w:val="22"/>
        </w:rPr>
        <w:t>Hubtex</w:t>
      </w:r>
      <w:proofErr w:type="spellEnd"/>
      <w:r w:rsidR="00A16A8A">
        <w:rPr>
          <w:rFonts w:ascii="Arial" w:hAnsi="Arial"/>
          <w:color w:val="000000" w:themeColor="text1"/>
          <w:sz w:val="22"/>
        </w:rPr>
        <w:t xml:space="preserve">, Jungheinrich, </w:t>
      </w:r>
      <w:proofErr w:type="spellStart"/>
      <w:r w:rsidR="00A16A8A">
        <w:rPr>
          <w:rFonts w:ascii="Arial" w:hAnsi="Arial"/>
          <w:color w:val="000000" w:themeColor="text1"/>
          <w:sz w:val="22"/>
        </w:rPr>
        <w:t>Kardex</w:t>
      </w:r>
      <w:proofErr w:type="spellEnd"/>
      <w:r w:rsidR="00A16A8A">
        <w:rPr>
          <w:rFonts w:ascii="Arial" w:hAnsi="Arial"/>
          <w:color w:val="000000" w:themeColor="text1"/>
          <w:sz w:val="22"/>
        </w:rPr>
        <w:t xml:space="preserve">, Knapp, </w:t>
      </w:r>
      <w:proofErr w:type="spellStart"/>
      <w:r w:rsidR="00A16A8A">
        <w:rPr>
          <w:rFonts w:ascii="Arial" w:hAnsi="Arial"/>
          <w:color w:val="000000" w:themeColor="text1"/>
          <w:sz w:val="22"/>
        </w:rPr>
        <w:t>Konecranes</w:t>
      </w:r>
      <w:proofErr w:type="spellEnd"/>
      <w:r w:rsidR="00A16A8A">
        <w:rPr>
          <w:rFonts w:ascii="Arial" w:hAnsi="Arial"/>
          <w:color w:val="000000" w:themeColor="text1"/>
          <w:sz w:val="22"/>
        </w:rPr>
        <w:t xml:space="preserve">, Metroplan, </w:t>
      </w:r>
      <w:proofErr w:type="spellStart"/>
      <w:r w:rsidR="00A16A8A">
        <w:rPr>
          <w:rFonts w:ascii="Arial" w:hAnsi="Arial"/>
          <w:color w:val="000000" w:themeColor="text1"/>
          <w:sz w:val="22"/>
        </w:rPr>
        <w:t>Miebach</w:t>
      </w:r>
      <w:proofErr w:type="spellEnd"/>
      <w:r w:rsidR="00A16A8A">
        <w:rPr>
          <w:rFonts w:ascii="Arial" w:hAnsi="Arial"/>
          <w:color w:val="000000" w:themeColor="text1"/>
          <w:sz w:val="22"/>
        </w:rPr>
        <w:t xml:space="preserve">, TVH, </w:t>
      </w:r>
      <w:proofErr w:type="spellStart"/>
      <w:r w:rsidR="00A16A8A">
        <w:rPr>
          <w:rFonts w:ascii="Arial" w:hAnsi="Arial"/>
          <w:color w:val="000000" w:themeColor="text1"/>
          <w:sz w:val="22"/>
        </w:rPr>
        <w:t>Vahle</w:t>
      </w:r>
      <w:proofErr w:type="spellEnd"/>
      <w:r w:rsidR="00A16A8A">
        <w:rPr>
          <w:rFonts w:ascii="Arial" w:hAnsi="Arial"/>
          <w:color w:val="000000" w:themeColor="text1"/>
          <w:sz w:val="22"/>
        </w:rPr>
        <w:t xml:space="preserve">, </w:t>
      </w:r>
      <w:proofErr w:type="spellStart"/>
      <w:r w:rsidR="00A16A8A">
        <w:rPr>
          <w:rFonts w:ascii="Arial" w:hAnsi="Arial"/>
          <w:color w:val="000000" w:themeColor="text1"/>
          <w:sz w:val="22"/>
        </w:rPr>
        <w:t>Wanzl</w:t>
      </w:r>
      <w:proofErr w:type="spellEnd"/>
      <w:r w:rsidR="00A16A8A">
        <w:rPr>
          <w:rFonts w:ascii="Arial" w:hAnsi="Arial"/>
          <w:color w:val="000000" w:themeColor="text1"/>
          <w:sz w:val="22"/>
        </w:rPr>
        <w:t xml:space="preserve"> und </w:t>
      </w:r>
      <w:proofErr w:type="spellStart"/>
      <w:r w:rsidR="00A16A8A">
        <w:rPr>
          <w:rFonts w:ascii="Arial" w:hAnsi="Arial"/>
          <w:color w:val="000000" w:themeColor="text1"/>
          <w:sz w:val="22"/>
        </w:rPr>
        <w:t>Wubump</w:t>
      </w:r>
      <w:proofErr w:type="spellEnd"/>
      <w:r w:rsidR="00734CEA">
        <w:rPr>
          <w:rFonts w:ascii="Arial" w:hAnsi="Arial"/>
          <w:color w:val="000000" w:themeColor="text1"/>
          <w:sz w:val="22"/>
        </w:rPr>
        <w:t>,</w:t>
      </w:r>
      <w:r w:rsidR="00D40B67" w:rsidRPr="00321800">
        <w:rPr>
          <w:rFonts w:ascii="Arial" w:hAnsi="Arial"/>
          <w:color w:val="000000" w:themeColor="text1"/>
          <w:sz w:val="22"/>
        </w:rPr>
        <w:t xml:space="preserve"> </w:t>
      </w:r>
      <w:r w:rsidR="001C0548" w:rsidRPr="00321800">
        <w:rPr>
          <w:rFonts w:ascii="Arial" w:hAnsi="Arial"/>
          <w:color w:val="000000" w:themeColor="text1"/>
          <w:sz w:val="22"/>
        </w:rPr>
        <w:t>die seit Jahren zu den Stammausstellern der LogiMAT S</w:t>
      </w:r>
      <w:r w:rsidR="00B9173F" w:rsidRPr="00321800">
        <w:rPr>
          <w:rFonts w:ascii="Arial" w:hAnsi="Arial"/>
          <w:color w:val="000000" w:themeColor="text1"/>
          <w:sz w:val="22"/>
        </w:rPr>
        <w:t>t</w:t>
      </w:r>
      <w:r w:rsidR="001C0548" w:rsidRPr="00321800">
        <w:rPr>
          <w:rFonts w:ascii="Arial" w:hAnsi="Arial"/>
          <w:color w:val="000000" w:themeColor="text1"/>
          <w:sz w:val="22"/>
        </w:rPr>
        <w:t>uttgart gehören</w:t>
      </w:r>
      <w:r w:rsidR="008104BE">
        <w:rPr>
          <w:rFonts w:ascii="Arial" w:hAnsi="Arial"/>
          <w:color w:val="000000" w:themeColor="text1"/>
          <w:sz w:val="22"/>
        </w:rPr>
        <w:t>,</w:t>
      </w:r>
      <w:r w:rsidR="001C0548" w:rsidRPr="00321800">
        <w:rPr>
          <w:rFonts w:ascii="Arial" w:hAnsi="Arial"/>
          <w:color w:val="000000" w:themeColor="text1"/>
          <w:sz w:val="22"/>
        </w:rPr>
        <w:t xml:space="preserve"> </w:t>
      </w:r>
      <w:bookmarkStart w:id="0" w:name="_GoBack"/>
      <w:bookmarkEnd w:id="0"/>
      <w:r w:rsidR="001C0548" w:rsidRPr="00321800">
        <w:rPr>
          <w:rFonts w:ascii="Arial" w:hAnsi="Arial"/>
          <w:color w:val="000000" w:themeColor="text1"/>
          <w:sz w:val="22"/>
        </w:rPr>
        <w:t>nach</w:t>
      </w:r>
      <w:r w:rsidR="00D40B67" w:rsidRPr="00321800">
        <w:rPr>
          <w:rFonts w:ascii="Arial" w:hAnsi="Arial"/>
          <w:color w:val="000000" w:themeColor="text1"/>
          <w:sz w:val="22"/>
        </w:rPr>
        <w:t xml:space="preserve"> Shanghai zu holen.</w:t>
      </w:r>
      <w:r w:rsidR="00B9173F" w:rsidRPr="00321800">
        <w:rPr>
          <w:rFonts w:ascii="Arial" w:hAnsi="Arial"/>
          <w:color w:val="000000" w:themeColor="text1"/>
          <w:sz w:val="22"/>
        </w:rPr>
        <w:t xml:space="preserve"> </w:t>
      </w:r>
      <w:r w:rsidR="00096B8D">
        <w:rPr>
          <w:rFonts w:ascii="Arial" w:hAnsi="Arial"/>
          <w:color w:val="000000" w:themeColor="text1"/>
          <w:sz w:val="22"/>
        </w:rPr>
        <w:t>Dem gegenüber standen chinesische</w:t>
      </w:r>
      <w:r w:rsidR="00096B8D" w:rsidRPr="00321800">
        <w:rPr>
          <w:rFonts w:ascii="Arial" w:hAnsi="Arial"/>
          <w:color w:val="000000" w:themeColor="text1"/>
          <w:sz w:val="22"/>
        </w:rPr>
        <w:t xml:space="preserve"> Schlüsselaussteller</w:t>
      </w:r>
      <w:r w:rsidR="006A5257">
        <w:rPr>
          <w:rFonts w:ascii="Arial" w:hAnsi="Arial"/>
          <w:color w:val="000000" w:themeColor="text1"/>
          <w:sz w:val="22"/>
        </w:rPr>
        <w:t xml:space="preserve">, wie </w:t>
      </w:r>
      <w:r w:rsidR="00A16A8A" w:rsidRPr="00BC6A0F">
        <w:rPr>
          <w:rFonts w:ascii="Arial" w:hAnsi="Arial"/>
          <w:color w:val="000000" w:themeColor="text1"/>
          <w:sz w:val="22"/>
        </w:rPr>
        <w:t xml:space="preserve">Hangzhou </w:t>
      </w:r>
      <w:proofErr w:type="spellStart"/>
      <w:r w:rsidR="00A16A8A" w:rsidRPr="00BC6A0F">
        <w:rPr>
          <w:rFonts w:ascii="Arial" w:hAnsi="Arial"/>
          <w:color w:val="000000" w:themeColor="text1"/>
          <w:sz w:val="22"/>
        </w:rPr>
        <w:t>Hikrobot</w:t>
      </w:r>
      <w:proofErr w:type="spellEnd"/>
      <w:r w:rsidR="00A16A8A" w:rsidRPr="00BC6A0F">
        <w:rPr>
          <w:rFonts w:ascii="Arial" w:hAnsi="Arial"/>
          <w:color w:val="000000" w:themeColor="text1"/>
          <w:sz w:val="22"/>
        </w:rPr>
        <w:t xml:space="preserve"> Technology, </w:t>
      </w:r>
      <w:r w:rsidR="00A16A8A" w:rsidRPr="003E46C4">
        <w:rPr>
          <w:rFonts w:ascii="Arial" w:hAnsi="Arial"/>
          <w:color w:val="000000" w:themeColor="text1"/>
          <w:sz w:val="22"/>
        </w:rPr>
        <w:t>Hangzhou YOUNGSUN Intelligent Equipment,</w:t>
      </w:r>
      <w:r w:rsidR="006A5257">
        <w:rPr>
          <w:rFonts w:ascii="Arial" w:hAnsi="Arial"/>
          <w:color w:val="000000" w:themeColor="text1"/>
          <w:sz w:val="22"/>
        </w:rPr>
        <w:t xml:space="preserve"> </w:t>
      </w:r>
      <w:r w:rsidR="00A16A8A" w:rsidRPr="00454073">
        <w:rPr>
          <w:rFonts w:ascii="Arial" w:hAnsi="Arial"/>
          <w:color w:val="000000" w:themeColor="text1"/>
          <w:sz w:val="22"/>
        </w:rPr>
        <w:t xml:space="preserve">NOBLELIFT Intelligent Equipment, </w:t>
      </w:r>
      <w:r w:rsidR="00A16A8A" w:rsidRPr="003E46C4">
        <w:rPr>
          <w:rFonts w:ascii="Arial" w:hAnsi="Arial"/>
          <w:color w:val="000000" w:themeColor="text1"/>
          <w:sz w:val="22"/>
        </w:rPr>
        <w:t>Shanghai JINGXING Storage Equipment</w:t>
      </w:r>
      <w:r w:rsidR="00A16A8A" w:rsidRPr="00BC6A0F">
        <w:rPr>
          <w:rFonts w:ascii="Arial" w:hAnsi="Arial"/>
          <w:color w:val="000000" w:themeColor="text1"/>
          <w:sz w:val="22"/>
        </w:rPr>
        <w:t xml:space="preserve"> </w:t>
      </w:r>
      <w:proofErr w:type="spellStart"/>
      <w:r w:rsidR="00A16A8A" w:rsidRPr="00BC6A0F">
        <w:rPr>
          <w:rFonts w:ascii="Arial" w:hAnsi="Arial"/>
          <w:color w:val="000000" w:themeColor="text1"/>
          <w:sz w:val="22"/>
        </w:rPr>
        <w:t>and</w:t>
      </w:r>
      <w:proofErr w:type="spellEnd"/>
      <w:r w:rsidR="00A16A8A" w:rsidRPr="00BC6A0F">
        <w:rPr>
          <w:rFonts w:ascii="Arial" w:hAnsi="Arial"/>
          <w:color w:val="000000" w:themeColor="text1"/>
          <w:sz w:val="22"/>
        </w:rPr>
        <w:t xml:space="preserve"> </w:t>
      </w:r>
      <w:proofErr w:type="spellStart"/>
      <w:r w:rsidR="00A16A8A" w:rsidRPr="00BC6A0F">
        <w:rPr>
          <w:rFonts w:ascii="Arial" w:hAnsi="Arial"/>
          <w:color w:val="000000" w:themeColor="text1"/>
          <w:sz w:val="22"/>
        </w:rPr>
        <w:t>Zhejiang</w:t>
      </w:r>
      <w:proofErr w:type="spellEnd"/>
      <w:r w:rsidR="00A16A8A" w:rsidRPr="00BC6A0F">
        <w:rPr>
          <w:rFonts w:ascii="Arial" w:hAnsi="Arial"/>
          <w:color w:val="000000" w:themeColor="text1"/>
          <w:sz w:val="22"/>
        </w:rPr>
        <w:t xml:space="preserve"> Damon Industrial Equipment</w:t>
      </w:r>
      <w:r w:rsidR="00A94721" w:rsidRPr="00A16A8A">
        <w:rPr>
          <w:rFonts w:ascii="Arial" w:hAnsi="Arial"/>
          <w:color w:val="000000" w:themeColor="text1"/>
          <w:sz w:val="22"/>
        </w:rPr>
        <w:t>.</w:t>
      </w:r>
      <w:r w:rsidR="00096B8D" w:rsidRPr="00321800">
        <w:rPr>
          <w:rFonts w:ascii="Arial" w:hAnsi="Arial"/>
          <w:color w:val="000000" w:themeColor="text1"/>
          <w:sz w:val="22"/>
        </w:rPr>
        <w:t xml:space="preserve"> </w:t>
      </w:r>
      <w:r w:rsidR="00096B8D">
        <w:rPr>
          <w:rFonts w:ascii="Arial" w:hAnsi="Arial"/>
          <w:color w:val="000000" w:themeColor="text1"/>
          <w:sz w:val="22"/>
        </w:rPr>
        <w:t xml:space="preserve">Aber auch kleinere Start-ups wie </w:t>
      </w:r>
      <w:proofErr w:type="spellStart"/>
      <w:r w:rsidR="00A16A8A">
        <w:rPr>
          <w:rFonts w:ascii="Arial" w:hAnsi="Arial"/>
          <w:color w:val="000000" w:themeColor="text1"/>
          <w:sz w:val="22"/>
        </w:rPr>
        <w:t>ProGlove</w:t>
      </w:r>
      <w:proofErr w:type="spellEnd"/>
      <w:r w:rsidR="00A16A8A">
        <w:rPr>
          <w:rFonts w:ascii="Arial" w:hAnsi="Arial"/>
          <w:color w:val="000000" w:themeColor="text1"/>
          <w:sz w:val="22"/>
        </w:rPr>
        <w:t xml:space="preserve">, Gewinner des Preises BESTES PRODUKT </w:t>
      </w:r>
      <w:r w:rsidR="006A5257">
        <w:rPr>
          <w:rFonts w:ascii="Arial" w:hAnsi="Arial"/>
          <w:color w:val="000000" w:themeColor="text1"/>
          <w:sz w:val="22"/>
        </w:rPr>
        <w:t xml:space="preserve">auf der </w:t>
      </w:r>
      <w:proofErr w:type="spellStart"/>
      <w:r w:rsidR="006A5257">
        <w:rPr>
          <w:rFonts w:ascii="Arial" w:hAnsi="Arial"/>
          <w:color w:val="000000" w:themeColor="text1"/>
          <w:sz w:val="22"/>
        </w:rPr>
        <w:t>LogiMAT</w:t>
      </w:r>
      <w:proofErr w:type="spellEnd"/>
      <w:r w:rsidR="006A5257">
        <w:rPr>
          <w:rFonts w:ascii="Arial" w:hAnsi="Arial"/>
          <w:color w:val="000000" w:themeColor="text1"/>
          <w:sz w:val="22"/>
        </w:rPr>
        <w:t xml:space="preserve"> </w:t>
      </w:r>
      <w:r w:rsidR="00A16A8A">
        <w:rPr>
          <w:rFonts w:ascii="Arial" w:hAnsi="Arial"/>
          <w:color w:val="000000" w:themeColor="text1"/>
          <w:sz w:val="22"/>
        </w:rPr>
        <w:t>2018</w:t>
      </w:r>
      <w:r w:rsidR="006A5257">
        <w:rPr>
          <w:rFonts w:ascii="Arial" w:hAnsi="Arial"/>
          <w:color w:val="000000" w:themeColor="text1"/>
          <w:sz w:val="22"/>
        </w:rPr>
        <w:t xml:space="preserve"> in Stuttgart</w:t>
      </w:r>
      <w:r w:rsidR="00A16A8A">
        <w:rPr>
          <w:rFonts w:ascii="Arial" w:hAnsi="Arial"/>
          <w:color w:val="000000" w:themeColor="text1"/>
          <w:sz w:val="22"/>
        </w:rPr>
        <w:t>,</w:t>
      </w:r>
      <w:r w:rsidR="00096B8D">
        <w:rPr>
          <w:rFonts w:ascii="Arial" w:hAnsi="Arial"/>
          <w:color w:val="000000" w:themeColor="text1"/>
          <w:sz w:val="22"/>
        </w:rPr>
        <w:t xml:space="preserve"> präsentierten sich mit den Global-Playern vor Ort auf Augenhöhe. </w:t>
      </w:r>
      <w:r w:rsidR="00B9173F" w:rsidRPr="00321800">
        <w:rPr>
          <w:rFonts w:ascii="Arial" w:hAnsi="Arial"/>
          <w:color w:val="000000" w:themeColor="text1"/>
          <w:sz w:val="22"/>
        </w:rPr>
        <w:t xml:space="preserve">Das </w:t>
      </w:r>
      <w:r w:rsidR="00A543B8" w:rsidRPr="00321800">
        <w:rPr>
          <w:rFonts w:ascii="Arial" w:hAnsi="Arial"/>
          <w:color w:val="000000" w:themeColor="text1"/>
          <w:sz w:val="22"/>
        </w:rPr>
        <w:t>Messek</w:t>
      </w:r>
      <w:r w:rsidR="00B9173F" w:rsidRPr="00321800">
        <w:rPr>
          <w:rFonts w:ascii="Arial" w:hAnsi="Arial"/>
          <w:color w:val="000000" w:themeColor="text1"/>
          <w:sz w:val="22"/>
        </w:rPr>
        <w:t xml:space="preserve">onzept </w:t>
      </w:r>
      <w:r w:rsidR="00A543B8" w:rsidRPr="00321800">
        <w:rPr>
          <w:rFonts w:ascii="Arial" w:hAnsi="Arial"/>
          <w:color w:val="000000" w:themeColor="text1"/>
          <w:sz w:val="22"/>
        </w:rPr>
        <w:t>mit dem</w:t>
      </w:r>
      <w:r w:rsidR="00B9173F" w:rsidRPr="00321800">
        <w:rPr>
          <w:rFonts w:ascii="Arial" w:hAnsi="Arial"/>
          <w:color w:val="000000" w:themeColor="text1"/>
          <w:sz w:val="22"/>
        </w:rPr>
        <w:t xml:space="preserve"> Mix einer Networking-Plattform</w:t>
      </w:r>
      <w:r w:rsidR="00A22021">
        <w:rPr>
          <w:rFonts w:ascii="Arial" w:hAnsi="Arial"/>
          <w:color w:val="000000" w:themeColor="text1"/>
          <w:sz w:val="22"/>
        </w:rPr>
        <w:t>,</w:t>
      </w:r>
      <w:r w:rsidR="00B9173F" w:rsidRPr="00321800">
        <w:rPr>
          <w:rFonts w:ascii="Arial" w:hAnsi="Arial"/>
          <w:color w:val="000000" w:themeColor="text1"/>
          <w:sz w:val="22"/>
        </w:rPr>
        <w:t xml:space="preserve"> auf </w:t>
      </w:r>
      <w:r w:rsidR="00F00F91">
        <w:rPr>
          <w:rFonts w:ascii="Arial" w:hAnsi="Arial"/>
          <w:color w:val="000000" w:themeColor="text1"/>
          <w:sz w:val="22"/>
        </w:rPr>
        <w:t>der</w:t>
      </w:r>
      <w:r w:rsidR="00665F71">
        <w:rPr>
          <w:rFonts w:ascii="Arial" w:hAnsi="Arial"/>
          <w:color w:val="000000" w:themeColor="text1"/>
          <w:sz w:val="22"/>
        </w:rPr>
        <w:t xml:space="preserve"> über konkrete Projekte g</w:t>
      </w:r>
      <w:r w:rsidR="009A0780" w:rsidRPr="00321800">
        <w:rPr>
          <w:rFonts w:ascii="Arial" w:hAnsi="Arial"/>
          <w:color w:val="000000" w:themeColor="text1"/>
          <w:sz w:val="22"/>
        </w:rPr>
        <w:t xml:space="preserve">esprochen </w:t>
      </w:r>
      <w:r w:rsidR="00665F71">
        <w:rPr>
          <w:rFonts w:ascii="Arial" w:hAnsi="Arial"/>
          <w:color w:val="000000" w:themeColor="text1"/>
          <w:sz w:val="22"/>
        </w:rPr>
        <w:t>wird</w:t>
      </w:r>
      <w:r w:rsidR="00A22021">
        <w:rPr>
          <w:rFonts w:ascii="Arial" w:hAnsi="Arial"/>
          <w:color w:val="000000" w:themeColor="text1"/>
          <w:sz w:val="22"/>
        </w:rPr>
        <w:t>,</w:t>
      </w:r>
      <w:r w:rsidR="009A0780" w:rsidRPr="00321800">
        <w:rPr>
          <w:rFonts w:ascii="Arial" w:hAnsi="Arial"/>
          <w:color w:val="000000" w:themeColor="text1"/>
          <w:sz w:val="22"/>
        </w:rPr>
        <w:t xml:space="preserve"> bei</w:t>
      </w:r>
      <w:r w:rsidR="00B9173F" w:rsidRPr="00321800">
        <w:rPr>
          <w:rFonts w:ascii="Arial" w:hAnsi="Arial"/>
          <w:color w:val="000000" w:themeColor="text1"/>
          <w:sz w:val="22"/>
        </w:rPr>
        <w:t xml:space="preserve"> gleichzeitige</w:t>
      </w:r>
      <w:r w:rsidR="009A0780" w:rsidRPr="00321800">
        <w:rPr>
          <w:rFonts w:ascii="Arial" w:hAnsi="Arial"/>
          <w:color w:val="000000" w:themeColor="text1"/>
          <w:sz w:val="22"/>
        </w:rPr>
        <w:t>r</w:t>
      </w:r>
      <w:r w:rsidR="00B9173F" w:rsidRPr="00321800">
        <w:rPr>
          <w:rFonts w:ascii="Arial" w:hAnsi="Arial"/>
          <w:color w:val="000000" w:themeColor="text1"/>
          <w:sz w:val="22"/>
        </w:rPr>
        <w:t xml:space="preserve"> Wissensvermittlung </w:t>
      </w:r>
      <w:r w:rsidR="009A0780" w:rsidRPr="00321800">
        <w:rPr>
          <w:rFonts w:ascii="Arial" w:hAnsi="Arial"/>
          <w:color w:val="000000" w:themeColor="text1"/>
          <w:sz w:val="22"/>
        </w:rPr>
        <w:t xml:space="preserve">in </w:t>
      </w:r>
      <w:r w:rsidR="00C12970">
        <w:rPr>
          <w:rFonts w:ascii="Arial" w:hAnsi="Arial"/>
          <w:color w:val="000000" w:themeColor="text1"/>
          <w:sz w:val="22"/>
        </w:rPr>
        <w:t xml:space="preserve">den </w:t>
      </w:r>
      <w:r w:rsidR="00F0217D" w:rsidRPr="00321800">
        <w:rPr>
          <w:rFonts w:ascii="Arial" w:hAnsi="Arial"/>
          <w:color w:val="000000" w:themeColor="text1"/>
          <w:sz w:val="22"/>
        </w:rPr>
        <w:t>Fachforen</w:t>
      </w:r>
      <w:r w:rsidR="00F00F91">
        <w:rPr>
          <w:rFonts w:ascii="Arial" w:hAnsi="Arial"/>
          <w:color w:val="000000" w:themeColor="text1"/>
          <w:sz w:val="22"/>
        </w:rPr>
        <w:t>,</w:t>
      </w:r>
      <w:r w:rsidR="00B9173F" w:rsidRPr="00321800">
        <w:rPr>
          <w:rFonts w:ascii="Arial" w:hAnsi="Arial"/>
          <w:color w:val="000000" w:themeColor="text1"/>
          <w:sz w:val="22"/>
        </w:rPr>
        <w:t xml:space="preserve"> </w:t>
      </w:r>
      <w:r w:rsidR="006575E0" w:rsidRPr="00321800">
        <w:rPr>
          <w:rFonts w:ascii="Arial" w:hAnsi="Arial"/>
          <w:color w:val="000000" w:themeColor="text1"/>
          <w:sz w:val="22"/>
        </w:rPr>
        <w:t>zieht</w:t>
      </w:r>
      <w:r w:rsidR="008104BE">
        <w:rPr>
          <w:rFonts w:ascii="Arial" w:hAnsi="Arial"/>
          <w:color w:val="000000" w:themeColor="text1"/>
          <w:sz w:val="22"/>
        </w:rPr>
        <w:t xml:space="preserve"> auch im Reich der Mitte</w:t>
      </w:r>
      <w:r w:rsidR="006575E0" w:rsidRPr="00321800">
        <w:rPr>
          <w:rFonts w:ascii="Arial" w:hAnsi="Arial"/>
          <w:color w:val="000000" w:themeColor="text1"/>
          <w:sz w:val="22"/>
        </w:rPr>
        <w:t xml:space="preserve"> Top-Entscheider</w:t>
      </w:r>
      <w:r w:rsidR="00A543B8" w:rsidRPr="00321800">
        <w:rPr>
          <w:rFonts w:ascii="Arial" w:hAnsi="Arial"/>
          <w:color w:val="000000" w:themeColor="text1"/>
          <w:sz w:val="22"/>
        </w:rPr>
        <w:t xml:space="preserve"> an</w:t>
      </w:r>
      <w:r w:rsidR="00096B8D">
        <w:rPr>
          <w:rFonts w:ascii="Arial" w:hAnsi="Arial"/>
          <w:color w:val="000000" w:themeColor="text1"/>
          <w:sz w:val="22"/>
        </w:rPr>
        <w:t xml:space="preserve">. </w:t>
      </w:r>
      <w:r w:rsidR="00A16A8A" w:rsidRPr="00A16A8A">
        <w:rPr>
          <w:rFonts w:ascii="Arial" w:hAnsi="Arial"/>
          <w:color w:val="000000" w:themeColor="text1"/>
          <w:sz w:val="22"/>
        </w:rPr>
        <w:t>Mehr als 70</w:t>
      </w:r>
      <w:r w:rsidR="006A5257">
        <w:rPr>
          <w:rFonts w:ascii="Arial" w:hAnsi="Arial"/>
          <w:color w:val="000000" w:themeColor="text1"/>
          <w:sz w:val="22"/>
        </w:rPr>
        <w:t xml:space="preserve"> Prozent der Fach</w:t>
      </w:r>
      <w:r w:rsidR="00A16A8A">
        <w:rPr>
          <w:rFonts w:ascii="Arial" w:hAnsi="Arial"/>
          <w:color w:val="000000" w:themeColor="text1"/>
          <w:sz w:val="22"/>
        </w:rPr>
        <w:t>b</w:t>
      </w:r>
      <w:r w:rsidR="00096B8D">
        <w:rPr>
          <w:rFonts w:ascii="Arial" w:hAnsi="Arial"/>
          <w:color w:val="000000" w:themeColor="text1"/>
          <w:sz w:val="22"/>
        </w:rPr>
        <w:t>esucher gelten als Allein- oder Mitentscheider.</w:t>
      </w:r>
    </w:p>
    <w:p w:rsidR="00321800" w:rsidRPr="00321800" w:rsidRDefault="00A93339" w:rsidP="00CE0E4B">
      <w:pPr>
        <w:widowControl/>
        <w:shd w:val="clear" w:color="auto" w:fill="FFFFFF"/>
        <w:spacing w:before="586" w:after="586" w:line="432" w:lineRule="atLeast"/>
        <w:rPr>
          <w:rFonts w:ascii="Arial" w:hAnsi="Arial"/>
          <w:color w:val="000000" w:themeColor="text1"/>
          <w:sz w:val="22"/>
        </w:rPr>
      </w:pPr>
      <w:r>
        <w:rPr>
          <w:rFonts w:ascii="Arial" w:hAnsi="Arial" w:cs="Arial"/>
          <w:color w:val="000000" w:themeColor="text1"/>
          <w:sz w:val="22"/>
        </w:rPr>
        <w:t>C</w:t>
      </w:r>
      <w:r w:rsidR="00321800" w:rsidRPr="00321800">
        <w:rPr>
          <w:rFonts w:ascii="Arial" w:hAnsi="Arial" w:cs="Arial"/>
          <w:color w:val="000000" w:themeColor="text1"/>
          <w:sz w:val="22"/>
        </w:rPr>
        <w:t xml:space="preserve">hina ist bei der </w:t>
      </w:r>
      <w:r w:rsidR="00CE0E4B" w:rsidRPr="00321800">
        <w:rPr>
          <w:rFonts w:ascii="Arial" w:hAnsi="Arial" w:cs="Arial"/>
          <w:color w:val="333333"/>
          <w:sz w:val="22"/>
          <w:shd w:val="clear" w:color="auto" w:fill="FFFFFF"/>
        </w:rPr>
        <w:t xml:space="preserve">Digitalisierung und der dazugehörigen technologischen Entwicklung </w:t>
      </w:r>
      <w:r w:rsidR="00321800" w:rsidRPr="00321800">
        <w:rPr>
          <w:rFonts w:ascii="Arial" w:hAnsi="Arial" w:cs="Arial"/>
          <w:color w:val="333333"/>
          <w:sz w:val="22"/>
          <w:shd w:val="clear" w:color="auto" w:fill="FFFFFF"/>
        </w:rPr>
        <w:t>weltweit führend.</w:t>
      </w:r>
      <w:r w:rsidR="00321800" w:rsidRPr="00321800">
        <w:rPr>
          <w:rFonts w:ascii="Arial" w:hAnsi="Arial" w:cs="Arial"/>
          <w:color w:val="58585A"/>
          <w:sz w:val="22"/>
        </w:rPr>
        <w:t xml:space="preserve"> Unter dem Claim „Made in China 2025”, dem Pendant zu Industrie 4.0, verfolgt die chinesische Regierung das ambitionierte Ziel, die heimische Wirtschaft zu transformieren. Die Fachbesucher nutzten deshalb die LogiMAT China auch gezielt, um sich in den</w:t>
      </w:r>
      <w:r w:rsidR="00A22021">
        <w:rPr>
          <w:rFonts w:ascii="Arial" w:hAnsi="Arial" w:cs="Arial"/>
          <w:color w:val="58585A"/>
          <w:sz w:val="22"/>
        </w:rPr>
        <w:t xml:space="preserve"> anwendungsspezifischen</w:t>
      </w:r>
      <w:r w:rsidR="00321800" w:rsidRPr="00321800">
        <w:rPr>
          <w:rFonts w:ascii="Arial" w:hAnsi="Arial" w:cs="Arial"/>
          <w:color w:val="58585A"/>
          <w:sz w:val="22"/>
        </w:rPr>
        <w:t xml:space="preserve"> Fachforen </w:t>
      </w:r>
      <w:r w:rsidR="00321800" w:rsidRPr="00321800">
        <w:rPr>
          <w:rFonts w:ascii="Arial" w:hAnsi="Arial"/>
          <w:color w:val="000000" w:themeColor="text1"/>
          <w:sz w:val="22"/>
        </w:rPr>
        <w:t xml:space="preserve">wie </w:t>
      </w:r>
      <w:r w:rsidR="00C12970">
        <w:rPr>
          <w:rFonts w:ascii="Arial" w:hAnsi="Arial"/>
          <w:color w:val="000000" w:themeColor="text1"/>
          <w:sz w:val="22"/>
        </w:rPr>
        <w:t xml:space="preserve">Food &amp; </w:t>
      </w:r>
      <w:proofErr w:type="spellStart"/>
      <w:r w:rsidR="00C12970">
        <w:rPr>
          <w:rFonts w:ascii="Arial" w:hAnsi="Arial"/>
          <w:color w:val="000000" w:themeColor="text1"/>
          <w:sz w:val="22"/>
        </w:rPr>
        <w:t>Beverage</w:t>
      </w:r>
      <w:proofErr w:type="spellEnd"/>
      <w:r w:rsidR="00C12970">
        <w:rPr>
          <w:rFonts w:ascii="Arial" w:hAnsi="Arial"/>
          <w:color w:val="000000" w:themeColor="text1"/>
          <w:sz w:val="22"/>
        </w:rPr>
        <w:t xml:space="preserve">, Home &amp; Living, </w:t>
      </w:r>
      <w:proofErr w:type="spellStart"/>
      <w:r w:rsidR="00321800" w:rsidRPr="00321800">
        <w:rPr>
          <w:rFonts w:ascii="Arial" w:hAnsi="Arial"/>
          <w:color w:val="000000" w:themeColor="text1"/>
          <w:sz w:val="22"/>
        </w:rPr>
        <w:t>Pharma</w:t>
      </w:r>
      <w:proofErr w:type="spellEnd"/>
      <w:r w:rsidR="00321800" w:rsidRPr="00321800">
        <w:rPr>
          <w:rFonts w:ascii="Arial" w:hAnsi="Arial"/>
          <w:color w:val="000000" w:themeColor="text1"/>
          <w:sz w:val="22"/>
        </w:rPr>
        <w:t xml:space="preserve">, Automotive, Fashion oder E-Commerce </w:t>
      </w:r>
      <w:r>
        <w:rPr>
          <w:rFonts w:ascii="Arial" w:hAnsi="Arial"/>
          <w:color w:val="000000" w:themeColor="text1"/>
          <w:sz w:val="22"/>
        </w:rPr>
        <w:t>über</w:t>
      </w:r>
      <w:r w:rsidR="00321800" w:rsidRPr="00321800">
        <w:rPr>
          <w:rFonts w:ascii="Arial" w:hAnsi="Arial"/>
          <w:color w:val="000000" w:themeColor="text1"/>
          <w:sz w:val="22"/>
        </w:rPr>
        <w:t xml:space="preserve"> die Möglichkeiten der Digitalisierung und Künstliche Intelligenz </w:t>
      </w:r>
      <w:r>
        <w:rPr>
          <w:rFonts w:ascii="Arial" w:hAnsi="Arial"/>
          <w:color w:val="000000" w:themeColor="text1"/>
          <w:sz w:val="22"/>
        </w:rPr>
        <w:t xml:space="preserve">der jeweiligen Branche </w:t>
      </w:r>
      <w:r w:rsidR="00321800" w:rsidRPr="00321800">
        <w:rPr>
          <w:rFonts w:ascii="Arial" w:hAnsi="Arial"/>
          <w:color w:val="000000" w:themeColor="text1"/>
          <w:sz w:val="22"/>
        </w:rPr>
        <w:t xml:space="preserve">zu informieren. Alle </w:t>
      </w:r>
      <w:r w:rsidR="00D53A9B">
        <w:rPr>
          <w:rFonts w:ascii="Arial" w:hAnsi="Arial"/>
          <w:color w:val="000000" w:themeColor="text1"/>
          <w:sz w:val="22"/>
        </w:rPr>
        <w:t xml:space="preserve">Vortragsreihen auf den zwei </w:t>
      </w:r>
      <w:r w:rsidR="00321800" w:rsidRPr="00321800">
        <w:rPr>
          <w:rFonts w:ascii="Arial" w:hAnsi="Arial"/>
          <w:color w:val="000000" w:themeColor="text1"/>
          <w:sz w:val="22"/>
        </w:rPr>
        <w:t xml:space="preserve">Foren </w:t>
      </w:r>
      <w:r w:rsidR="00D53A9B">
        <w:rPr>
          <w:rFonts w:ascii="Arial" w:hAnsi="Arial"/>
          <w:color w:val="000000" w:themeColor="text1"/>
          <w:sz w:val="22"/>
        </w:rPr>
        <w:t xml:space="preserve">inmitten der Halle </w:t>
      </w:r>
      <w:r w:rsidR="00F00F91">
        <w:rPr>
          <w:rFonts w:ascii="Arial" w:hAnsi="Arial"/>
          <w:color w:val="000000" w:themeColor="text1"/>
          <w:sz w:val="22"/>
        </w:rPr>
        <w:t>mit</w:t>
      </w:r>
      <w:r w:rsidR="00D53A9B">
        <w:rPr>
          <w:rFonts w:ascii="Arial" w:hAnsi="Arial"/>
          <w:color w:val="000000" w:themeColor="text1"/>
          <w:sz w:val="22"/>
        </w:rPr>
        <w:t xml:space="preserve"> mehr als 50</w:t>
      </w:r>
      <w:r w:rsidR="00F00F91">
        <w:rPr>
          <w:rFonts w:ascii="Arial" w:hAnsi="Arial"/>
          <w:color w:val="000000" w:themeColor="text1"/>
          <w:sz w:val="22"/>
        </w:rPr>
        <w:t xml:space="preserve"> internationalen </w:t>
      </w:r>
      <w:r w:rsidR="00A22021">
        <w:rPr>
          <w:rFonts w:ascii="Arial" w:hAnsi="Arial"/>
          <w:color w:val="000000" w:themeColor="text1"/>
          <w:sz w:val="22"/>
        </w:rPr>
        <w:t>Top</w:t>
      </w:r>
      <w:r w:rsidR="00F00F91">
        <w:rPr>
          <w:rFonts w:ascii="Arial" w:hAnsi="Arial"/>
          <w:color w:val="000000" w:themeColor="text1"/>
          <w:sz w:val="22"/>
        </w:rPr>
        <w:t xml:space="preserve">-Speakern </w:t>
      </w:r>
      <w:r w:rsidR="00C12970">
        <w:rPr>
          <w:rFonts w:ascii="Arial" w:hAnsi="Arial"/>
          <w:color w:val="000000" w:themeColor="text1"/>
          <w:sz w:val="22"/>
        </w:rPr>
        <w:t xml:space="preserve">aus </w:t>
      </w:r>
      <w:r w:rsidR="00F00F91">
        <w:rPr>
          <w:rFonts w:ascii="Arial" w:hAnsi="Arial"/>
          <w:color w:val="000000" w:themeColor="text1"/>
          <w:sz w:val="22"/>
        </w:rPr>
        <w:t>wichtige</w:t>
      </w:r>
      <w:r w:rsidR="00C12970">
        <w:rPr>
          <w:rFonts w:ascii="Arial" w:hAnsi="Arial"/>
          <w:color w:val="000000" w:themeColor="text1"/>
          <w:sz w:val="22"/>
        </w:rPr>
        <w:t>n</w:t>
      </w:r>
      <w:r w:rsidR="00F00F91">
        <w:rPr>
          <w:rFonts w:ascii="Arial" w:hAnsi="Arial"/>
          <w:color w:val="000000" w:themeColor="text1"/>
          <w:sz w:val="22"/>
        </w:rPr>
        <w:t xml:space="preserve"> Branchenverbände</w:t>
      </w:r>
      <w:r w:rsidR="00C12970">
        <w:rPr>
          <w:rFonts w:ascii="Arial" w:hAnsi="Arial"/>
          <w:color w:val="000000" w:themeColor="text1"/>
          <w:sz w:val="22"/>
        </w:rPr>
        <w:t>n</w:t>
      </w:r>
      <w:r w:rsidR="00A22021">
        <w:rPr>
          <w:rFonts w:ascii="Arial" w:hAnsi="Arial"/>
          <w:color w:val="000000" w:themeColor="text1"/>
          <w:sz w:val="22"/>
        </w:rPr>
        <w:t>,</w:t>
      </w:r>
      <w:r w:rsidR="00F00F91">
        <w:rPr>
          <w:rFonts w:ascii="Arial" w:hAnsi="Arial"/>
          <w:color w:val="000000" w:themeColor="text1"/>
          <w:sz w:val="22"/>
        </w:rPr>
        <w:t xml:space="preserve"> Hochschulen</w:t>
      </w:r>
      <w:r w:rsidR="00A22021">
        <w:rPr>
          <w:rFonts w:ascii="Arial" w:hAnsi="Arial"/>
          <w:color w:val="000000" w:themeColor="text1"/>
          <w:sz w:val="22"/>
        </w:rPr>
        <w:t xml:space="preserve"> und </w:t>
      </w:r>
      <w:r w:rsidR="00C12970">
        <w:rPr>
          <w:rFonts w:ascii="Arial" w:hAnsi="Arial"/>
          <w:color w:val="000000" w:themeColor="text1"/>
          <w:sz w:val="22"/>
        </w:rPr>
        <w:t xml:space="preserve">der </w:t>
      </w:r>
      <w:r w:rsidR="00A22021">
        <w:rPr>
          <w:rFonts w:ascii="Arial" w:hAnsi="Arial"/>
          <w:color w:val="000000" w:themeColor="text1"/>
          <w:sz w:val="22"/>
        </w:rPr>
        <w:t>Wirtschaft</w:t>
      </w:r>
      <w:r w:rsidR="00F00F91">
        <w:rPr>
          <w:rFonts w:ascii="Arial" w:hAnsi="Arial"/>
          <w:color w:val="000000" w:themeColor="text1"/>
          <w:sz w:val="22"/>
        </w:rPr>
        <w:t xml:space="preserve"> </w:t>
      </w:r>
      <w:r w:rsidR="00321800" w:rsidRPr="00321800">
        <w:rPr>
          <w:rFonts w:ascii="Arial" w:hAnsi="Arial"/>
          <w:color w:val="000000" w:themeColor="text1"/>
          <w:sz w:val="22"/>
        </w:rPr>
        <w:t>waren überdurchschnittlich gut besucht.</w:t>
      </w:r>
    </w:p>
    <w:p w:rsidR="004477D3" w:rsidRDefault="002B05D9" w:rsidP="00F92A61">
      <w:pPr>
        <w:widowControl/>
        <w:shd w:val="clear" w:color="auto" w:fill="FFFFFF"/>
        <w:spacing w:before="586" w:after="586" w:line="432" w:lineRule="atLeast"/>
        <w:rPr>
          <w:rFonts w:ascii="Arial" w:hAnsi="Arial"/>
          <w:color w:val="000000" w:themeColor="text1"/>
          <w:sz w:val="22"/>
        </w:rPr>
      </w:pPr>
      <w:r w:rsidRPr="002B05D9">
        <w:rPr>
          <w:rFonts w:ascii="Arial" w:hAnsi="Arial"/>
          <w:color w:val="000000" w:themeColor="text1"/>
          <w:sz w:val="22"/>
        </w:rPr>
        <w:t>„</w:t>
      </w:r>
      <w:r w:rsidR="006A5257">
        <w:rPr>
          <w:rFonts w:ascii="Arial" w:hAnsi="Arial"/>
          <w:color w:val="000000" w:themeColor="text1"/>
          <w:sz w:val="22"/>
        </w:rPr>
        <w:t>Der Umzug vom</w:t>
      </w:r>
      <w:r w:rsidR="004477D3" w:rsidRPr="002B05D9">
        <w:rPr>
          <w:rFonts w:ascii="Arial" w:hAnsi="Arial"/>
          <w:color w:val="000000" w:themeColor="text1"/>
          <w:sz w:val="22"/>
        </w:rPr>
        <w:t xml:space="preserve"> Messegelände </w:t>
      </w:r>
      <w:r w:rsidR="00BD1EA2" w:rsidRPr="00BD1EA2">
        <w:rPr>
          <w:rFonts w:ascii="Arial" w:hAnsi="Arial"/>
          <w:color w:val="000000" w:themeColor="text1"/>
          <w:sz w:val="22"/>
        </w:rPr>
        <w:t>Nanjing</w:t>
      </w:r>
      <w:r w:rsidR="004477D3" w:rsidRPr="00BD1EA2">
        <w:rPr>
          <w:rFonts w:ascii="Arial" w:hAnsi="Arial"/>
          <w:color w:val="000000" w:themeColor="text1"/>
          <w:sz w:val="22"/>
        </w:rPr>
        <w:t xml:space="preserve"> </w:t>
      </w:r>
      <w:r w:rsidR="004477D3" w:rsidRPr="002B05D9">
        <w:rPr>
          <w:rFonts w:ascii="Arial" w:hAnsi="Arial"/>
          <w:color w:val="000000" w:themeColor="text1"/>
          <w:sz w:val="22"/>
        </w:rPr>
        <w:t xml:space="preserve">auf das Shanghai New International Expo </w:t>
      </w:r>
      <w:proofErr w:type="spellStart"/>
      <w:r w:rsidR="004477D3" w:rsidRPr="002B05D9">
        <w:rPr>
          <w:rFonts w:ascii="Arial" w:hAnsi="Arial"/>
          <w:color w:val="000000" w:themeColor="text1"/>
          <w:sz w:val="22"/>
        </w:rPr>
        <w:t>Centre</w:t>
      </w:r>
      <w:proofErr w:type="spellEnd"/>
      <w:r w:rsidR="004477D3" w:rsidRPr="002B05D9">
        <w:rPr>
          <w:rFonts w:ascii="Arial" w:hAnsi="Arial"/>
          <w:color w:val="000000" w:themeColor="text1"/>
          <w:sz w:val="22"/>
        </w:rPr>
        <w:t xml:space="preserve"> (SNIEC) als Parallelveranstaltung zur </w:t>
      </w:r>
      <w:proofErr w:type="spellStart"/>
      <w:r w:rsidR="004477D3" w:rsidRPr="002B05D9">
        <w:rPr>
          <w:rFonts w:ascii="Arial" w:hAnsi="Arial"/>
          <w:color w:val="000000" w:themeColor="text1"/>
          <w:sz w:val="22"/>
        </w:rPr>
        <w:t>transport</w:t>
      </w:r>
      <w:proofErr w:type="spellEnd"/>
      <w:r w:rsidR="004477D3" w:rsidRPr="002B05D9">
        <w:rPr>
          <w:rFonts w:ascii="Arial" w:hAnsi="Arial"/>
          <w:color w:val="000000" w:themeColor="text1"/>
          <w:sz w:val="22"/>
        </w:rPr>
        <w:t xml:space="preserve"> </w:t>
      </w:r>
      <w:proofErr w:type="spellStart"/>
      <w:r w:rsidR="004477D3" w:rsidRPr="002B05D9">
        <w:rPr>
          <w:rFonts w:ascii="Arial" w:hAnsi="Arial"/>
          <w:color w:val="000000" w:themeColor="text1"/>
          <w:sz w:val="22"/>
        </w:rPr>
        <w:t>logistic</w:t>
      </w:r>
      <w:proofErr w:type="spellEnd"/>
      <w:r w:rsidR="004477D3" w:rsidRPr="002B05D9">
        <w:rPr>
          <w:rFonts w:ascii="Arial" w:hAnsi="Arial"/>
          <w:color w:val="000000" w:themeColor="text1"/>
          <w:sz w:val="22"/>
        </w:rPr>
        <w:t xml:space="preserve"> China hat sich als absolut richtiger Schritt erwiesen. </w:t>
      </w:r>
      <w:r w:rsidRPr="002B05D9">
        <w:rPr>
          <w:rFonts w:ascii="Arial" w:hAnsi="Arial"/>
          <w:color w:val="000000" w:themeColor="text1"/>
          <w:sz w:val="22"/>
        </w:rPr>
        <w:t>Es ist u</w:t>
      </w:r>
      <w:r w:rsidR="00F00F91">
        <w:rPr>
          <w:rFonts w:ascii="Arial" w:hAnsi="Arial"/>
          <w:color w:val="000000" w:themeColor="text1"/>
          <w:sz w:val="22"/>
        </w:rPr>
        <w:t>ns</w:t>
      </w:r>
      <w:r w:rsidRPr="002B05D9">
        <w:rPr>
          <w:rFonts w:ascii="Arial" w:hAnsi="Arial"/>
          <w:color w:val="000000" w:themeColor="text1"/>
          <w:sz w:val="22"/>
        </w:rPr>
        <w:t xml:space="preserve"> gelungen, die LogiMAT China </w:t>
      </w:r>
      <w:r w:rsidR="004477D3" w:rsidRPr="002B05D9">
        <w:rPr>
          <w:rFonts w:ascii="Arial" w:hAnsi="Arial"/>
          <w:color w:val="000000" w:themeColor="text1"/>
          <w:sz w:val="22"/>
        </w:rPr>
        <w:t>als international führende Event</w:t>
      </w:r>
      <w:r w:rsidR="006A5257">
        <w:rPr>
          <w:rFonts w:ascii="Arial" w:hAnsi="Arial"/>
          <w:color w:val="000000" w:themeColor="text1"/>
          <w:sz w:val="22"/>
        </w:rPr>
        <w:t>-</w:t>
      </w:r>
      <w:r w:rsidR="004477D3" w:rsidRPr="002B05D9">
        <w:rPr>
          <w:rFonts w:ascii="Arial" w:hAnsi="Arial"/>
          <w:color w:val="000000" w:themeColor="text1"/>
          <w:sz w:val="22"/>
        </w:rPr>
        <w:t>Marke im Bereich</w:t>
      </w:r>
      <w:r w:rsidRPr="002B05D9">
        <w:rPr>
          <w:rFonts w:ascii="Arial" w:hAnsi="Arial"/>
          <w:color w:val="000000" w:themeColor="text1"/>
          <w:sz w:val="22"/>
        </w:rPr>
        <w:t xml:space="preserve"> B2B </w:t>
      </w:r>
      <w:r w:rsidR="004477D3" w:rsidRPr="002B05D9">
        <w:rPr>
          <w:rFonts w:ascii="Arial" w:hAnsi="Arial"/>
          <w:color w:val="000000" w:themeColor="text1"/>
          <w:sz w:val="22"/>
        </w:rPr>
        <w:t xml:space="preserve">an dem Standort </w:t>
      </w:r>
      <w:r w:rsidRPr="002B05D9">
        <w:rPr>
          <w:rFonts w:ascii="Arial" w:hAnsi="Arial"/>
          <w:color w:val="000000" w:themeColor="text1"/>
          <w:sz w:val="22"/>
        </w:rPr>
        <w:t>zu etablieren. Die</w:t>
      </w:r>
      <w:r w:rsidR="00250ADD" w:rsidRPr="002B05D9">
        <w:rPr>
          <w:rFonts w:ascii="Arial" w:hAnsi="Arial"/>
          <w:color w:val="000000" w:themeColor="text1"/>
          <w:sz w:val="22"/>
        </w:rPr>
        <w:t xml:space="preserve"> Besucher haben im höchsten Maße </w:t>
      </w:r>
      <w:r w:rsidR="00250ADD" w:rsidRPr="002B05D9">
        <w:rPr>
          <w:rFonts w:ascii="Arial" w:hAnsi="Arial"/>
          <w:color w:val="000000" w:themeColor="text1"/>
          <w:sz w:val="22"/>
        </w:rPr>
        <w:lastRenderedPageBreak/>
        <w:t>davon profitiert</w:t>
      </w:r>
      <w:r w:rsidR="0040075E">
        <w:rPr>
          <w:rFonts w:ascii="Arial" w:hAnsi="Arial"/>
          <w:color w:val="000000" w:themeColor="text1"/>
          <w:sz w:val="22"/>
        </w:rPr>
        <w:t>,</w:t>
      </w:r>
      <w:r w:rsidR="00250ADD" w:rsidRPr="002B05D9">
        <w:rPr>
          <w:rFonts w:ascii="Arial" w:hAnsi="Arial"/>
          <w:color w:val="000000" w:themeColor="text1"/>
          <w:sz w:val="22"/>
        </w:rPr>
        <w:t xml:space="preserve"> mit einem Ticket gleich beide Veranstaltungen besuchen</w:t>
      </w:r>
      <w:r w:rsidR="00F00F91">
        <w:rPr>
          <w:rFonts w:ascii="Arial" w:hAnsi="Arial"/>
          <w:color w:val="000000" w:themeColor="text1"/>
          <w:sz w:val="22"/>
        </w:rPr>
        <w:t xml:space="preserve"> zu können</w:t>
      </w:r>
      <w:r w:rsidR="0040075E">
        <w:rPr>
          <w:rFonts w:ascii="Arial" w:hAnsi="Arial"/>
          <w:color w:val="000000" w:themeColor="text1"/>
          <w:sz w:val="22"/>
        </w:rPr>
        <w:t>. Sie hatten die Möglichkeit</w:t>
      </w:r>
      <w:r w:rsidR="005A2755">
        <w:rPr>
          <w:rFonts w:ascii="Arial" w:hAnsi="Arial"/>
          <w:color w:val="000000" w:themeColor="text1"/>
          <w:sz w:val="22"/>
        </w:rPr>
        <w:t>,</w:t>
      </w:r>
      <w:r w:rsidR="0040075E">
        <w:rPr>
          <w:rFonts w:ascii="Arial" w:hAnsi="Arial"/>
          <w:color w:val="000000" w:themeColor="text1"/>
          <w:sz w:val="22"/>
        </w:rPr>
        <w:t xml:space="preserve"> sich nacheinander über die effizientere Gestaltung ihrer</w:t>
      </w:r>
      <w:r w:rsidR="005A2755">
        <w:rPr>
          <w:rFonts w:ascii="Arial" w:hAnsi="Arial"/>
          <w:color w:val="000000" w:themeColor="text1"/>
          <w:sz w:val="22"/>
        </w:rPr>
        <w:t xml:space="preserve"> intralogistischen Prozesse sowie </w:t>
      </w:r>
      <w:r w:rsidR="00835974">
        <w:rPr>
          <w:rFonts w:ascii="Arial" w:hAnsi="Arial"/>
          <w:color w:val="000000" w:themeColor="text1"/>
          <w:sz w:val="22"/>
        </w:rPr>
        <w:t xml:space="preserve">optimale </w:t>
      </w:r>
      <w:r w:rsidR="006A5257">
        <w:rPr>
          <w:rFonts w:ascii="Arial" w:hAnsi="Arial"/>
          <w:color w:val="000000" w:themeColor="text1"/>
          <w:sz w:val="22"/>
        </w:rPr>
        <w:t>Transportwege und -m</w:t>
      </w:r>
      <w:r w:rsidR="0040075E">
        <w:rPr>
          <w:rFonts w:ascii="Arial" w:hAnsi="Arial"/>
          <w:color w:val="000000" w:themeColor="text1"/>
          <w:sz w:val="22"/>
        </w:rPr>
        <w:t>ittel zu informieren</w:t>
      </w:r>
      <w:r w:rsidR="005A2755">
        <w:rPr>
          <w:rFonts w:ascii="Arial" w:hAnsi="Arial"/>
          <w:color w:val="000000" w:themeColor="text1"/>
          <w:sz w:val="22"/>
        </w:rPr>
        <w:t>. Dies ergab für beide Veranstaltungen einzigartige Synergien</w:t>
      </w:r>
      <w:r w:rsidR="00250ADD" w:rsidRPr="002B05D9">
        <w:rPr>
          <w:rFonts w:ascii="Arial" w:hAnsi="Arial"/>
          <w:color w:val="000000" w:themeColor="text1"/>
          <w:sz w:val="22"/>
        </w:rPr>
        <w:t>“, so Peter Kazander, Geschäftsführer der EUROEXPO Messe- und Kongress-GmbH.</w:t>
      </w:r>
    </w:p>
    <w:p w:rsidR="008533EE" w:rsidRPr="00BD1EA2" w:rsidRDefault="008533EE" w:rsidP="008533EE">
      <w:pPr>
        <w:pStyle w:val="KeinLeerraum"/>
        <w:rPr>
          <w:rFonts w:ascii="Arial" w:hAnsi="Arial" w:cs="Arial"/>
          <w:sz w:val="22"/>
        </w:rPr>
      </w:pPr>
      <w:r w:rsidRPr="00BD1EA2">
        <w:rPr>
          <w:rFonts w:ascii="Arial" w:hAnsi="Arial" w:cs="Arial"/>
          <w:sz w:val="22"/>
        </w:rPr>
        <w:t>Die nächste LogiMAT China wird vom 16. bis 18. Juni 2020 erneut</w:t>
      </w:r>
      <w:r w:rsidR="007E6045" w:rsidRPr="00BD1EA2">
        <w:rPr>
          <w:rFonts w:ascii="Arial" w:hAnsi="Arial" w:cs="Arial"/>
          <w:sz w:val="22"/>
        </w:rPr>
        <w:t xml:space="preserve"> </w:t>
      </w:r>
      <w:r w:rsidR="00D53A9B">
        <w:rPr>
          <w:rFonts w:ascii="Arial" w:hAnsi="Arial" w:cs="Arial"/>
          <w:sz w:val="22"/>
        </w:rPr>
        <w:t xml:space="preserve">parallel </w:t>
      </w:r>
      <w:r w:rsidR="007E6045" w:rsidRPr="00BD1EA2">
        <w:rPr>
          <w:rFonts w:ascii="Arial" w:hAnsi="Arial" w:cs="Arial"/>
          <w:sz w:val="22"/>
        </w:rPr>
        <w:t xml:space="preserve">zur </w:t>
      </w:r>
      <w:proofErr w:type="spellStart"/>
      <w:r w:rsidR="007E6045" w:rsidRPr="00BD1EA2">
        <w:rPr>
          <w:rFonts w:ascii="Arial" w:hAnsi="Arial" w:cs="Arial"/>
          <w:sz w:val="22"/>
        </w:rPr>
        <w:t>transport</w:t>
      </w:r>
      <w:proofErr w:type="spellEnd"/>
      <w:r w:rsidR="007E6045" w:rsidRPr="00BD1EA2">
        <w:rPr>
          <w:rFonts w:ascii="Arial" w:hAnsi="Arial" w:cs="Arial"/>
          <w:sz w:val="22"/>
        </w:rPr>
        <w:t xml:space="preserve"> </w:t>
      </w:r>
      <w:proofErr w:type="spellStart"/>
      <w:r w:rsidR="007E6045" w:rsidRPr="00BD1EA2">
        <w:rPr>
          <w:rFonts w:ascii="Arial" w:hAnsi="Arial" w:cs="Arial"/>
          <w:sz w:val="22"/>
        </w:rPr>
        <w:t>logistic</w:t>
      </w:r>
      <w:proofErr w:type="spellEnd"/>
      <w:r w:rsidR="007E6045" w:rsidRPr="00BD1EA2">
        <w:rPr>
          <w:rFonts w:ascii="Arial" w:hAnsi="Arial" w:cs="Arial"/>
          <w:sz w:val="22"/>
        </w:rPr>
        <w:t xml:space="preserve"> China</w:t>
      </w:r>
      <w:r w:rsidRPr="00BD1EA2">
        <w:rPr>
          <w:rFonts w:ascii="Arial" w:hAnsi="Arial" w:cs="Arial"/>
          <w:sz w:val="22"/>
        </w:rPr>
        <w:t xml:space="preserve"> in Shanghai ausgerichtet. </w:t>
      </w:r>
    </w:p>
    <w:p w:rsidR="008533EE" w:rsidRPr="00BD1EA2" w:rsidRDefault="008533EE" w:rsidP="008423F2">
      <w:pPr>
        <w:pStyle w:val="KeinLeerraum"/>
        <w:rPr>
          <w:rFonts w:ascii="Arial" w:hAnsi="Arial" w:cs="Arial"/>
          <w:b/>
          <w:sz w:val="22"/>
        </w:rPr>
      </w:pPr>
    </w:p>
    <w:p w:rsidR="008423F2" w:rsidRPr="00BD1EA2" w:rsidRDefault="008423F2" w:rsidP="008423F2">
      <w:pPr>
        <w:pStyle w:val="KeinLeerraum"/>
        <w:rPr>
          <w:rFonts w:ascii="Arial" w:hAnsi="Arial" w:cs="Arial"/>
          <w:b/>
          <w:sz w:val="22"/>
        </w:rPr>
      </w:pPr>
      <w:r w:rsidRPr="00BD1EA2">
        <w:rPr>
          <w:rFonts w:ascii="Arial" w:hAnsi="Arial" w:cs="Arial"/>
          <w:b/>
          <w:sz w:val="22"/>
        </w:rPr>
        <w:t>Über</w:t>
      </w:r>
      <w:r w:rsidR="006A5257">
        <w:rPr>
          <w:rFonts w:ascii="Arial" w:hAnsi="Arial" w:cs="Arial"/>
          <w:b/>
          <w:sz w:val="22"/>
        </w:rPr>
        <w:t xml:space="preserve"> die</w:t>
      </w:r>
      <w:r w:rsidRPr="00BD1EA2">
        <w:rPr>
          <w:rFonts w:ascii="Arial" w:hAnsi="Arial" w:cs="Arial"/>
          <w:b/>
          <w:sz w:val="22"/>
        </w:rPr>
        <w:t xml:space="preserve"> </w:t>
      </w:r>
      <w:proofErr w:type="spellStart"/>
      <w:r w:rsidRPr="00BD1EA2">
        <w:rPr>
          <w:rFonts w:ascii="Arial" w:hAnsi="Arial" w:cs="Arial"/>
          <w:b/>
          <w:sz w:val="22"/>
        </w:rPr>
        <w:t>LogiMAT</w:t>
      </w:r>
      <w:proofErr w:type="spellEnd"/>
    </w:p>
    <w:p w:rsidR="008423F2" w:rsidRPr="00BD1EA2" w:rsidRDefault="008423F2" w:rsidP="008423F2">
      <w:pPr>
        <w:pStyle w:val="KeinLeerraum"/>
        <w:rPr>
          <w:rFonts w:ascii="Arial" w:hAnsi="Arial" w:cs="Arial"/>
          <w:sz w:val="22"/>
        </w:rPr>
      </w:pPr>
      <w:r w:rsidRPr="00BD1EA2">
        <w:rPr>
          <w:rFonts w:ascii="Arial" w:hAnsi="Arial" w:cs="Arial"/>
          <w:sz w:val="22"/>
        </w:rPr>
        <w:t xml:space="preserve">Die nächste LogiMAT, 18. Internationale Fachmesse für Intralogistik-Lösungen und Prozessmanagement, findet vom 10. bis 12. März 2020 auf dem Messegelände Stuttgart </w:t>
      </w:r>
      <w:r w:rsidR="00C67E2D" w:rsidRPr="00BD1EA2">
        <w:rPr>
          <w:rFonts w:ascii="Arial" w:hAnsi="Arial" w:cs="Arial"/>
          <w:sz w:val="22"/>
        </w:rPr>
        <w:t xml:space="preserve">statt </w:t>
      </w:r>
      <w:r w:rsidRPr="00BD1EA2">
        <w:rPr>
          <w:rFonts w:ascii="Arial" w:hAnsi="Arial" w:cs="Arial"/>
          <w:sz w:val="22"/>
        </w:rPr>
        <w:t xml:space="preserve">und gilt als weltweit </w:t>
      </w:r>
      <w:r w:rsidR="00C67E2D" w:rsidRPr="00BD1EA2">
        <w:rPr>
          <w:rFonts w:ascii="Arial" w:hAnsi="Arial" w:cs="Arial"/>
          <w:sz w:val="22"/>
        </w:rPr>
        <w:t>bedeutendste</w:t>
      </w:r>
      <w:r w:rsidRPr="00BD1EA2">
        <w:rPr>
          <w:rFonts w:ascii="Arial" w:hAnsi="Arial" w:cs="Arial"/>
          <w:sz w:val="22"/>
        </w:rPr>
        <w:t xml:space="preserve"> Fachmesse für Intralogistik. Sie bietet einen vollständigen Marktüberblick über alles, was die Intralogistik-Branche von der Beschaffung über die Produktion bis zur Auslieferung bewegt. Internationale Aussteller zeigen bereits zu Beginn des Jahres innovative Technologien, Produkte, Systeme und Lösungen zur Rationalisierung, Prozessoptimierung und Kostensenkung der innerbetrieblichen logistischen Prozesse.</w:t>
      </w:r>
    </w:p>
    <w:p w:rsidR="008423F2" w:rsidRPr="00BD1EA2" w:rsidRDefault="008423F2" w:rsidP="008423F2">
      <w:pPr>
        <w:pStyle w:val="KeinLeerraum"/>
        <w:rPr>
          <w:rFonts w:ascii="Arial" w:hAnsi="Arial" w:cs="Arial"/>
          <w:b/>
          <w:sz w:val="22"/>
        </w:rPr>
      </w:pPr>
    </w:p>
    <w:p w:rsidR="008423F2" w:rsidRPr="00BD1EA2" w:rsidRDefault="008423F2" w:rsidP="008423F2">
      <w:pPr>
        <w:pStyle w:val="KeinLeerraum"/>
        <w:rPr>
          <w:rFonts w:ascii="Arial" w:hAnsi="Arial" w:cs="Arial"/>
          <w:b/>
          <w:sz w:val="22"/>
        </w:rPr>
      </w:pPr>
      <w:r w:rsidRPr="00BD1EA2">
        <w:rPr>
          <w:rFonts w:ascii="Arial" w:hAnsi="Arial" w:cs="Arial"/>
          <w:b/>
          <w:sz w:val="22"/>
        </w:rPr>
        <w:t xml:space="preserve">Über die EUROEXPO Messe- und Kongress-GmbH </w:t>
      </w:r>
    </w:p>
    <w:p w:rsidR="008423F2" w:rsidRPr="00BD1EA2" w:rsidRDefault="008423F2" w:rsidP="008423F2">
      <w:pPr>
        <w:pStyle w:val="KeinLeerraum"/>
        <w:rPr>
          <w:rFonts w:ascii="Arial" w:hAnsi="Arial" w:cs="Arial"/>
          <w:sz w:val="22"/>
        </w:rPr>
      </w:pPr>
      <w:r w:rsidRPr="00BD1EA2">
        <w:rPr>
          <w:rFonts w:ascii="Arial" w:hAnsi="Arial" w:cs="Arial"/>
          <w:sz w:val="22"/>
        </w:rPr>
        <w:t>Die EUROEXPO Messe- und Kongress-GmbH wurde 1996 gegründet und hat ihren Sitz in München. Sie ist Veranstalterin der LogiMAT – Internationale Fachmesse für Intralogistik-Lösungen und Prozessmanagement in Stuttgart. Seit 2014 veranstaltet die EUROEXPO gemeinsam mit der Landesmesse Stuttgart die LogiMAT China mit jährlichem Turnus. Dies</w:t>
      </w:r>
      <w:r w:rsidR="00072E30" w:rsidRPr="00BD1EA2">
        <w:rPr>
          <w:rFonts w:ascii="Arial" w:hAnsi="Arial" w:cs="Arial"/>
          <w:sz w:val="22"/>
        </w:rPr>
        <w:t>e</w:t>
      </w:r>
      <w:r w:rsidRPr="00BD1EA2">
        <w:rPr>
          <w:rFonts w:ascii="Arial" w:hAnsi="Arial" w:cs="Arial"/>
          <w:sz w:val="22"/>
        </w:rPr>
        <w:t xml:space="preserve"> fand zunächst in Nanjing und </w:t>
      </w:r>
      <w:r w:rsidR="0067575C" w:rsidRPr="00BD1EA2">
        <w:rPr>
          <w:rFonts w:ascii="Arial" w:hAnsi="Arial" w:cs="Arial"/>
          <w:sz w:val="22"/>
        </w:rPr>
        <w:t>findet seit 2019 jährlich in</w:t>
      </w:r>
      <w:r w:rsidRPr="00BD1EA2">
        <w:rPr>
          <w:rFonts w:ascii="Arial" w:hAnsi="Arial" w:cs="Arial"/>
          <w:sz w:val="22"/>
        </w:rPr>
        <w:t xml:space="preserve"> Shanghai statt. </w:t>
      </w:r>
    </w:p>
    <w:p w:rsidR="008533EE" w:rsidRPr="00BD1EA2" w:rsidRDefault="008533EE" w:rsidP="008423F2">
      <w:pPr>
        <w:pStyle w:val="KeinLeerraum"/>
        <w:rPr>
          <w:rFonts w:ascii="Arial" w:hAnsi="Arial" w:cs="Arial"/>
          <w:sz w:val="22"/>
        </w:rPr>
      </w:pPr>
    </w:p>
    <w:p w:rsidR="00251FA9" w:rsidRPr="00BD1EA2" w:rsidRDefault="00251FA9" w:rsidP="008423F2">
      <w:pPr>
        <w:pStyle w:val="KeinLeerraum"/>
        <w:rPr>
          <w:rFonts w:ascii="Arial" w:hAnsi="Arial" w:cs="Arial"/>
          <w:sz w:val="22"/>
        </w:rPr>
      </w:pPr>
    </w:p>
    <w:p w:rsidR="008423F2" w:rsidRPr="00BD1EA2" w:rsidRDefault="008423F2" w:rsidP="008423F2">
      <w:pPr>
        <w:pStyle w:val="KeinLeerraum"/>
        <w:rPr>
          <w:rFonts w:ascii="Arial" w:hAnsi="Arial" w:cs="Arial"/>
          <w:color w:val="000000" w:themeColor="text1"/>
          <w:sz w:val="22"/>
        </w:rPr>
      </w:pPr>
      <w:r w:rsidRPr="00BD1EA2">
        <w:rPr>
          <w:rFonts w:ascii="Arial" w:hAnsi="Arial" w:cs="Arial"/>
          <w:color w:val="000000" w:themeColor="text1"/>
          <w:sz w:val="22"/>
        </w:rPr>
        <w:t>Medienkontakt:</w:t>
      </w:r>
    </w:p>
    <w:p w:rsidR="008423F2" w:rsidRPr="00BD1EA2" w:rsidRDefault="008423F2" w:rsidP="008423F2">
      <w:pPr>
        <w:pStyle w:val="KeinLeerraum"/>
        <w:rPr>
          <w:rFonts w:ascii="Arial" w:hAnsi="Arial" w:cs="Arial"/>
          <w:sz w:val="22"/>
        </w:rPr>
      </w:pPr>
      <w:r w:rsidRPr="00BD1EA2">
        <w:rPr>
          <w:rFonts w:ascii="Arial" w:hAnsi="Arial" w:cs="Arial"/>
          <w:sz w:val="22"/>
        </w:rPr>
        <w:t xml:space="preserve">Weitere Informationen finden Sie auf unserem offiziellen </w:t>
      </w:r>
      <w:proofErr w:type="spellStart"/>
      <w:r w:rsidRPr="00BD1EA2">
        <w:rPr>
          <w:rFonts w:ascii="Arial" w:hAnsi="Arial" w:cs="Arial"/>
          <w:sz w:val="22"/>
        </w:rPr>
        <w:t>WeChat</w:t>
      </w:r>
      <w:proofErr w:type="spellEnd"/>
      <w:r w:rsidRPr="00BD1EA2">
        <w:rPr>
          <w:rFonts w:ascii="Arial" w:hAnsi="Arial" w:cs="Arial"/>
          <w:sz w:val="22"/>
        </w:rPr>
        <w:t xml:space="preserve">-Kanal (ID: </w:t>
      </w:r>
      <w:proofErr w:type="spellStart"/>
      <w:r w:rsidRPr="00BD1EA2">
        <w:rPr>
          <w:rFonts w:ascii="Arial" w:hAnsi="Arial" w:cs="Arial"/>
          <w:sz w:val="22"/>
        </w:rPr>
        <w:t>logimat_china</w:t>
      </w:r>
      <w:proofErr w:type="spellEnd"/>
      <w:r w:rsidRPr="00BD1EA2">
        <w:rPr>
          <w:rFonts w:ascii="Arial" w:hAnsi="Arial" w:cs="Arial"/>
          <w:sz w:val="22"/>
        </w:rPr>
        <w:t>) und auf der offiziellen Website zur LogiMAT China (http://www.logimat.cn/?lang=en).</w:t>
      </w:r>
    </w:p>
    <w:p w:rsidR="008423F2" w:rsidRPr="00BD1EA2" w:rsidRDefault="008423F2" w:rsidP="008423F2">
      <w:pPr>
        <w:pStyle w:val="KeinLeerraum"/>
        <w:rPr>
          <w:rFonts w:ascii="Arial" w:hAnsi="Arial" w:cs="Arial"/>
          <w:sz w:val="22"/>
        </w:rPr>
      </w:pPr>
      <w:r w:rsidRPr="00BD1EA2">
        <w:rPr>
          <w:rFonts w:ascii="Arial" w:hAnsi="Arial" w:cs="Arial"/>
          <w:sz w:val="22"/>
        </w:rPr>
        <w:t>Ansprechpartner für Standreservierung und Projektkooperation:</w:t>
      </w:r>
    </w:p>
    <w:p w:rsidR="008423F2" w:rsidRPr="00E94F57" w:rsidRDefault="00E94F57" w:rsidP="008423F2">
      <w:pPr>
        <w:pStyle w:val="KeinLeerraum"/>
        <w:rPr>
          <w:rFonts w:ascii="Arial" w:hAnsi="Arial" w:cs="Arial"/>
          <w:sz w:val="22"/>
          <w:lang w:val="en-GB"/>
        </w:rPr>
      </w:pPr>
      <w:r>
        <w:rPr>
          <w:rFonts w:ascii="Arial" w:hAnsi="Arial" w:cs="Arial"/>
          <w:sz w:val="22"/>
          <w:lang w:val="en-GB"/>
        </w:rPr>
        <w:t xml:space="preserve">Larry Chen | </w:t>
      </w:r>
      <w:hyperlink r:id="rId7" w:history="1">
        <w:r w:rsidRPr="000843BD">
          <w:rPr>
            <w:rStyle w:val="Hyperlink"/>
            <w:rFonts w:ascii="Arial" w:hAnsi="Arial" w:cs="Arial"/>
            <w:color w:val="auto"/>
            <w:sz w:val="22"/>
            <w:lang w:val="en-GB"/>
          </w:rPr>
          <w:t>larry.chen@messenanjing.cn</w:t>
        </w:r>
      </w:hyperlink>
      <w:r>
        <w:rPr>
          <w:rFonts w:ascii="Arial" w:hAnsi="Arial" w:cs="Arial"/>
          <w:sz w:val="22"/>
          <w:lang w:val="en-GB"/>
        </w:rPr>
        <w:t xml:space="preserve"> | </w:t>
      </w:r>
      <w:r w:rsidR="008423F2" w:rsidRPr="00BD1EA2">
        <w:rPr>
          <w:rFonts w:ascii="Arial" w:hAnsi="Arial" w:cs="Arial"/>
          <w:sz w:val="22"/>
        </w:rPr>
        <w:t>+86-21- 5081-0233</w:t>
      </w:r>
    </w:p>
    <w:p w:rsidR="008423F2" w:rsidRPr="00BD1EA2" w:rsidRDefault="008423F2" w:rsidP="008423F2">
      <w:pPr>
        <w:pStyle w:val="KeinLeerraum"/>
        <w:rPr>
          <w:rFonts w:ascii="Arial" w:hAnsi="Arial" w:cs="Arial"/>
          <w:sz w:val="22"/>
        </w:rPr>
      </w:pPr>
    </w:p>
    <w:p w:rsidR="008423F2" w:rsidRPr="00BD1EA2" w:rsidRDefault="008423F2" w:rsidP="008423F2">
      <w:pPr>
        <w:pStyle w:val="KeinLeerraum"/>
        <w:rPr>
          <w:rFonts w:ascii="Arial" w:hAnsi="Arial" w:cs="Arial"/>
          <w:color w:val="000000" w:themeColor="text1"/>
          <w:sz w:val="22"/>
        </w:rPr>
      </w:pPr>
      <w:r w:rsidRPr="00BD1EA2">
        <w:rPr>
          <w:rFonts w:ascii="Arial" w:hAnsi="Arial" w:cs="Arial"/>
          <w:color w:val="000000" w:themeColor="text1"/>
          <w:sz w:val="22"/>
        </w:rPr>
        <w:t>EUROEXPO Messe- und Kongress-GmbH</w:t>
      </w:r>
    </w:p>
    <w:p w:rsidR="00FA1056" w:rsidRPr="000843BD" w:rsidRDefault="008423F2" w:rsidP="00D5043B">
      <w:pPr>
        <w:pStyle w:val="KeinLeerraum"/>
        <w:rPr>
          <w:rFonts w:ascii="Arial" w:hAnsi="Arial" w:cs="Arial"/>
          <w:color w:val="000000" w:themeColor="text1"/>
          <w:sz w:val="22"/>
          <w:u w:val="single"/>
          <w:lang w:val="en-GB"/>
        </w:rPr>
      </w:pPr>
      <w:r w:rsidRPr="00BD1EA2">
        <w:rPr>
          <w:rFonts w:ascii="Arial" w:hAnsi="Arial" w:cs="Arial"/>
          <w:color w:val="000000" w:themeColor="text1"/>
          <w:sz w:val="22"/>
        </w:rPr>
        <w:t>Peter Kazander</w:t>
      </w:r>
      <w:r w:rsidR="00E94F57">
        <w:rPr>
          <w:rFonts w:ascii="Arial" w:hAnsi="Arial" w:cs="Arial"/>
          <w:color w:val="000000" w:themeColor="text1"/>
          <w:sz w:val="22"/>
        </w:rPr>
        <w:t xml:space="preserve"> | </w:t>
      </w:r>
      <w:hyperlink r:id="rId8" w:history="1">
        <w:r w:rsidR="00E94F57" w:rsidRPr="007A35B1">
          <w:rPr>
            <w:rStyle w:val="Hyperlink"/>
            <w:rFonts w:ascii="Arial" w:hAnsi="Arial" w:cs="Arial"/>
            <w:color w:val="000000" w:themeColor="text1"/>
            <w:sz w:val="22"/>
            <w:lang w:val="en-GB"/>
          </w:rPr>
          <w:t>peter.kazander@euroexpo.de</w:t>
        </w:r>
      </w:hyperlink>
      <w:r w:rsidR="00E94F57" w:rsidRPr="00E94F57">
        <w:rPr>
          <w:rStyle w:val="Hyperlink"/>
          <w:rFonts w:ascii="Arial" w:hAnsi="Arial" w:cs="Arial"/>
          <w:color w:val="000000" w:themeColor="text1"/>
          <w:sz w:val="22"/>
          <w:u w:val="none"/>
          <w:lang w:val="en-GB"/>
        </w:rPr>
        <w:t xml:space="preserve"> | </w:t>
      </w:r>
      <w:r w:rsidRPr="007A35B1">
        <w:rPr>
          <w:rFonts w:ascii="Arial" w:hAnsi="Arial" w:cs="Arial"/>
          <w:color w:val="000000" w:themeColor="text1"/>
          <w:sz w:val="22"/>
          <w:lang w:val="en-GB"/>
        </w:rPr>
        <w:t>+49 89 32391-253</w:t>
      </w:r>
    </w:p>
    <w:sectPr w:rsidR="00FA1056" w:rsidRPr="000843BD" w:rsidSect="00BB045E">
      <w:headerReference w:type="default" r:id="rId9"/>
      <w:footerReference w:type="default" r:id="rId10"/>
      <w:pgSz w:w="11906" w:h="16838"/>
      <w:pgMar w:top="2381" w:right="1418" w:bottom="1440" w:left="1418" w:header="851" w:footer="80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98C" w:rsidRDefault="00E5798C">
      <w:r>
        <w:separator/>
      </w:r>
    </w:p>
  </w:endnote>
  <w:endnote w:type="continuationSeparator" w:id="0">
    <w:p w:rsidR="00E5798C" w:rsidRDefault="00E5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252378"/>
      <w:docPartObj>
        <w:docPartGallery w:val="Page Numbers (Bottom of Page)"/>
        <w:docPartUnique/>
      </w:docPartObj>
    </w:sdtPr>
    <w:sdtEndPr/>
    <w:sdtContent>
      <w:sdt>
        <w:sdtPr>
          <w:id w:val="98381352"/>
          <w:docPartObj>
            <w:docPartGallery w:val="Page Numbers (Top of Page)"/>
            <w:docPartUnique/>
          </w:docPartObj>
        </w:sdtPr>
        <w:sdtEndPr/>
        <w:sdtContent>
          <w:p w:rsidR="00BB045E" w:rsidRDefault="00296A81" w:rsidP="00BB045E">
            <w:pPr>
              <w:pStyle w:val="Fuzeile"/>
              <w:jc w:val="center"/>
            </w:pPr>
            <w:r>
              <w:t xml:space="preserve"> </w:t>
            </w:r>
            <w:r>
              <w:rPr>
                <w:b/>
                <w:bCs/>
                <w:sz w:val="24"/>
                <w:szCs w:val="24"/>
              </w:rPr>
              <w:fldChar w:fldCharType="begin"/>
            </w:r>
            <w:r>
              <w:rPr>
                <w:b/>
                <w:bCs/>
              </w:rPr>
              <w:instrText>PAGE</w:instrText>
            </w:r>
            <w:r>
              <w:rPr>
                <w:b/>
                <w:bCs/>
                <w:sz w:val="24"/>
                <w:szCs w:val="24"/>
              </w:rPr>
              <w:fldChar w:fldCharType="separate"/>
            </w:r>
            <w:r w:rsidR="00756E89">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56E89">
              <w:rPr>
                <w:b/>
                <w:bCs/>
                <w:noProof/>
              </w:rPr>
              <w:t>3</w:t>
            </w:r>
            <w:r>
              <w:rPr>
                <w:b/>
                <w:bCs/>
                <w:sz w:val="24"/>
                <w:szCs w:val="24"/>
              </w:rPr>
              <w:fldChar w:fldCharType="end"/>
            </w:r>
          </w:p>
        </w:sdtContent>
      </w:sdt>
    </w:sdtContent>
  </w:sdt>
  <w:p w:rsidR="00BB045E" w:rsidRDefault="00E579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98C" w:rsidRDefault="00E5798C">
      <w:r>
        <w:separator/>
      </w:r>
    </w:p>
  </w:footnote>
  <w:footnote w:type="continuationSeparator" w:id="0">
    <w:p w:rsidR="00E5798C" w:rsidRDefault="00E5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FE" w:rsidRDefault="001C1AFE">
    <w:pPr>
      <w:pStyle w:val="Kopfzeile"/>
    </w:pPr>
  </w:p>
  <w:p w:rsidR="001C1AFE" w:rsidRDefault="001C1AFE" w:rsidP="001C1AFE">
    <w:pPr>
      <w:pStyle w:val="Kopfzeile"/>
      <w:pBdr>
        <w:bottom w:val="none" w:sz="0" w:space="0" w:color="auto"/>
      </w:pBdr>
    </w:pPr>
    <w:r>
      <w:rPr>
        <w:noProof/>
        <w:lang w:eastAsia="de-DE"/>
      </w:rPr>
      <w:drawing>
        <wp:anchor distT="0" distB="0" distL="114300" distR="114300" simplePos="0" relativeHeight="251659264" behindDoc="0" locked="0" layoutInCell="1" allowOverlap="1" wp14:anchorId="5887E066" wp14:editId="6FB888F6">
          <wp:simplePos x="0" y="0"/>
          <wp:positionH relativeFrom="column">
            <wp:posOffset>4319270</wp:posOffset>
          </wp:positionH>
          <wp:positionV relativeFrom="paragraph">
            <wp:posOffset>-6985</wp:posOffset>
          </wp:positionV>
          <wp:extent cx="1552575" cy="790575"/>
          <wp:effectExtent l="0" t="0" r="9525" b="9525"/>
          <wp:wrapNone/>
          <wp:docPr id="2" name="图片 2" descr="C:\Users\zhou.leilei\Desktop\Logi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hou.leilei\Desktop\LogiMAT 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790575"/>
                  </a:xfrm>
                  <a:prstGeom prst="rect">
                    <a:avLst/>
                  </a:prstGeom>
                  <a:noFill/>
                  <a:ln>
                    <a:noFill/>
                  </a:ln>
                </pic:spPr>
              </pic:pic>
            </a:graphicData>
          </a:graphic>
        </wp:anchor>
      </w:drawing>
    </w:r>
  </w:p>
  <w:p w:rsidR="001F3BCC" w:rsidRDefault="003101C1" w:rsidP="001C1AFE">
    <w:pPr>
      <w:pStyle w:val="Kopfzeile"/>
      <w:pBdr>
        <w:bottom w:val="none" w:sz="0" w:space="0" w:color="auto"/>
      </w:pBdr>
    </w:pPr>
    <w:r>
      <w:rPr>
        <w:noProof/>
        <w:lang w:eastAsia="de-DE"/>
      </w:rPr>
      <mc:AlternateContent>
        <mc:Choice Requires="wps">
          <w:drawing>
            <wp:anchor distT="0" distB="0" distL="114300" distR="114300" simplePos="0" relativeHeight="251660288" behindDoc="0" locked="0" layoutInCell="1" allowOverlap="1" wp14:anchorId="156B3264" wp14:editId="4C78E4E5">
              <wp:simplePos x="0" y="0"/>
              <wp:positionH relativeFrom="column">
                <wp:posOffset>-90805</wp:posOffset>
              </wp:positionH>
              <wp:positionV relativeFrom="paragraph">
                <wp:posOffset>53975</wp:posOffset>
              </wp:positionV>
              <wp:extent cx="2667000" cy="657225"/>
              <wp:effectExtent l="0" t="0" r="0"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AFE" w:rsidRDefault="001C1AFE" w:rsidP="001C1AFE">
                          <w:pPr>
                            <w:spacing w:line="360" w:lineRule="auto"/>
                            <w:jc w:val="left"/>
                            <w:rPr>
                              <w:rFonts w:ascii="Arial" w:eastAsia="Microsoft YaHei" w:hAnsi="Arial" w:cs="Arial"/>
                              <w:sz w:val="20"/>
                              <w:szCs w:val="20"/>
                            </w:rPr>
                          </w:pPr>
                          <w:proofErr w:type="spellStart"/>
                          <w:r>
                            <w:rPr>
                              <w:rFonts w:ascii="Arial" w:eastAsia="Microsoft YaHei" w:hAnsi="Arial" w:cs="Arial"/>
                              <w:sz w:val="20"/>
                              <w:szCs w:val="20"/>
                            </w:rPr>
                            <w:t>LogiMAT</w:t>
                          </w:r>
                          <w:proofErr w:type="spellEnd"/>
                          <w:r>
                            <w:rPr>
                              <w:rFonts w:ascii="Arial" w:eastAsia="Microsoft YaHei" w:hAnsi="Arial" w:cs="Arial"/>
                              <w:sz w:val="20"/>
                              <w:szCs w:val="20"/>
                            </w:rPr>
                            <w:t xml:space="preserve"> China</w:t>
                          </w:r>
                          <w:r w:rsidR="006A5257">
                            <w:rPr>
                              <w:rFonts w:ascii="Arial" w:eastAsia="Microsoft YaHei" w:hAnsi="Arial" w:cs="Arial"/>
                              <w:sz w:val="20"/>
                              <w:szCs w:val="20"/>
                            </w:rPr>
                            <w:t xml:space="preserve"> |</w:t>
                          </w:r>
                          <w:r w:rsidR="003101C1">
                            <w:rPr>
                              <w:rFonts w:ascii="Arial" w:eastAsia="Microsoft YaHei" w:hAnsi="Arial" w:cs="Arial"/>
                              <w:sz w:val="20"/>
                              <w:szCs w:val="20"/>
                            </w:rPr>
                            <w:t xml:space="preserve"> </w:t>
                          </w:r>
                          <w:r>
                            <w:rPr>
                              <w:rFonts w:ascii="Arial" w:eastAsia="Microsoft YaHei" w:hAnsi="Arial" w:cs="Arial"/>
                              <w:sz w:val="20"/>
                              <w:szCs w:val="20"/>
                            </w:rPr>
                            <w:t>April 15-17, 2019 | SNIEC</w:t>
                          </w:r>
                        </w:p>
                        <w:p w:rsidR="001C1AFE" w:rsidRPr="00C21D12" w:rsidRDefault="001C1AFE" w:rsidP="001C1AFE">
                          <w:pPr>
                            <w:spacing w:line="360" w:lineRule="auto"/>
                            <w:jc w:val="left"/>
                            <w:rPr>
                              <w:rFonts w:ascii="Arial" w:eastAsia="Microsoft YaHei"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B3264" id="_x0000_t202" coordsize="21600,21600" o:spt="202" path="m,l,21600r21600,l21600,xe">
              <v:stroke joinstyle="miter"/>
              <v:path gradientshapeok="t" o:connecttype="rect"/>
            </v:shapetype>
            <v:shape id="文本框 4" o:spid="_x0000_s1026" type="#_x0000_t202" style="position:absolute;left:0;text-align:left;margin-left:-7.15pt;margin-top:4.25pt;width:210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" fillcolor="white [3201]" stroked="f" strokeweight=".5pt">
              <v:path arrowok="t"/>
              <v:textbox>
                <w:txbxContent>
                  <w:p w:rsidR="001C1AFE" w:rsidRDefault="001C1AFE" w:rsidP="001C1AFE">
                    <w:pPr>
                      <w:spacing w:line="360" w:lineRule="auto"/>
                      <w:jc w:val="left"/>
                      <w:rPr>
                        <w:rFonts w:ascii="Arial" w:eastAsia="Microsoft YaHei" w:hAnsi="Arial" w:cs="Arial"/>
                        <w:sz w:val="20"/>
                        <w:szCs w:val="20"/>
                      </w:rPr>
                    </w:pPr>
                    <w:proofErr w:type="spellStart"/>
                    <w:r>
                      <w:rPr>
                        <w:rFonts w:ascii="Arial" w:eastAsia="Microsoft YaHei" w:hAnsi="Arial" w:cs="Arial"/>
                        <w:sz w:val="20"/>
                        <w:szCs w:val="20"/>
                      </w:rPr>
                      <w:t>LogiMAT</w:t>
                    </w:r>
                    <w:proofErr w:type="spellEnd"/>
                    <w:r>
                      <w:rPr>
                        <w:rFonts w:ascii="Arial" w:eastAsia="Microsoft YaHei" w:hAnsi="Arial" w:cs="Arial"/>
                        <w:sz w:val="20"/>
                        <w:szCs w:val="20"/>
                      </w:rPr>
                      <w:t xml:space="preserve"> China</w:t>
                    </w:r>
                    <w:r w:rsidR="006A5257">
                      <w:rPr>
                        <w:rFonts w:ascii="Arial" w:eastAsia="Microsoft YaHei" w:hAnsi="Arial" w:cs="Arial"/>
                        <w:sz w:val="20"/>
                        <w:szCs w:val="20"/>
                      </w:rPr>
                      <w:t xml:space="preserve"> |</w:t>
                    </w:r>
                    <w:r w:rsidR="003101C1">
                      <w:rPr>
                        <w:rFonts w:ascii="Arial" w:eastAsia="Microsoft YaHei" w:hAnsi="Arial" w:cs="Arial"/>
                        <w:sz w:val="20"/>
                        <w:szCs w:val="20"/>
                      </w:rPr>
                      <w:t xml:space="preserve"> </w:t>
                    </w:r>
                    <w:r>
                      <w:rPr>
                        <w:rFonts w:ascii="Arial" w:eastAsia="Microsoft YaHei" w:hAnsi="Arial" w:cs="Arial"/>
                        <w:sz w:val="20"/>
                        <w:szCs w:val="20"/>
                      </w:rPr>
                      <w:t>April 15-17, 2019 | SNIEC</w:t>
                    </w:r>
                  </w:p>
                  <w:p w:rsidR="001C1AFE" w:rsidRPr="00C21D12" w:rsidRDefault="001C1AFE" w:rsidP="001C1AFE">
                    <w:pPr>
                      <w:spacing w:line="360" w:lineRule="auto"/>
                      <w:jc w:val="left"/>
                      <w:rPr>
                        <w:rFonts w:ascii="Arial" w:eastAsia="Microsoft YaHei" w:hAnsi="Arial" w:cs="Arial"/>
                        <w:sz w:val="16"/>
                        <w:szCs w:val="16"/>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81"/>
    <w:rsid w:val="00014CF9"/>
    <w:rsid w:val="00046558"/>
    <w:rsid w:val="00064571"/>
    <w:rsid w:val="00072E30"/>
    <w:rsid w:val="00082CB0"/>
    <w:rsid w:val="000843BD"/>
    <w:rsid w:val="00096B8D"/>
    <w:rsid w:val="001110D2"/>
    <w:rsid w:val="00122951"/>
    <w:rsid w:val="00132A4F"/>
    <w:rsid w:val="00182867"/>
    <w:rsid w:val="001C0548"/>
    <w:rsid w:val="001C1AFE"/>
    <w:rsid w:val="001C2A99"/>
    <w:rsid w:val="001C4932"/>
    <w:rsid w:val="001F2D91"/>
    <w:rsid w:val="00203B10"/>
    <w:rsid w:val="00250ADD"/>
    <w:rsid w:val="00251FA9"/>
    <w:rsid w:val="00296A81"/>
    <w:rsid w:val="002A2BA9"/>
    <w:rsid w:val="002A7C6C"/>
    <w:rsid w:val="002B05D9"/>
    <w:rsid w:val="00301E22"/>
    <w:rsid w:val="003101C1"/>
    <w:rsid w:val="00311920"/>
    <w:rsid w:val="00321800"/>
    <w:rsid w:val="003454BE"/>
    <w:rsid w:val="00374AAE"/>
    <w:rsid w:val="003B3573"/>
    <w:rsid w:val="003B71AF"/>
    <w:rsid w:val="003E17CE"/>
    <w:rsid w:val="004002C9"/>
    <w:rsid w:val="0040075E"/>
    <w:rsid w:val="00422F5E"/>
    <w:rsid w:val="004477D3"/>
    <w:rsid w:val="004C0EBD"/>
    <w:rsid w:val="004C1267"/>
    <w:rsid w:val="004F71F4"/>
    <w:rsid w:val="005348B8"/>
    <w:rsid w:val="0058636B"/>
    <w:rsid w:val="005A2755"/>
    <w:rsid w:val="005A519E"/>
    <w:rsid w:val="005C69D3"/>
    <w:rsid w:val="005F71E1"/>
    <w:rsid w:val="006451C2"/>
    <w:rsid w:val="00653BDE"/>
    <w:rsid w:val="006575E0"/>
    <w:rsid w:val="00665F71"/>
    <w:rsid w:val="006660D8"/>
    <w:rsid w:val="0067575C"/>
    <w:rsid w:val="006A5257"/>
    <w:rsid w:val="006B6008"/>
    <w:rsid w:val="00734CEA"/>
    <w:rsid w:val="00756E89"/>
    <w:rsid w:val="00770DCA"/>
    <w:rsid w:val="007A35B1"/>
    <w:rsid w:val="007E199A"/>
    <w:rsid w:val="007E6045"/>
    <w:rsid w:val="007E7225"/>
    <w:rsid w:val="008104BE"/>
    <w:rsid w:val="008158CA"/>
    <w:rsid w:val="00832AB9"/>
    <w:rsid w:val="00835974"/>
    <w:rsid w:val="00836FBF"/>
    <w:rsid w:val="008423F2"/>
    <w:rsid w:val="00843CD6"/>
    <w:rsid w:val="008470B5"/>
    <w:rsid w:val="008533EE"/>
    <w:rsid w:val="00880219"/>
    <w:rsid w:val="008A3F49"/>
    <w:rsid w:val="008F3009"/>
    <w:rsid w:val="00920042"/>
    <w:rsid w:val="009341D8"/>
    <w:rsid w:val="00966B58"/>
    <w:rsid w:val="00995425"/>
    <w:rsid w:val="009A0780"/>
    <w:rsid w:val="009B743D"/>
    <w:rsid w:val="00A10423"/>
    <w:rsid w:val="00A16A8A"/>
    <w:rsid w:val="00A22021"/>
    <w:rsid w:val="00A3291A"/>
    <w:rsid w:val="00A50BE5"/>
    <w:rsid w:val="00A543B8"/>
    <w:rsid w:val="00A6151E"/>
    <w:rsid w:val="00A63178"/>
    <w:rsid w:val="00A93339"/>
    <w:rsid w:val="00A94721"/>
    <w:rsid w:val="00A9653F"/>
    <w:rsid w:val="00AA3869"/>
    <w:rsid w:val="00AB6466"/>
    <w:rsid w:val="00AE27C2"/>
    <w:rsid w:val="00B9173F"/>
    <w:rsid w:val="00B917E2"/>
    <w:rsid w:val="00BB7441"/>
    <w:rsid w:val="00BD1EA2"/>
    <w:rsid w:val="00BE34FC"/>
    <w:rsid w:val="00C12970"/>
    <w:rsid w:val="00C33E05"/>
    <w:rsid w:val="00C57BC8"/>
    <w:rsid w:val="00C67E2D"/>
    <w:rsid w:val="00C70B6D"/>
    <w:rsid w:val="00C7505C"/>
    <w:rsid w:val="00CE0E4B"/>
    <w:rsid w:val="00CE78A7"/>
    <w:rsid w:val="00D133BE"/>
    <w:rsid w:val="00D302FA"/>
    <w:rsid w:val="00D40B67"/>
    <w:rsid w:val="00D41361"/>
    <w:rsid w:val="00D5043B"/>
    <w:rsid w:val="00D53A9B"/>
    <w:rsid w:val="00DA64F8"/>
    <w:rsid w:val="00DD1250"/>
    <w:rsid w:val="00DD13F5"/>
    <w:rsid w:val="00E141D2"/>
    <w:rsid w:val="00E212DA"/>
    <w:rsid w:val="00E5798C"/>
    <w:rsid w:val="00E831CE"/>
    <w:rsid w:val="00E91796"/>
    <w:rsid w:val="00E94F57"/>
    <w:rsid w:val="00E96CF1"/>
    <w:rsid w:val="00EB2FAA"/>
    <w:rsid w:val="00F00F91"/>
    <w:rsid w:val="00F0217D"/>
    <w:rsid w:val="00F51DA7"/>
    <w:rsid w:val="00F67D64"/>
    <w:rsid w:val="00F92A61"/>
    <w:rsid w:val="00FA1056"/>
    <w:rsid w:val="00FA77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EF8BB"/>
  <w15:docId w15:val="{FEF26B82-2693-419C-AF68-4715FFD3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A81"/>
    <w:pPr>
      <w:widowControl w:val="0"/>
      <w:jc w:val="both"/>
    </w:pPr>
    <w:rPr>
      <w:rFonts w:asciiTheme="minorHAnsi" w:eastAsiaTheme="minorEastAsia" w:hAnsiTheme="minorHAnsi" w:cstheme="minorBidi"/>
      <w:kern w:val="2"/>
      <w:sz w:val="21"/>
      <w:szCs w:val="22"/>
      <w:lang w:eastAsia="zh-CN"/>
    </w:rPr>
  </w:style>
  <w:style w:type="paragraph" w:styleId="berschrift1">
    <w:name w:val="heading 1"/>
    <w:basedOn w:val="Standard"/>
    <w:next w:val="Standard"/>
    <w:link w:val="berschrift1Zchn"/>
    <w:qFormat/>
    <w:rsid w:val="00F67D64"/>
    <w:pPr>
      <w:keepNext/>
      <w:widowControl/>
      <w:tabs>
        <w:tab w:val="left" w:pos="140"/>
        <w:tab w:val="left" w:pos="2131"/>
        <w:tab w:val="left" w:pos="4120"/>
        <w:tab w:val="left" w:pos="6356"/>
      </w:tabs>
      <w:jc w:val="left"/>
      <w:outlineLvl w:val="0"/>
    </w:pPr>
    <w:rPr>
      <w:rFonts w:ascii="Arial" w:eastAsia="Times New Roman" w:hAnsi="Arial" w:cs="Times New Roman"/>
      <w:b/>
      <w:color w:val="000000"/>
      <w:kern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6A81"/>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296A81"/>
    <w:rPr>
      <w:rFonts w:asciiTheme="minorHAnsi" w:eastAsiaTheme="minorEastAsia" w:hAnsiTheme="minorHAnsi" w:cstheme="minorBidi"/>
      <w:kern w:val="2"/>
      <w:sz w:val="18"/>
      <w:szCs w:val="18"/>
      <w:lang w:val="de-DE" w:eastAsia="zh-CN"/>
    </w:rPr>
  </w:style>
  <w:style w:type="paragraph" w:styleId="Fuzeile">
    <w:name w:val="footer"/>
    <w:basedOn w:val="Standard"/>
    <w:link w:val="FuzeileZchn"/>
    <w:uiPriority w:val="99"/>
    <w:unhideWhenUsed/>
    <w:rsid w:val="00296A81"/>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296A81"/>
    <w:rPr>
      <w:rFonts w:asciiTheme="minorHAnsi" w:eastAsiaTheme="minorEastAsia" w:hAnsiTheme="minorHAnsi" w:cstheme="minorBidi"/>
      <w:kern w:val="2"/>
      <w:sz w:val="18"/>
      <w:szCs w:val="18"/>
      <w:lang w:val="de-DE" w:eastAsia="zh-CN"/>
    </w:rPr>
  </w:style>
  <w:style w:type="character" w:styleId="Hyperlink">
    <w:name w:val="Hyperlink"/>
    <w:basedOn w:val="Absatz-Standardschriftart"/>
    <w:uiPriority w:val="99"/>
    <w:unhideWhenUsed/>
    <w:rsid w:val="00296A81"/>
    <w:rPr>
      <w:color w:val="0000FF" w:themeColor="hyperlink"/>
      <w:u w:val="single"/>
    </w:rPr>
  </w:style>
  <w:style w:type="paragraph" w:styleId="KeinLeerraum">
    <w:name w:val="No Spacing"/>
    <w:uiPriority w:val="1"/>
    <w:qFormat/>
    <w:rsid w:val="00296A81"/>
    <w:pPr>
      <w:widowControl w:val="0"/>
      <w:jc w:val="both"/>
    </w:pPr>
    <w:rPr>
      <w:rFonts w:asciiTheme="minorHAnsi" w:eastAsiaTheme="minorEastAsia" w:hAnsiTheme="minorHAnsi" w:cstheme="minorBidi"/>
      <w:kern w:val="2"/>
      <w:sz w:val="21"/>
      <w:szCs w:val="22"/>
      <w:lang w:eastAsia="zh-CN"/>
    </w:rPr>
  </w:style>
  <w:style w:type="paragraph" w:styleId="Sprechblasentext">
    <w:name w:val="Balloon Text"/>
    <w:basedOn w:val="Standard"/>
    <w:link w:val="SprechblasentextZchn"/>
    <w:uiPriority w:val="99"/>
    <w:semiHidden/>
    <w:unhideWhenUsed/>
    <w:rsid w:val="003B35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573"/>
    <w:rPr>
      <w:rFonts w:ascii="Tahoma" w:eastAsiaTheme="minorEastAsia" w:hAnsi="Tahoma" w:cs="Tahoma"/>
      <w:kern w:val="2"/>
      <w:sz w:val="16"/>
      <w:szCs w:val="16"/>
      <w:lang w:eastAsia="zh-CN"/>
    </w:rPr>
  </w:style>
  <w:style w:type="character" w:customStyle="1" w:styleId="berschrift1Zchn">
    <w:name w:val="Überschrift 1 Zchn"/>
    <w:basedOn w:val="Absatz-Standardschriftart"/>
    <w:link w:val="berschrift1"/>
    <w:rsid w:val="00F67D64"/>
    <w:rPr>
      <w:rFonts w:ascii="Arial" w:eastAsia="Times New Roman" w:hAnsi="Arial"/>
      <w:b/>
      <w:color w:val="000000"/>
      <w:lang w:eastAsia="de-DE"/>
    </w:rPr>
  </w:style>
  <w:style w:type="paragraph" w:styleId="Textkrper">
    <w:name w:val="Body Text"/>
    <w:basedOn w:val="Standard"/>
    <w:link w:val="TextkrperZchn"/>
    <w:semiHidden/>
    <w:unhideWhenUsed/>
    <w:rsid w:val="00E141D2"/>
    <w:pPr>
      <w:widowControl/>
      <w:spacing w:after="120"/>
      <w:jc w:val="left"/>
    </w:pPr>
    <w:rPr>
      <w:rFonts w:ascii="Times New Roman" w:eastAsia="Times New Roman" w:hAnsi="Times New Roman" w:cs="Times New Roman"/>
      <w:kern w:val="0"/>
      <w:sz w:val="24"/>
      <w:szCs w:val="24"/>
      <w:lang w:eastAsia="de-DE"/>
    </w:rPr>
  </w:style>
  <w:style w:type="character" w:customStyle="1" w:styleId="TextkrperZchn">
    <w:name w:val="Textkörper Zchn"/>
    <w:basedOn w:val="Absatz-Standardschriftart"/>
    <w:link w:val="Textkrper"/>
    <w:semiHidden/>
    <w:rsid w:val="00E141D2"/>
    <w:rPr>
      <w:rFonts w:eastAsia="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75700">
      <w:bodyDiv w:val="1"/>
      <w:marLeft w:val="0"/>
      <w:marRight w:val="0"/>
      <w:marTop w:val="0"/>
      <w:marBottom w:val="0"/>
      <w:divBdr>
        <w:top w:val="none" w:sz="0" w:space="0" w:color="auto"/>
        <w:left w:val="none" w:sz="0" w:space="0" w:color="auto"/>
        <w:bottom w:val="none" w:sz="0" w:space="0" w:color="auto"/>
        <w:right w:val="none" w:sz="0" w:space="0" w:color="auto"/>
      </w:divBdr>
    </w:div>
    <w:div w:id="608700900">
      <w:bodyDiv w:val="1"/>
      <w:marLeft w:val="0"/>
      <w:marRight w:val="0"/>
      <w:marTop w:val="0"/>
      <w:marBottom w:val="0"/>
      <w:divBdr>
        <w:top w:val="none" w:sz="0" w:space="0" w:color="auto"/>
        <w:left w:val="none" w:sz="0" w:space="0" w:color="auto"/>
        <w:bottom w:val="none" w:sz="0" w:space="0" w:color="auto"/>
        <w:right w:val="none" w:sz="0" w:space="0" w:color="auto"/>
      </w:divBdr>
    </w:div>
    <w:div w:id="1152405018">
      <w:bodyDiv w:val="1"/>
      <w:marLeft w:val="0"/>
      <w:marRight w:val="0"/>
      <w:marTop w:val="0"/>
      <w:marBottom w:val="0"/>
      <w:divBdr>
        <w:top w:val="none" w:sz="0" w:space="0" w:color="auto"/>
        <w:left w:val="none" w:sz="0" w:space="0" w:color="auto"/>
        <w:bottom w:val="none" w:sz="0" w:space="0" w:color="auto"/>
        <w:right w:val="none" w:sz="0" w:space="0" w:color="auto"/>
      </w:divBdr>
    </w:div>
    <w:div w:id="1515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azander@euroexpo.de" TargetMode="External"/><Relationship Id="rId3" Type="http://schemas.openxmlformats.org/officeDocument/2006/relationships/settings" Target="settings.xml"/><Relationship Id="rId7" Type="http://schemas.openxmlformats.org/officeDocument/2006/relationships/hyperlink" Target="mailto:larry.chen@messenanjing.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4D55B-CD12-4D19-9E91-52A313A0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4944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Strobl</dc:creator>
  <cp:lastModifiedBy>Rother Hendrikje</cp:lastModifiedBy>
  <cp:revision>9</cp:revision>
  <cp:lastPrinted>2019-04-18T12:54:00Z</cp:lastPrinted>
  <dcterms:created xsi:type="dcterms:W3CDTF">2019-04-18T06:12:00Z</dcterms:created>
  <dcterms:modified xsi:type="dcterms:W3CDTF">2019-04-18T12:54:00Z</dcterms:modified>
</cp:coreProperties>
</file>