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7423B" w14:textId="77777777" w:rsidR="00C2613D" w:rsidRPr="0086252C" w:rsidRDefault="00C2613D" w:rsidP="00DE73D1">
      <w:pPr>
        <w:spacing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305B9F73" w14:textId="2677FA1F" w:rsidR="00997B2C" w:rsidRDefault="00997B2C" w:rsidP="00DE73D1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Fachwerk erleben!</w:t>
      </w:r>
    </w:p>
    <w:p w14:paraId="4600C450" w14:textId="77777777" w:rsidR="00997B2C" w:rsidRPr="0086252C" w:rsidRDefault="00997B2C" w:rsidP="00DE73D1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502A433A" w14:textId="668C5311" w:rsidR="000C7264" w:rsidRPr="000E5B21" w:rsidRDefault="00226E1C" w:rsidP="000C7264">
      <w:pPr>
        <w:pStyle w:val="StandardWeb"/>
        <w:spacing w:before="0" w:beforeAutospacing="0" w:after="240" w:afterAutospacing="0" w:line="360" w:lineRule="auto"/>
        <w:rPr>
          <w:rFonts w:cstheme="minorHAnsi"/>
          <w:b/>
        </w:rPr>
      </w:pPr>
      <w:r w:rsidRPr="000E5B21">
        <w:rPr>
          <w:rFonts w:cstheme="minorHAnsi"/>
          <w:b/>
        </w:rPr>
        <w:t>Im Sommer Einbecker Fachwerk interaktiv erleben –</w:t>
      </w:r>
      <w:r w:rsidR="000C7264" w:rsidRPr="000E5B21">
        <w:rPr>
          <w:rFonts w:cstheme="minorHAnsi"/>
          <w:b/>
        </w:rPr>
        <w:t xml:space="preserve"> </w:t>
      </w:r>
      <w:r w:rsidR="00997B2C">
        <w:rPr>
          <w:rFonts w:cstheme="minorHAnsi"/>
          <w:b/>
        </w:rPr>
        <w:t xml:space="preserve">Einbeck Tourismus ermöglicht </w:t>
      </w:r>
      <w:r w:rsidRPr="000E5B21">
        <w:rPr>
          <w:rFonts w:cstheme="minorHAnsi"/>
          <w:b/>
        </w:rPr>
        <w:t>allerlei Wissenswertes über Fachwerk</w:t>
      </w:r>
      <w:r w:rsidR="00997B2C">
        <w:rPr>
          <w:rFonts w:cstheme="minorHAnsi"/>
          <w:b/>
        </w:rPr>
        <w:t xml:space="preserve"> der Stadt</w:t>
      </w:r>
      <w:r w:rsidRPr="000E5B21">
        <w:rPr>
          <w:rFonts w:cstheme="minorHAnsi"/>
          <w:b/>
        </w:rPr>
        <w:t xml:space="preserve">, </w:t>
      </w:r>
      <w:r w:rsidR="00997B2C">
        <w:rPr>
          <w:rFonts w:cstheme="minorHAnsi"/>
          <w:b/>
        </w:rPr>
        <w:t xml:space="preserve">einen </w:t>
      </w:r>
      <w:r w:rsidRPr="000E5B21">
        <w:rPr>
          <w:rFonts w:cstheme="minorHAnsi"/>
          <w:b/>
        </w:rPr>
        <w:t>Aufstieg auf den Marktkirchturm und</w:t>
      </w:r>
      <w:r w:rsidR="00997B2C">
        <w:rPr>
          <w:rFonts w:cstheme="minorHAnsi"/>
          <w:b/>
        </w:rPr>
        <w:t xml:space="preserve"> die</w:t>
      </w:r>
      <w:r w:rsidRPr="000E5B21">
        <w:rPr>
          <w:rFonts w:cstheme="minorHAnsi"/>
          <w:b/>
        </w:rPr>
        <w:t xml:space="preserve"> Herstellung von Lehmsteinen</w:t>
      </w:r>
      <w:r w:rsidR="00997B2C">
        <w:rPr>
          <w:rFonts w:cstheme="minorHAnsi"/>
          <w:b/>
        </w:rPr>
        <w:t>.</w:t>
      </w:r>
    </w:p>
    <w:p w14:paraId="4484FF39" w14:textId="7AF73644" w:rsidR="004167F8" w:rsidRDefault="00226E1C" w:rsidP="00080972">
      <w:pPr>
        <w:pStyle w:val="StandardWeb"/>
        <w:spacing w:before="0" w:beforeAutospacing="0" w:after="240" w:afterAutospacing="0" w:line="360" w:lineRule="auto"/>
        <w:rPr>
          <w:rFonts w:ascii="inherit" w:hAnsi="inherit"/>
          <w:sz w:val="27"/>
          <w:szCs w:val="27"/>
        </w:rPr>
      </w:pPr>
      <w:r>
        <w:rPr>
          <w:rFonts w:cstheme="minorHAnsi"/>
        </w:rPr>
        <w:t xml:space="preserve">Einbeck, XY. Juni 2021. </w:t>
      </w:r>
      <w:r w:rsidR="000E5B21">
        <w:rPr>
          <w:rFonts w:cstheme="minorHAnsi"/>
        </w:rPr>
        <w:t xml:space="preserve">Stein </w:t>
      </w:r>
      <w:r w:rsidR="003D30D8">
        <w:rPr>
          <w:rFonts w:cstheme="minorHAnsi"/>
        </w:rPr>
        <w:t>für</w:t>
      </w:r>
      <w:r w:rsidR="000E5B21">
        <w:rPr>
          <w:rFonts w:cstheme="minorHAnsi"/>
        </w:rPr>
        <w:t xml:space="preserve"> Stein, Fachwerk retten! Getreu diesem Motto hat Einbeck Tourismus ein </w:t>
      </w:r>
      <w:r w:rsidR="006C4051">
        <w:rPr>
          <w:rFonts w:cstheme="minorHAnsi"/>
        </w:rPr>
        <w:t>einzigartiges</w:t>
      </w:r>
      <w:bookmarkStart w:id="0" w:name="_GoBack"/>
      <w:bookmarkEnd w:id="0"/>
      <w:r w:rsidR="000E5B21">
        <w:rPr>
          <w:rFonts w:cstheme="minorHAnsi"/>
        </w:rPr>
        <w:t xml:space="preserve"> Fachwerkerlebnis für Touristen in sein Führungsrepertoire a</w:t>
      </w:r>
      <w:r w:rsidR="005653DF">
        <w:rPr>
          <w:rFonts w:cstheme="minorHAnsi"/>
        </w:rPr>
        <w:t>ufgenommen: „Fachwerk erleben!“</w:t>
      </w:r>
      <w:r w:rsidR="00961C7F">
        <w:rPr>
          <w:rFonts w:cstheme="minorHAnsi"/>
        </w:rPr>
        <w:br/>
      </w:r>
      <w:r w:rsidR="003D30D8">
        <w:rPr>
          <w:rFonts w:cstheme="minorHAnsi"/>
        </w:rPr>
        <w:t xml:space="preserve">„Fachwerk erleben!“ </w:t>
      </w:r>
      <w:r w:rsidR="00AD09B5">
        <w:rPr>
          <w:rFonts w:cstheme="minorHAnsi"/>
        </w:rPr>
        <w:t>ist</w:t>
      </w:r>
      <w:r w:rsidR="004167F8">
        <w:rPr>
          <w:rFonts w:cstheme="minorHAnsi"/>
        </w:rPr>
        <w:t xml:space="preserve"> ein Spaß für die ganze Familie, bei dem Wissen und Interaktivität im </w:t>
      </w:r>
      <w:r w:rsidR="00080972">
        <w:rPr>
          <w:rFonts w:cstheme="minorHAnsi"/>
        </w:rPr>
        <w:t>F</w:t>
      </w:r>
      <w:r w:rsidR="004167F8">
        <w:rPr>
          <w:rFonts w:cstheme="minorHAnsi"/>
        </w:rPr>
        <w:t>okus stehen.</w:t>
      </w:r>
      <w:r w:rsidR="00997B2C" w:rsidRPr="00997B2C">
        <w:rPr>
          <w:rFonts w:cstheme="minorHAnsi"/>
        </w:rPr>
        <w:t xml:space="preserve"> </w:t>
      </w:r>
      <w:r w:rsidR="00997B2C">
        <w:rPr>
          <w:rFonts w:cstheme="minorHAnsi"/>
        </w:rPr>
        <w:t xml:space="preserve">Unsere </w:t>
      </w:r>
      <w:proofErr w:type="spellStart"/>
      <w:r w:rsidR="00997B2C">
        <w:rPr>
          <w:rFonts w:cstheme="minorHAnsi"/>
        </w:rPr>
        <w:t>Gästeführer:innen</w:t>
      </w:r>
      <w:proofErr w:type="spellEnd"/>
      <w:r w:rsidR="00997B2C">
        <w:rPr>
          <w:rFonts w:cstheme="minorHAnsi"/>
        </w:rPr>
        <w:t xml:space="preserve"> vermitteln beim Rundgang durch die Innenstadt viele nützlichen Informationen über die Gesichte des </w:t>
      </w:r>
      <w:r w:rsidR="00997B2C" w:rsidRPr="009F74EA">
        <w:rPr>
          <w:rFonts w:cstheme="minorHAnsi"/>
          <w:b/>
        </w:rPr>
        <w:t>Einbecker Fachwerks</w:t>
      </w:r>
      <w:r w:rsidR="00997B2C">
        <w:rPr>
          <w:rFonts w:cstheme="minorHAnsi"/>
        </w:rPr>
        <w:t>.</w:t>
      </w:r>
      <w:r w:rsidR="00961C7F">
        <w:rPr>
          <w:rFonts w:cstheme="minorHAnsi"/>
        </w:rPr>
        <w:br/>
      </w:r>
      <w:r w:rsidR="00997B2C">
        <w:rPr>
          <w:rFonts w:cstheme="minorHAnsi"/>
        </w:rPr>
        <w:t>Die Tour startet mit einem</w:t>
      </w:r>
      <w:r w:rsidR="00F56FC1">
        <w:rPr>
          <w:rFonts w:cstheme="minorHAnsi"/>
        </w:rPr>
        <w:t xml:space="preserve"> </w:t>
      </w:r>
      <w:r w:rsidR="005653DF">
        <w:rPr>
          <w:rFonts w:cstheme="minorHAnsi"/>
        </w:rPr>
        <w:t xml:space="preserve">Aufstieg auf den </w:t>
      </w:r>
      <w:r w:rsidR="005653DF" w:rsidRPr="009F74EA">
        <w:rPr>
          <w:rFonts w:cstheme="minorHAnsi"/>
          <w:b/>
        </w:rPr>
        <w:t>Turm der Marktkirche St. Jacobi</w:t>
      </w:r>
      <w:r w:rsidR="00080972">
        <w:rPr>
          <w:rFonts w:cstheme="minorHAnsi"/>
          <w:b/>
        </w:rPr>
        <w:t>,</w:t>
      </w:r>
      <w:r w:rsidR="005653DF">
        <w:rPr>
          <w:rFonts w:cstheme="minorHAnsi"/>
        </w:rPr>
        <w:t xml:space="preserve"> m</w:t>
      </w:r>
      <w:r w:rsidR="00F56FC1">
        <w:rPr>
          <w:rFonts w:cstheme="minorHAnsi"/>
        </w:rPr>
        <w:t>itten in der Einbeck</w:t>
      </w:r>
      <w:r w:rsidR="00997B2C">
        <w:rPr>
          <w:rFonts w:cstheme="minorHAnsi"/>
        </w:rPr>
        <w:t>er Al</w:t>
      </w:r>
      <w:r w:rsidR="00080972">
        <w:rPr>
          <w:rFonts w:cstheme="minorHAnsi"/>
        </w:rPr>
        <w:t>tstadt. Dort</w:t>
      </w:r>
      <w:r w:rsidR="00961C7F">
        <w:rPr>
          <w:rFonts w:cstheme="minorHAnsi"/>
        </w:rPr>
        <w:t xml:space="preserve"> gibt</w:t>
      </w:r>
      <w:r w:rsidR="00080972">
        <w:rPr>
          <w:rFonts w:cstheme="minorHAnsi"/>
        </w:rPr>
        <w:t xml:space="preserve"> es</w:t>
      </w:r>
      <w:r w:rsidR="00961C7F">
        <w:rPr>
          <w:rFonts w:cstheme="minorHAnsi"/>
        </w:rPr>
        <w:t xml:space="preserve"> allerlei Interessantes</w:t>
      </w:r>
      <w:r w:rsidR="00997B2C">
        <w:rPr>
          <w:rFonts w:cstheme="minorHAnsi"/>
        </w:rPr>
        <w:t xml:space="preserve"> über die Funktion des Turms zu erfahren</w:t>
      </w:r>
      <w:r w:rsidR="00961C7F">
        <w:rPr>
          <w:rFonts w:cstheme="minorHAnsi"/>
        </w:rPr>
        <w:t>.</w:t>
      </w:r>
      <w:r w:rsidR="00961C7F">
        <w:rPr>
          <w:rFonts w:cstheme="minorHAnsi"/>
        </w:rPr>
        <w:br/>
        <w:t xml:space="preserve">Nachdem Abstieg geht es weiter zur </w:t>
      </w:r>
      <w:r w:rsidR="005653DF">
        <w:rPr>
          <w:rFonts w:cstheme="minorHAnsi"/>
        </w:rPr>
        <w:t xml:space="preserve">Schau-Baustelle des </w:t>
      </w:r>
      <w:r w:rsidR="005266BA">
        <w:rPr>
          <w:rFonts w:cstheme="minorHAnsi"/>
        </w:rPr>
        <w:t xml:space="preserve">knapp 500 Jahre alten </w:t>
      </w:r>
      <w:r w:rsidR="005266BA" w:rsidRPr="009F74EA">
        <w:rPr>
          <w:rFonts w:cstheme="minorHAnsi"/>
          <w:b/>
        </w:rPr>
        <w:t>„</w:t>
      </w:r>
      <w:proofErr w:type="spellStart"/>
      <w:r w:rsidR="005266BA" w:rsidRPr="009F74EA">
        <w:rPr>
          <w:rFonts w:cstheme="minorHAnsi"/>
          <w:b/>
        </w:rPr>
        <w:t>Wolpeterhauses</w:t>
      </w:r>
      <w:proofErr w:type="spellEnd"/>
      <w:r w:rsidR="005266BA" w:rsidRPr="009F74EA">
        <w:rPr>
          <w:rFonts w:cstheme="minorHAnsi"/>
          <w:b/>
        </w:rPr>
        <w:t>“</w:t>
      </w:r>
      <w:r w:rsidR="005266BA">
        <w:rPr>
          <w:rFonts w:cstheme="minorHAnsi"/>
        </w:rPr>
        <w:t>.</w:t>
      </w:r>
      <w:r w:rsidR="00F56FC1">
        <w:rPr>
          <w:rFonts w:cstheme="minorHAnsi"/>
        </w:rPr>
        <w:t xml:space="preserve"> Dort kommt es </w:t>
      </w:r>
      <w:r w:rsidR="00080972">
        <w:rPr>
          <w:rFonts w:cstheme="minorHAnsi"/>
        </w:rPr>
        <w:t>dann</w:t>
      </w:r>
      <w:r w:rsidR="00F56FC1">
        <w:rPr>
          <w:rFonts w:cstheme="minorHAnsi"/>
        </w:rPr>
        <w:t xml:space="preserve"> zum absoluten Highlight: </w:t>
      </w:r>
      <w:r w:rsidR="00961C7F">
        <w:rPr>
          <w:rFonts w:cstheme="minorHAnsi"/>
        </w:rPr>
        <w:t xml:space="preserve">Hier kann selbst Hand angelegt und ein </w:t>
      </w:r>
      <w:r w:rsidR="00961C7F" w:rsidRPr="00080972">
        <w:rPr>
          <w:rFonts w:cstheme="minorHAnsi"/>
          <w:b/>
        </w:rPr>
        <w:t>Lehmstein</w:t>
      </w:r>
      <w:r w:rsidR="00961C7F">
        <w:rPr>
          <w:rFonts w:cstheme="minorHAnsi"/>
        </w:rPr>
        <w:t xml:space="preserve"> hergestellt werden!</w:t>
      </w:r>
      <w:r w:rsidR="00961C7F">
        <w:rPr>
          <w:rFonts w:cstheme="minorHAnsi"/>
        </w:rPr>
        <w:br/>
        <w:t>D</w:t>
      </w:r>
      <w:r w:rsidR="00F56FC1">
        <w:rPr>
          <w:rFonts w:cstheme="minorHAnsi"/>
        </w:rPr>
        <w:t>iese Steine sind wichtiger Bestandteil der Sanierungsarbeiten am „</w:t>
      </w:r>
      <w:proofErr w:type="spellStart"/>
      <w:r w:rsidR="00F56FC1">
        <w:rPr>
          <w:rFonts w:cstheme="minorHAnsi"/>
        </w:rPr>
        <w:t>Wolpeterhaus</w:t>
      </w:r>
      <w:proofErr w:type="spellEnd"/>
      <w:r w:rsidR="00F56FC1">
        <w:rPr>
          <w:rFonts w:cstheme="minorHAnsi"/>
        </w:rPr>
        <w:t xml:space="preserve">“ und </w:t>
      </w:r>
      <w:r w:rsidR="00961C7F">
        <w:rPr>
          <w:rFonts w:cstheme="minorHAnsi"/>
        </w:rPr>
        <w:t xml:space="preserve">alle </w:t>
      </w:r>
      <w:proofErr w:type="spellStart"/>
      <w:r w:rsidR="00961C7F">
        <w:rPr>
          <w:rFonts w:cstheme="minorHAnsi"/>
        </w:rPr>
        <w:t>Teilnehmer:innen</w:t>
      </w:r>
      <w:proofErr w:type="spellEnd"/>
      <w:r w:rsidR="00961C7F">
        <w:rPr>
          <w:rFonts w:cstheme="minorHAnsi"/>
        </w:rPr>
        <w:t xml:space="preserve"> können ihren</w:t>
      </w:r>
      <w:r w:rsidR="00F56FC1">
        <w:rPr>
          <w:rFonts w:cstheme="minorHAnsi"/>
        </w:rPr>
        <w:t xml:space="preserve"> Teil dazu beitragen, d</w:t>
      </w:r>
      <w:r w:rsidR="00961C7F">
        <w:rPr>
          <w:rFonts w:cstheme="minorHAnsi"/>
        </w:rPr>
        <w:t>as Einbecker Fachwerk zu retten!</w:t>
      </w:r>
      <w:r w:rsidR="00F56FC1">
        <w:rPr>
          <w:rFonts w:cstheme="minorHAnsi"/>
        </w:rPr>
        <w:t xml:space="preserve"> Dies wird zum Abschluss zuzüglich mit einer ausgestellten </w:t>
      </w:r>
      <w:proofErr w:type="spellStart"/>
      <w:r w:rsidR="009F74EA" w:rsidRPr="009F74EA">
        <w:rPr>
          <w:rFonts w:cstheme="minorHAnsi"/>
          <w:b/>
        </w:rPr>
        <w:t>Fachwerkretter:in-</w:t>
      </w:r>
      <w:r w:rsidR="00F56FC1" w:rsidRPr="009F74EA">
        <w:rPr>
          <w:rFonts w:cstheme="minorHAnsi"/>
          <w:b/>
        </w:rPr>
        <w:t>Urkunde</w:t>
      </w:r>
      <w:proofErr w:type="spellEnd"/>
      <w:r w:rsidR="00F56FC1">
        <w:rPr>
          <w:rFonts w:cstheme="minorHAnsi"/>
        </w:rPr>
        <w:t xml:space="preserve"> zelebriert.</w:t>
      </w:r>
      <w:r w:rsidR="00961C7F">
        <w:rPr>
          <w:rFonts w:cstheme="minorHAnsi"/>
        </w:rPr>
        <w:br/>
        <w:t>B</w:t>
      </w:r>
      <w:r w:rsidR="00775E8D">
        <w:rPr>
          <w:rFonts w:cstheme="minorHAnsi"/>
        </w:rPr>
        <w:t xml:space="preserve">ei der Konzeption von „Fachwerk erleben!“ wurde eng mit den Denkmalpaten um Fachwerkretterin Patricia Keil </w:t>
      </w:r>
      <w:r w:rsidR="009F74EA">
        <w:rPr>
          <w:rFonts w:cstheme="minorHAnsi"/>
        </w:rPr>
        <w:t>zusammengearbeit</w:t>
      </w:r>
      <w:r w:rsidR="00961C7F">
        <w:rPr>
          <w:rFonts w:cstheme="minorHAnsi"/>
        </w:rPr>
        <w:t>et, die das Sanierungsprojekt „</w:t>
      </w:r>
      <w:proofErr w:type="spellStart"/>
      <w:r w:rsidR="00961C7F">
        <w:rPr>
          <w:rFonts w:cstheme="minorHAnsi"/>
        </w:rPr>
        <w:t>Wolpeterhaus</w:t>
      </w:r>
      <w:proofErr w:type="spellEnd"/>
      <w:r w:rsidR="00961C7F">
        <w:rPr>
          <w:rFonts w:cstheme="minorHAnsi"/>
        </w:rPr>
        <w:t xml:space="preserve">“ mit viel Herzblut ehrenamtlich Stein für Stein </w:t>
      </w:r>
      <w:r w:rsidR="00DA273E">
        <w:rPr>
          <w:rFonts w:cstheme="minorHAnsi"/>
        </w:rPr>
        <w:t>vorantreib</w:t>
      </w:r>
      <w:r w:rsidR="00080972">
        <w:rPr>
          <w:rFonts w:cstheme="minorHAnsi"/>
        </w:rPr>
        <w:t>en</w:t>
      </w:r>
      <w:r w:rsidR="00DA273E">
        <w:rPr>
          <w:rFonts w:cstheme="minorHAnsi"/>
        </w:rPr>
        <w:t>.</w:t>
      </w:r>
      <w:r w:rsidR="00080972">
        <w:rPr>
          <w:rFonts w:cstheme="minorHAnsi"/>
        </w:rPr>
        <w:br/>
        <w:t>Weitere Informationen zu Buchung</w:t>
      </w:r>
      <w:r w:rsidR="003E6DCC">
        <w:rPr>
          <w:rFonts w:cstheme="minorHAnsi"/>
        </w:rPr>
        <w:t>smöglichkeiten</w:t>
      </w:r>
      <w:r w:rsidR="00080972">
        <w:rPr>
          <w:rFonts w:cstheme="minorHAnsi"/>
        </w:rPr>
        <w:t xml:space="preserve">, Preisen etc. erfolgen bald unter </w:t>
      </w:r>
      <w:r w:rsidR="00080972" w:rsidRPr="00080972">
        <w:rPr>
          <w:rFonts w:cstheme="minorHAnsi"/>
        </w:rPr>
        <w:t>www.einbeck-tourismus.de</w:t>
      </w:r>
      <w:r w:rsidR="00080972">
        <w:rPr>
          <w:rFonts w:cstheme="minorHAnsi"/>
        </w:rPr>
        <w:t>!</w:t>
      </w:r>
      <w:r w:rsidR="004167F8" w:rsidRPr="00080972">
        <w:rPr>
          <w:rFonts w:ascii="inherit" w:hAnsi="inherit"/>
          <w:sz w:val="27"/>
          <w:szCs w:val="27"/>
        </w:rPr>
        <w:t xml:space="preserve"> </w:t>
      </w:r>
    </w:p>
    <w:p w14:paraId="7B7318F8" w14:textId="77777777" w:rsidR="00080972" w:rsidRPr="00080972" w:rsidRDefault="00080972" w:rsidP="00080972">
      <w:pPr>
        <w:pStyle w:val="StandardWeb"/>
        <w:spacing w:before="0" w:beforeAutospacing="0" w:after="240" w:afterAutospacing="0" w:line="360" w:lineRule="auto"/>
        <w:rPr>
          <w:rFonts w:ascii="inherit" w:hAnsi="inherit"/>
          <w:sz w:val="27"/>
          <w:szCs w:val="27"/>
        </w:rPr>
      </w:pPr>
    </w:p>
    <w:p w14:paraId="5056DDE1" w14:textId="757B574E" w:rsidR="003A3153" w:rsidRDefault="00AD767D" w:rsidP="00DE73D1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1.662</w:t>
      </w:r>
      <w:r w:rsidR="002E22C5" w:rsidRPr="0086252C">
        <w:rPr>
          <w:rFonts w:cstheme="minorHAnsi"/>
          <w:sz w:val="24"/>
          <w:szCs w:val="24"/>
        </w:rPr>
        <w:t xml:space="preserve"> (mit Leerzeichen)</w:t>
      </w:r>
    </w:p>
    <w:sectPr w:rsidR="003A3153" w:rsidSect="002A0CC4">
      <w:headerReference w:type="default" r:id="rId8"/>
      <w:footerReference w:type="default" r:id="rId9"/>
      <w:pgSz w:w="11906" w:h="16838"/>
      <w:pgMar w:top="1417" w:right="1417" w:bottom="1134" w:left="1417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65D38" w14:textId="77777777" w:rsidR="006C4051" w:rsidRDefault="006C4051" w:rsidP="00C71C84">
      <w:r>
        <w:separator/>
      </w:r>
    </w:p>
  </w:endnote>
  <w:endnote w:type="continuationSeparator" w:id="0">
    <w:p w14:paraId="75D8E76F" w14:textId="77777777" w:rsidR="006C4051" w:rsidRDefault="006C4051" w:rsidP="00C7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3CC11" w14:textId="77777777" w:rsidR="006C4051" w:rsidRPr="005067E8" w:rsidRDefault="006C4051" w:rsidP="003A3153">
    <w:pPr>
      <w:pStyle w:val="Fuzeile"/>
      <w:pBdr>
        <w:top w:val="single" w:sz="4" w:space="1" w:color="auto"/>
      </w:pBdr>
      <w:rPr>
        <w:b/>
      </w:rPr>
    </w:pPr>
    <w:r w:rsidRPr="005067E8">
      <w:rPr>
        <w:b/>
      </w:rPr>
      <w:t>Stadt Einbeck</w:t>
    </w:r>
  </w:p>
  <w:p w14:paraId="6D485727" w14:textId="77777777" w:rsidR="006C4051" w:rsidRDefault="006C4051" w:rsidP="003A3153">
    <w:pPr>
      <w:pStyle w:val="Fuzeile"/>
    </w:pPr>
    <w:r>
      <w:t>Fachbereich II.6 - Tourismus &amp; Kulturring</w:t>
    </w:r>
  </w:p>
  <w:p w14:paraId="0B446F1A" w14:textId="77777777" w:rsidR="006C4051" w:rsidRDefault="006C4051" w:rsidP="003A3153">
    <w:pPr>
      <w:pStyle w:val="Fuzeile"/>
    </w:pPr>
    <w:r>
      <w:t>Erik von Petersson</w:t>
    </w:r>
  </w:p>
  <w:p w14:paraId="5B66FCB4" w14:textId="77777777" w:rsidR="006C4051" w:rsidRDefault="006C4051" w:rsidP="003A3153">
    <w:pPr>
      <w:pStyle w:val="Fuzeile"/>
    </w:pPr>
    <w:r>
      <w:t xml:space="preserve">Altes Rathaus 6/8 </w:t>
    </w:r>
    <w:r w:rsidRPr="00E7440A">
      <w:t>| 37574 Einbeck</w:t>
    </w:r>
  </w:p>
  <w:p w14:paraId="18F97171" w14:textId="6D1FADC0" w:rsidR="006C4051" w:rsidRDefault="006C4051" w:rsidP="003A3153">
    <w:pPr>
      <w:pStyle w:val="Fuzeile"/>
    </w:pPr>
    <w:r>
      <w:t>Tel.: +49 55 61 / 916 - 545</w:t>
    </w:r>
  </w:p>
  <w:p w14:paraId="53B6E618" w14:textId="60FA7FBF" w:rsidR="006C4051" w:rsidRDefault="006C4051">
    <w:pPr>
      <w:pStyle w:val="Fuzeile"/>
    </w:pPr>
    <w:r w:rsidRPr="001C7C6C">
      <w:t>evpetersson@einbeck.de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A8EB6" w14:textId="77777777" w:rsidR="006C4051" w:rsidRDefault="006C4051" w:rsidP="00C71C84">
      <w:r>
        <w:separator/>
      </w:r>
    </w:p>
  </w:footnote>
  <w:footnote w:type="continuationSeparator" w:id="0">
    <w:p w14:paraId="7AA5022C" w14:textId="77777777" w:rsidR="006C4051" w:rsidRDefault="006C4051" w:rsidP="00C71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58E58" w14:textId="47A4793B" w:rsidR="006C4051" w:rsidRPr="00C33353" w:rsidRDefault="006C4051" w:rsidP="00C33353">
    <w:pPr>
      <w:spacing w:line="360" w:lineRule="auto"/>
      <w:jc w:val="right"/>
      <w:rPr>
        <w:sz w:val="32"/>
        <w:szCs w:val="32"/>
      </w:rPr>
    </w:pPr>
    <w:r w:rsidRPr="00C33353">
      <w:rPr>
        <w:rFonts w:cstheme="minorHAnsi"/>
        <w:sz w:val="32"/>
        <w:szCs w:val="32"/>
      </w:rPr>
      <w:t>Pressemitteilung</w:t>
    </w:r>
    <w:r w:rsidRPr="00C33353">
      <w:rPr>
        <w:noProof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3DAD78D3" wp14:editId="1636BF02">
          <wp:simplePos x="0" y="0"/>
          <wp:positionH relativeFrom="margin">
            <wp:posOffset>42545</wp:posOffset>
          </wp:positionH>
          <wp:positionV relativeFrom="margin">
            <wp:posOffset>-756920</wp:posOffset>
          </wp:positionV>
          <wp:extent cx="2213610" cy="628650"/>
          <wp:effectExtent l="0" t="0" r="0" b="0"/>
          <wp:wrapSquare wrapText="bothSides"/>
          <wp:docPr id="1" name="Grafik 1" descr="G:\57.00 übergreifende Themen\57.00.02 strategische Ziele und Entwicklung, Wirtschaftsentwicklungsplanung\57.00.02.03 Markenbildungsprozess\09_Logos\Markenzeichen\03_Einbeck_Tourismus\CMYK\Einbeck_Markenzeichen_EINBECK_Tourismu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57.00 übergreifende Themen\57.00.02 strategische Ziele und Entwicklung, Wirtschaftsentwicklungsplanung\57.00.02.03 Markenbildungsprozess\09_Logos\Markenzeichen\03_Einbeck_Tourismus\CMYK\Einbeck_Markenzeichen_EINBECK_Tourismus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D4837"/>
    <w:multiLevelType w:val="hybridMultilevel"/>
    <w:tmpl w:val="FB105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24993"/>
    <w:multiLevelType w:val="hybridMultilevel"/>
    <w:tmpl w:val="50F8C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F48CB"/>
    <w:multiLevelType w:val="hybridMultilevel"/>
    <w:tmpl w:val="B866A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00A59"/>
    <w:multiLevelType w:val="hybridMultilevel"/>
    <w:tmpl w:val="38F80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05154"/>
    <w:multiLevelType w:val="hybridMultilevel"/>
    <w:tmpl w:val="C2C81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A4CD4"/>
    <w:multiLevelType w:val="hybridMultilevel"/>
    <w:tmpl w:val="52502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mailMerge>
    <w:mainDocumentType w:val="mailingLabels"/>
    <w:dataType w:val="textFile"/>
    <w:activeRecord w:val="-1"/>
  </w:mailMerge>
  <w:defaultTabStop w:val="708"/>
  <w:autoHyphenation/>
  <w:consecutiveHyphenLimit w:val="3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90"/>
    <w:rsid w:val="0000135A"/>
    <w:rsid w:val="000077FB"/>
    <w:rsid w:val="00023F9E"/>
    <w:rsid w:val="00030CD2"/>
    <w:rsid w:val="00061310"/>
    <w:rsid w:val="000615BE"/>
    <w:rsid w:val="00071427"/>
    <w:rsid w:val="00080972"/>
    <w:rsid w:val="000819BC"/>
    <w:rsid w:val="000B169D"/>
    <w:rsid w:val="000C7264"/>
    <w:rsid w:val="000E5B21"/>
    <w:rsid w:val="0010109C"/>
    <w:rsid w:val="00142E93"/>
    <w:rsid w:val="001465D1"/>
    <w:rsid w:val="001A4B04"/>
    <w:rsid w:val="001B0566"/>
    <w:rsid w:val="001B724A"/>
    <w:rsid w:val="001C7C6C"/>
    <w:rsid w:val="0020482C"/>
    <w:rsid w:val="00212D4B"/>
    <w:rsid w:val="00226E1C"/>
    <w:rsid w:val="00251675"/>
    <w:rsid w:val="00281EEB"/>
    <w:rsid w:val="002A0CC4"/>
    <w:rsid w:val="002A2328"/>
    <w:rsid w:val="002D0E03"/>
    <w:rsid w:val="002E22C5"/>
    <w:rsid w:val="003009FF"/>
    <w:rsid w:val="00306646"/>
    <w:rsid w:val="00324CAC"/>
    <w:rsid w:val="00337BA6"/>
    <w:rsid w:val="003567E3"/>
    <w:rsid w:val="003647F4"/>
    <w:rsid w:val="003A3153"/>
    <w:rsid w:val="003B6FC5"/>
    <w:rsid w:val="003D30D8"/>
    <w:rsid w:val="003E43A1"/>
    <w:rsid w:val="003E6DCC"/>
    <w:rsid w:val="004167F8"/>
    <w:rsid w:val="004620E2"/>
    <w:rsid w:val="004774ED"/>
    <w:rsid w:val="0048425E"/>
    <w:rsid w:val="00495929"/>
    <w:rsid w:val="004B1AF0"/>
    <w:rsid w:val="004D2F30"/>
    <w:rsid w:val="004E1F56"/>
    <w:rsid w:val="004F5D9E"/>
    <w:rsid w:val="0052101E"/>
    <w:rsid w:val="00521ECF"/>
    <w:rsid w:val="005266BA"/>
    <w:rsid w:val="00526B38"/>
    <w:rsid w:val="005326A5"/>
    <w:rsid w:val="005444A0"/>
    <w:rsid w:val="005653DF"/>
    <w:rsid w:val="00572A97"/>
    <w:rsid w:val="00576FB5"/>
    <w:rsid w:val="005978E0"/>
    <w:rsid w:val="005B32FA"/>
    <w:rsid w:val="005B72FA"/>
    <w:rsid w:val="005D214A"/>
    <w:rsid w:val="005D4A86"/>
    <w:rsid w:val="00605135"/>
    <w:rsid w:val="00620DDB"/>
    <w:rsid w:val="00632A0A"/>
    <w:rsid w:val="006B6AF6"/>
    <w:rsid w:val="006C2A5F"/>
    <w:rsid w:val="006C3C55"/>
    <w:rsid w:val="006C4051"/>
    <w:rsid w:val="00702402"/>
    <w:rsid w:val="00731C00"/>
    <w:rsid w:val="00746AC3"/>
    <w:rsid w:val="00747F94"/>
    <w:rsid w:val="00757DC9"/>
    <w:rsid w:val="00775E8D"/>
    <w:rsid w:val="0078362D"/>
    <w:rsid w:val="00785B2E"/>
    <w:rsid w:val="007A11CA"/>
    <w:rsid w:val="007A33AA"/>
    <w:rsid w:val="007B1A5E"/>
    <w:rsid w:val="007F561C"/>
    <w:rsid w:val="007F69AB"/>
    <w:rsid w:val="00800691"/>
    <w:rsid w:val="00826146"/>
    <w:rsid w:val="00833CFE"/>
    <w:rsid w:val="0086252C"/>
    <w:rsid w:val="00863793"/>
    <w:rsid w:val="00893E9B"/>
    <w:rsid w:val="008A1831"/>
    <w:rsid w:val="008D6286"/>
    <w:rsid w:val="008F451A"/>
    <w:rsid w:val="00903187"/>
    <w:rsid w:val="00912793"/>
    <w:rsid w:val="009159B7"/>
    <w:rsid w:val="00916AE7"/>
    <w:rsid w:val="00936A4A"/>
    <w:rsid w:val="009446BE"/>
    <w:rsid w:val="00947E17"/>
    <w:rsid w:val="00961C7F"/>
    <w:rsid w:val="00983D2F"/>
    <w:rsid w:val="00985B71"/>
    <w:rsid w:val="00997B2C"/>
    <w:rsid w:val="009B3C28"/>
    <w:rsid w:val="009F4F3E"/>
    <w:rsid w:val="009F74EA"/>
    <w:rsid w:val="00A00ACA"/>
    <w:rsid w:val="00A13E84"/>
    <w:rsid w:val="00A43917"/>
    <w:rsid w:val="00A5782A"/>
    <w:rsid w:val="00AD09B5"/>
    <w:rsid w:val="00AD767D"/>
    <w:rsid w:val="00AF7AB4"/>
    <w:rsid w:val="00B417E2"/>
    <w:rsid w:val="00B540F3"/>
    <w:rsid w:val="00B613D2"/>
    <w:rsid w:val="00BB35EC"/>
    <w:rsid w:val="00BD1367"/>
    <w:rsid w:val="00BD30A8"/>
    <w:rsid w:val="00BE6AD5"/>
    <w:rsid w:val="00C2613D"/>
    <w:rsid w:val="00C3036F"/>
    <w:rsid w:val="00C33353"/>
    <w:rsid w:val="00C4149D"/>
    <w:rsid w:val="00C45C5C"/>
    <w:rsid w:val="00C475D7"/>
    <w:rsid w:val="00C57F49"/>
    <w:rsid w:val="00C62698"/>
    <w:rsid w:val="00C71C84"/>
    <w:rsid w:val="00C7355A"/>
    <w:rsid w:val="00C73AB1"/>
    <w:rsid w:val="00C910A7"/>
    <w:rsid w:val="00C938C7"/>
    <w:rsid w:val="00CC18FD"/>
    <w:rsid w:val="00CC6772"/>
    <w:rsid w:val="00CD19E5"/>
    <w:rsid w:val="00CE40BB"/>
    <w:rsid w:val="00CF36ED"/>
    <w:rsid w:val="00CF52A3"/>
    <w:rsid w:val="00CF7549"/>
    <w:rsid w:val="00D1528B"/>
    <w:rsid w:val="00D2797A"/>
    <w:rsid w:val="00D4340D"/>
    <w:rsid w:val="00D43DD5"/>
    <w:rsid w:val="00D5059F"/>
    <w:rsid w:val="00D722EC"/>
    <w:rsid w:val="00D74134"/>
    <w:rsid w:val="00DA273E"/>
    <w:rsid w:val="00DD58DF"/>
    <w:rsid w:val="00DE73D1"/>
    <w:rsid w:val="00DF44B7"/>
    <w:rsid w:val="00E0222C"/>
    <w:rsid w:val="00E3389C"/>
    <w:rsid w:val="00E565AC"/>
    <w:rsid w:val="00E67527"/>
    <w:rsid w:val="00EA7408"/>
    <w:rsid w:val="00EB0877"/>
    <w:rsid w:val="00EB40EA"/>
    <w:rsid w:val="00EB7C61"/>
    <w:rsid w:val="00EC5955"/>
    <w:rsid w:val="00EE4D37"/>
    <w:rsid w:val="00EF6371"/>
    <w:rsid w:val="00F44D90"/>
    <w:rsid w:val="00F56FC1"/>
    <w:rsid w:val="00F77662"/>
    <w:rsid w:val="00FA0995"/>
    <w:rsid w:val="00FA1651"/>
    <w:rsid w:val="00FC027C"/>
    <w:rsid w:val="00FD4D82"/>
    <w:rsid w:val="00FE6031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A5685DC"/>
  <w15:chartTrackingRefBased/>
  <w15:docId w15:val="{2CA85604-16CB-4DFB-9FCF-0E2AA805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13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B056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71C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1C84"/>
  </w:style>
  <w:style w:type="paragraph" w:styleId="Fuzeile">
    <w:name w:val="footer"/>
    <w:basedOn w:val="Standard"/>
    <w:link w:val="FuzeileZchn"/>
    <w:uiPriority w:val="99"/>
    <w:unhideWhenUsed/>
    <w:rsid w:val="00C71C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1C84"/>
  </w:style>
  <w:style w:type="paragraph" w:styleId="Listenabsatz">
    <w:name w:val="List Paragraph"/>
    <w:basedOn w:val="Standard"/>
    <w:uiPriority w:val="34"/>
    <w:qFormat/>
    <w:rsid w:val="001A4B0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C2A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2A5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2A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2A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2A5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A5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A5F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757D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57DC9"/>
    <w:rPr>
      <w:b/>
      <w:bCs/>
    </w:rPr>
  </w:style>
  <w:style w:type="paragraph" w:customStyle="1" w:styleId="typo-m">
    <w:name w:val="typo-m"/>
    <w:basedOn w:val="Standard"/>
    <w:rsid w:val="00833C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7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7885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0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dt_Einbeck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89F50-0872-4857-B5D7-E9A39997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Einbeck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evpeterson</dc:creator>
  <cp:keywords/>
  <dc:description/>
  <cp:lastModifiedBy>Erik von Petersson</cp:lastModifiedBy>
  <cp:revision>100</cp:revision>
  <cp:lastPrinted>2021-02-26T14:24:00Z</cp:lastPrinted>
  <dcterms:created xsi:type="dcterms:W3CDTF">2021-01-25T07:17:00Z</dcterms:created>
  <dcterms:modified xsi:type="dcterms:W3CDTF">2021-06-08T12:24:00Z</dcterms:modified>
</cp:coreProperties>
</file>