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9403BB" w:rsidRDefault="009403BB" w:rsidP="00654A9A">
      <w:pPr>
        <w:spacing w:line="360" w:lineRule="auto"/>
        <w:ind w:right="1132"/>
        <w:jc w:val="both"/>
        <w:rPr>
          <w:rFonts w:cs="Arial"/>
          <w:b/>
          <w:szCs w:val="22"/>
          <w:u w:val="single"/>
        </w:rPr>
      </w:pPr>
      <w:r>
        <w:rPr>
          <w:rFonts w:cs="Arial"/>
          <w:b/>
          <w:szCs w:val="22"/>
          <w:u w:val="single"/>
        </w:rPr>
        <w:t>Strangsanierung leicht gemacht</w:t>
      </w:r>
    </w:p>
    <w:p w:rsidR="005B31F4" w:rsidRDefault="005B31F4" w:rsidP="00654A9A">
      <w:pPr>
        <w:spacing w:line="360" w:lineRule="auto"/>
        <w:ind w:right="1132"/>
        <w:jc w:val="both"/>
        <w:rPr>
          <w:rFonts w:cs="Arial"/>
          <w:b/>
          <w:szCs w:val="22"/>
          <w:u w:val="single"/>
        </w:rPr>
      </w:pPr>
      <w:r>
        <w:rPr>
          <w:rFonts w:cs="Arial"/>
          <w:b/>
          <w:szCs w:val="22"/>
          <w:u w:val="single"/>
        </w:rPr>
        <w:t xml:space="preserve">REHAU Systeme überzeugen in </w:t>
      </w:r>
      <w:r w:rsidR="008654D8">
        <w:rPr>
          <w:rFonts w:cs="Arial"/>
          <w:b/>
          <w:szCs w:val="22"/>
          <w:u w:val="single"/>
        </w:rPr>
        <w:t>Berliner Wohnkomplex</w:t>
      </w:r>
    </w:p>
    <w:p w:rsidR="005B31F4" w:rsidRDefault="005B31F4" w:rsidP="00654A9A">
      <w:pPr>
        <w:spacing w:line="360" w:lineRule="auto"/>
        <w:ind w:right="1132"/>
        <w:jc w:val="both"/>
        <w:rPr>
          <w:rFonts w:cs="Arial"/>
          <w:b/>
          <w:szCs w:val="22"/>
          <w:u w:val="single"/>
        </w:rPr>
      </w:pPr>
    </w:p>
    <w:p w:rsidR="002E6154" w:rsidRPr="00E07EC1" w:rsidRDefault="00B074E6" w:rsidP="00927A18">
      <w:pPr>
        <w:spacing w:line="360" w:lineRule="auto"/>
        <w:ind w:right="1132"/>
        <w:jc w:val="both"/>
        <w:rPr>
          <w:rFonts w:cs="Arial"/>
          <w:i/>
          <w:szCs w:val="22"/>
        </w:rPr>
      </w:pPr>
      <w:r w:rsidRPr="00E07EC1">
        <w:rPr>
          <w:rFonts w:cs="Arial"/>
          <w:i/>
          <w:szCs w:val="22"/>
        </w:rPr>
        <w:t>In vielen älteren Gebäuden sind die Trink- und Abwasserrohre stark sanierungsbedürftig. So auch in einem Berliner Mehrfamilienhaus</w:t>
      </w:r>
      <w:r w:rsidR="00973051" w:rsidRPr="00E07EC1">
        <w:rPr>
          <w:rFonts w:cs="Arial"/>
          <w:i/>
          <w:szCs w:val="22"/>
        </w:rPr>
        <w:t>, in dem</w:t>
      </w:r>
      <w:r w:rsidRPr="00E07EC1">
        <w:rPr>
          <w:rFonts w:cs="Arial"/>
          <w:i/>
          <w:szCs w:val="22"/>
        </w:rPr>
        <w:t xml:space="preserve"> die verzinkten </w:t>
      </w:r>
      <w:r w:rsidR="00994FB6" w:rsidRPr="00E07EC1">
        <w:rPr>
          <w:rFonts w:cs="Arial"/>
          <w:i/>
          <w:szCs w:val="22"/>
        </w:rPr>
        <w:t>und teilweise bereits korrodie</w:t>
      </w:r>
      <w:r w:rsidR="00994FB6" w:rsidRPr="00E07EC1">
        <w:rPr>
          <w:rFonts w:cs="Arial"/>
          <w:i/>
          <w:szCs w:val="22"/>
        </w:rPr>
        <w:t>r</w:t>
      </w:r>
      <w:r w:rsidR="00994FB6" w:rsidRPr="00E07EC1">
        <w:rPr>
          <w:rFonts w:cs="Arial"/>
          <w:i/>
          <w:szCs w:val="22"/>
        </w:rPr>
        <w:t>ten Wasserleitungen für die Versorgung von</w:t>
      </w:r>
      <w:r w:rsidR="00747FDB" w:rsidRPr="00E07EC1">
        <w:rPr>
          <w:rFonts w:cs="Arial"/>
          <w:i/>
          <w:szCs w:val="22"/>
        </w:rPr>
        <w:t xml:space="preserve"> insgesamt</w:t>
      </w:r>
      <w:r w:rsidR="00994FB6" w:rsidRPr="00E07EC1">
        <w:rPr>
          <w:rFonts w:cs="Arial"/>
          <w:i/>
          <w:szCs w:val="22"/>
        </w:rPr>
        <w:t xml:space="preserve"> </w:t>
      </w:r>
      <w:r w:rsidR="00164FE1" w:rsidRPr="00E07EC1">
        <w:rPr>
          <w:rFonts w:cs="Arial"/>
          <w:i/>
          <w:szCs w:val="22"/>
        </w:rPr>
        <w:t>576</w:t>
      </w:r>
      <w:r w:rsidR="00994FB6" w:rsidRPr="00E07EC1">
        <w:rPr>
          <w:rFonts w:cs="Arial"/>
          <w:i/>
          <w:szCs w:val="22"/>
        </w:rPr>
        <w:t xml:space="preserve"> Wohneinheiten ausgetauscht we</w:t>
      </w:r>
      <w:r w:rsidR="00994FB6" w:rsidRPr="00E07EC1">
        <w:rPr>
          <w:rFonts w:cs="Arial"/>
          <w:i/>
          <w:szCs w:val="22"/>
        </w:rPr>
        <w:t>r</w:t>
      </w:r>
      <w:r w:rsidR="00994FB6" w:rsidRPr="00E07EC1">
        <w:rPr>
          <w:rFonts w:cs="Arial"/>
          <w:i/>
          <w:szCs w:val="22"/>
        </w:rPr>
        <w:t>den</w:t>
      </w:r>
      <w:r w:rsidR="00973051" w:rsidRPr="00E07EC1">
        <w:rPr>
          <w:rFonts w:cs="Arial"/>
          <w:i/>
          <w:szCs w:val="22"/>
        </w:rPr>
        <w:t xml:space="preserve"> mussten</w:t>
      </w:r>
      <w:r w:rsidR="00994FB6" w:rsidRPr="00E07EC1">
        <w:rPr>
          <w:rFonts w:cs="Arial"/>
          <w:i/>
          <w:szCs w:val="22"/>
        </w:rPr>
        <w:t xml:space="preserve">. Zum Einsatz kam hierfür </w:t>
      </w:r>
      <w:r w:rsidR="00927A18" w:rsidRPr="00E07EC1">
        <w:rPr>
          <w:rFonts w:cs="Arial"/>
          <w:i/>
          <w:szCs w:val="22"/>
        </w:rPr>
        <w:t xml:space="preserve">das neue Metall-Kunststoff Verbundsystem </w:t>
      </w:r>
      <w:bookmarkStart w:id="0" w:name="_GoBack"/>
      <w:r w:rsidR="00927A18" w:rsidRPr="0001106C">
        <w:rPr>
          <w:rFonts w:cs="Arial"/>
          <w:b/>
          <w:i/>
          <w:szCs w:val="22"/>
        </w:rPr>
        <w:t>RAUTITAN stabil</w:t>
      </w:r>
      <w:bookmarkEnd w:id="0"/>
      <w:r w:rsidR="00927A18" w:rsidRPr="00E07EC1">
        <w:rPr>
          <w:rFonts w:cs="Arial"/>
          <w:i/>
          <w:szCs w:val="22"/>
        </w:rPr>
        <w:t xml:space="preserve"> in den Abmessungen 50 und 63 Millimeter.</w:t>
      </w:r>
      <w:r w:rsidR="005B31F4" w:rsidRPr="00E07EC1">
        <w:rPr>
          <w:rFonts w:cs="Arial"/>
          <w:i/>
          <w:szCs w:val="22"/>
        </w:rPr>
        <w:t xml:space="preserve"> Für die Entwässerung setzen die Verantwor</w:t>
      </w:r>
      <w:r w:rsidR="005B31F4" w:rsidRPr="00E07EC1">
        <w:rPr>
          <w:rFonts w:cs="Arial"/>
          <w:i/>
          <w:szCs w:val="22"/>
        </w:rPr>
        <w:t>t</w:t>
      </w:r>
      <w:r w:rsidR="005B31F4" w:rsidRPr="00E07EC1">
        <w:rPr>
          <w:rFonts w:cs="Arial"/>
          <w:i/>
          <w:szCs w:val="22"/>
        </w:rPr>
        <w:t>lichen auf schalldämmende Abwasserrohre mit kluger Brandschutzlösung.</w:t>
      </w:r>
    </w:p>
    <w:p w:rsidR="00994FB6" w:rsidRPr="00E07EC1" w:rsidRDefault="00994FB6" w:rsidP="00654A9A">
      <w:pPr>
        <w:spacing w:line="360" w:lineRule="auto"/>
        <w:ind w:right="1132"/>
        <w:jc w:val="both"/>
        <w:rPr>
          <w:rFonts w:cs="Arial"/>
          <w:i/>
          <w:szCs w:val="22"/>
        </w:rPr>
      </w:pPr>
    </w:p>
    <w:p w:rsidR="002E6154" w:rsidRPr="00E07EC1" w:rsidRDefault="0034518E" w:rsidP="00654A9A">
      <w:pPr>
        <w:spacing w:line="360" w:lineRule="auto"/>
        <w:ind w:right="1132"/>
        <w:jc w:val="both"/>
        <w:rPr>
          <w:rFonts w:cs="Arial"/>
          <w:szCs w:val="22"/>
          <w:highlight w:val="yellow"/>
        </w:rPr>
      </w:pPr>
      <w:r w:rsidRPr="00E07EC1">
        <w:rPr>
          <w:rFonts w:cs="Arial"/>
          <w:szCs w:val="22"/>
        </w:rPr>
        <w:t>In Berlin wird</w:t>
      </w:r>
      <w:r w:rsidR="00973051" w:rsidRPr="00E07EC1">
        <w:rPr>
          <w:rFonts w:cs="Arial"/>
          <w:szCs w:val="22"/>
        </w:rPr>
        <w:t xml:space="preserve"> seit Jahren</w:t>
      </w:r>
      <w:r w:rsidRPr="00E07EC1">
        <w:rPr>
          <w:rFonts w:cs="Arial"/>
          <w:szCs w:val="22"/>
        </w:rPr>
        <w:t xml:space="preserve"> fleißig gebaut und saniert. </w:t>
      </w:r>
      <w:r w:rsidR="00973051" w:rsidRPr="00E07EC1">
        <w:rPr>
          <w:rFonts w:cs="Arial"/>
          <w:szCs w:val="22"/>
        </w:rPr>
        <w:t>Insbesondere</w:t>
      </w:r>
      <w:r w:rsidR="001C07F7" w:rsidRPr="00E07EC1">
        <w:rPr>
          <w:rFonts w:cs="Arial"/>
          <w:szCs w:val="22"/>
        </w:rPr>
        <w:t xml:space="preserve"> auch im Märkischen Viertel, einer Großwohnsiedlung, in der noch viel</w:t>
      </w:r>
      <w:r w:rsidR="009A26DC" w:rsidRPr="00E07EC1">
        <w:rPr>
          <w:rFonts w:cs="Arial"/>
          <w:szCs w:val="22"/>
        </w:rPr>
        <w:t>e</w:t>
      </w:r>
      <w:r w:rsidR="001C07F7" w:rsidRPr="00E07EC1">
        <w:rPr>
          <w:rFonts w:cs="Arial"/>
          <w:szCs w:val="22"/>
        </w:rPr>
        <w:t xml:space="preserve"> alte Wohngebäude aus den 60er Jahren stehen. Das in Plattenbauweise errichtete Gebäude aus dem Jahr 1963</w:t>
      </w:r>
      <w:r w:rsidR="006F4A94" w:rsidRPr="00E07EC1">
        <w:rPr>
          <w:rFonts w:cs="Arial"/>
          <w:szCs w:val="22"/>
        </w:rPr>
        <w:t xml:space="preserve"> umfasst insgesamt 5</w:t>
      </w:r>
      <w:r w:rsidR="00973051" w:rsidRPr="00E07EC1">
        <w:rPr>
          <w:rFonts w:cs="Arial"/>
          <w:szCs w:val="22"/>
        </w:rPr>
        <w:t>76</w:t>
      </w:r>
      <w:r w:rsidR="006F4A94" w:rsidRPr="00E07EC1">
        <w:rPr>
          <w:rFonts w:cs="Arial"/>
          <w:szCs w:val="22"/>
        </w:rPr>
        <w:t xml:space="preserve"> Wohneinhe</w:t>
      </w:r>
      <w:r w:rsidR="006F4A94" w:rsidRPr="00E07EC1">
        <w:rPr>
          <w:rFonts w:cs="Arial"/>
          <w:szCs w:val="22"/>
        </w:rPr>
        <w:t>i</w:t>
      </w:r>
      <w:r w:rsidR="006F4A94" w:rsidRPr="00E07EC1">
        <w:rPr>
          <w:rFonts w:cs="Arial"/>
          <w:szCs w:val="22"/>
        </w:rPr>
        <w:t xml:space="preserve">ten und wird nun </w:t>
      </w:r>
      <w:r w:rsidR="00164FE1" w:rsidRPr="00E07EC1">
        <w:rPr>
          <w:rFonts w:cs="Arial"/>
          <w:szCs w:val="22"/>
        </w:rPr>
        <w:t xml:space="preserve">umfassend saniert. Besonderes Augenmerk liegt dabei </w:t>
      </w:r>
      <w:r w:rsidR="00973051" w:rsidRPr="00E07EC1">
        <w:rPr>
          <w:rFonts w:cs="Arial"/>
          <w:szCs w:val="22"/>
        </w:rPr>
        <w:t>auf</w:t>
      </w:r>
      <w:r w:rsidR="00164FE1" w:rsidRPr="00E07EC1">
        <w:rPr>
          <w:rFonts w:cs="Arial"/>
          <w:szCs w:val="22"/>
        </w:rPr>
        <w:t xml:space="preserve"> der Erneuerung der kompletten Trinkwasserleitungen sowie der Abwasserrohre. </w:t>
      </w:r>
      <w:r w:rsidR="004515E5" w:rsidRPr="00E07EC1">
        <w:rPr>
          <w:rFonts w:cs="Arial"/>
          <w:szCs w:val="22"/>
        </w:rPr>
        <w:t>Hierbei vertrauen die Veran</w:t>
      </w:r>
      <w:r w:rsidR="004515E5" w:rsidRPr="00E07EC1">
        <w:rPr>
          <w:rFonts w:cs="Arial"/>
          <w:szCs w:val="22"/>
        </w:rPr>
        <w:t>t</w:t>
      </w:r>
      <w:r w:rsidR="004515E5" w:rsidRPr="00E07EC1">
        <w:rPr>
          <w:rFonts w:cs="Arial"/>
          <w:szCs w:val="22"/>
        </w:rPr>
        <w:t>wortlichen auf Systeme aus dem Hause REHAU. Die Komplettlösungen greifen optimal ine</w:t>
      </w:r>
      <w:r w:rsidR="004515E5" w:rsidRPr="00E07EC1">
        <w:rPr>
          <w:rFonts w:cs="Arial"/>
          <w:szCs w:val="22"/>
        </w:rPr>
        <w:t>i</w:t>
      </w:r>
      <w:r w:rsidR="004515E5" w:rsidRPr="00E07EC1">
        <w:rPr>
          <w:rFonts w:cs="Arial"/>
          <w:szCs w:val="22"/>
        </w:rPr>
        <w:t xml:space="preserve">nander und REHAU unterstützte zudem bei der kompletten Planung und Ausführung. </w:t>
      </w:r>
    </w:p>
    <w:p w:rsidR="004515E5" w:rsidRPr="00E07EC1" w:rsidRDefault="004515E5" w:rsidP="00654A9A">
      <w:pPr>
        <w:spacing w:line="360" w:lineRule="auto"/>
        <w:ind w:right="1132"/>
        <w:jc w:val="both"/>
        <w:rPr>
          <w:rFonts w:cs="Arial"/>
          <w:szCs w:val="22"/>
        </w:rPr>
      </w:pPr>
    </w:p>
    <w:p w:rsidR="004515E5" w:rsidRPr="00E07EC1" w:rsidRDefault="004515E5" w:rsidP="00654A9A">
      <w:pPr>
        <w:spacing w:line="360" w:lineRule="auto"/>
        <w:ind w:right="1132"/>
        <w:jc w:val="both"/>
        <w:rPr>
          <w:rFonts w:cs="Arial"/>
          <w:b/>
          <w:szCs w:val="22"/>
        </w:rPr>
      </w:pPr>
      <w:r w:rsidRPr="00E07EC1">
        <w:rPr>
          <w:rFonts w:cs="Arial"/>
          <w:b/>
          <w:szCs w:val="22"/>
        </w:rPr>
        <w:t>Strangsanierung in zwei Abschnitten</w:t>
      </w:r>
    </w:p>
    <w:p w:rsidR="000E1C90" w:rsidRPr="00E07EC1" w:rsidRDefault="000E1C90" w:rsidP="00654A9A">
      <w:pPr>
        <w:spacing w:line="360" w:lineRule="auto"/>
        <w:ind w:right="1132"/>
        <w:jc w:val="both"/>
        <w:rPr>
          <w:rFonts w:cs="Arial"/>
          <w:szCs w:val="22"/>
        </w:rPr>
      </w:pPr>
      <w:r w:rsidRPr="00E07EC1">
        <w:rPr>
          <w:rFonts w:cs="Arial"/>
          <w:szCs w:val="22"/>
        </w:rPr>
        <w:t>Die komplette Strangsanierung</w:t>
      </w:r>
      <w:r w:rsidR="0045284E" w:rsidRPr="00E07EC1">
        <w:rPr>
          <w:rFonts w:cs="Arial"/>
          <w:szCs w:val="22"/>
        </w:rPr>
        <w:t xml:space="preserve">, bei der sämtliche Wasser- und Abflussrohre erneuert werden, </w:t>
      </w:r>
      <w:r w:rsidRPr="00E07EC1">
        <w:rPr>
          <w:rFonts w:cs="Arial"/>
          <w:szCs w:val="22"/>
        </w:rPr>
        <w:t>verläuft in</w:t>
      </w:r>
      <w:r w:rsidR="006420DE" w:rsidRPr="00E07EC1">
        <w:rPr>
          <w:rFonts w:cs="Arial"/>
          <w:szCs w:val="22"/>
        </w:rPr>
        <w:t>sgesamt in</w:t>
      </w:r>
      <w:r w:rsidRPr="00E07EC1">
        <w:rPr>
          <w:rFonts w:cs="Arial"/>
          <w:szCs w:val="22"/>
        </w:rPr>
        <w:t xml:space="preserve"> </w:t>
      </w:r>
      <w:r w:rsidR="004C4707" w:rsidRPr="00E07EC1">
        <w:rPr>
          <w:rFonts w:cs="Arial"/>
          <w:szCs w:val="22"/>
        </w:rPr>
        <w:t>zwei Bauabschnitten</w:t>
      </w:r>
      <w:r w:rsidRPr="00E07EC1">
        <w:rPr>
          <w:rFonts w:cs="Arial"/>
          <w:szCs w:val="22"/>
        </w:rPr>
        <w:t>:</w:t>
      </w:r>
      <w:r w:rsidR="004C4707" w:rsidRPr="00E07EC1">
        <w:rPr>
          <w:rFonts w:cs="Arial"/>
          <w:szCs w:val="22"/>
        </w:rPr>
        <w:t xml:space="preserve"> </w:t>
      </w:r>
      <w:r w:rsidRPr="00E07EC1">
        <w:rPr>
          <w:rFonts w:cs="Arial"/>
          <w:szCs w:val="22"/>
        </w:rPr>
        <w:t xml:space="preserve">Der erste umfasst etwa 380 Wohneinheiten und wird voraussichtlich im </w:t>
      </w:r>
      <w:r w:rsidR="004C4707" w:rsidRPr="00E07EC1">
        <w:rPr>
          <w:rFonts w:cs="Arial"/>
          <w:szCs w:val="22"/>
        </w:rPr>
        <w:t>Dez</w:t>
      </w:r>
      <w:r w:rsidRPr="00E07EC1">
        <w:rPr>
          <w:rFonts w:cs="Arial"/>
          <w:szCs w:val="22"/>
        </w:rPr>
        <w:t>ember</w:t>
      </w:r>
      <w:r w:rsidR="004C4707" w:rsidRPr="00E07EC1">
        <w:rPr>
          <w:rFonts w:cs="Arial"/>
          <w:szCs w:val="22"/>
        </w:rPr>
        <w:t xml:space="preserve"> 2020 </w:t>
      </w:r>
      <w:r w:rsidRPr="00E07EC1">
        <w:rPr>
          <w:rFonts w:cs="Arial"/>
          <w:szCs w:val="22"/>
        </w:rPr>
        <w:t xml:space="preserve">fertiggestellt. Der zweite Abschnitt erstreckt sich auf den Zeitraum von Januar bis September 2021. </w:t>
      </w:r>
      <w:r w:rsidR="00B37D89" w:rsidRPr="00E07EC1">
        <w:rPr>
          <w:rFonts w:cs="Arial"/>
          <w:szCs w:val="22"/>
        </w:rPr>
        <w:t xml:space="preserve">Bei der Sanierung werden </w:t>
      </w:r>
      <w:r w:rsidR="0045284E" w:rsidRPr="00E07EC1">
        <w:rPr>
          <w:rFonts w:cs="Arial"/>
          <w:szCs w:val="22"/>
        </w:rPr>
        <w:t>die Leitungen bis vor die einzelnen Wohnungen verlegt, um dann alle vorhandenen Sanitäranlagen an die neue Frisch- und Abwasserversorgung anzuschließen.</w:t>
      </w:r>
    </w:p>
    <w:p w:rsidR="000E1C90" w:rsidRPr="00E07EC1" w:rsidRDefault="000E1C90" w:rsidP="00654A9A">
      <w:pPr>
        <w:spacing w:line="360" w:lineRule="auto"/>
        <w:ind w:right="1132"/>
        <w:jc w:val="both"/>
        <w:rPr>
          <w:rFonts w:cs="Arial"/>
          <w:szCs w:val="22"/>
        </w:rPr>
      </w:pPr>
    </w:p>
    <w:p w:rsidR="004515E5" w:rsidRPr="00E07EC1" w:rsidRDefault="004515E5" w:rsidP="00654A9A">
      <w:pPr>
        <w:spacing w:line="360" w:lineRule="auto"/>
        <w:ind w:right="1132"/>
        <w:jc w:val="both"/>
        <w:rPr>
          <w:rFonts w:cs="Arial"/>
          <w:b/>
          <w:szCs w:val="22"/>
        </w:rPr>
      </w:pPr>
      <w:r w:rsidRPr="00E07EC1">
        <w:rPr>
          <w:rFonts w:cs="Arial"/>
          <w:b/>
          <w:szCs w:val="22"/>
        </w:rPr>
        <w:t>RAUTITAN als Steigleitung</w:t>
      </w:r>
    </w:p>
    <w:p w:rsidR="00AB3245" w:rsidRPr="00E07EC1" w:rsidRDefault="00194E51" w:rsidP="00154B75">
      <w:pPr>
        <w:spacing w:line="360" w:lineRule="auto"/>
        <w:ind w:right="1132"/>
        <w:jc w:val="both"/>
        <w:rPr>
          <w:rFonts w:cs="Arial"/>
          <w:szCs w:val="22"/>
        </w:rPr>
      </w:pPr>
      <w:r w:rsidRPr="00E07EC1">
        <w:rPr>
          <w:rFonts w:cs="Arial"/>
          <w:szCs w:val="22"/>
        </w:rPr>
        <w:t xml:space="preserve">Die verzinkten und teilweise bereits korrodierten Trinkwasserleitungen wurden </w:t>
      </w:r>
      <w:r w:rsidR="00154B75" w:rsidRPr="00E07EC1">
        <w:rPr>
          <w:rFonts w:cs="Arial"/>
          <w:szCs w:val="22"/>
        </w:rPr>
        <w:t>durch</w:t>
      </w:r>
      <w:r w:rsidRPr="00E07EC1">
        <w:rPr>
          <w:rFonts w:cs="Arial"/>
          <w:szCs w:val="22"/>
        </w:rPr>
        <w:t xml:space="preserve"> das neue durchflussoptimierte Metall-Kunststoff Verbundsystem RAUTITAN stabil in den Abmessungen 50 und 63 Millimeter ersetzt. </w:t>
      </w:r>
      <w:r w:rsidR="007178F5" w:rsidRPr="00E07EC1">
        <w:rPr>
          <w:rFonts w:cs="Arial"/>
          <w:szCs w:val="22"/>
        </w:rPr>
        <w:t>Aufgrund der neuen, durchflussoptimierten RAUTITAN stabil Ro</w:t>
      </w:r>
      <w:r w:rsidR="007178F5" w:rsidRPr="00E07EC1">
        <w:rPr>
          <w:rFonts w:cs="Arial"/>
          <w:szCs w:val="22"/>
        </w:rPr>
        <w:t>h</w:t>
      </w:r>
      <w:r w:rsidR="007178F5" w:rsidRPr="00E07EC1">
        <w:rPr>
          <w:rFonts w:cs="Arial"/>
          <w:szCs w:val="22"/>
        </w:rPr>
        <w:t>re in den Abmessungen 50 + 63 mm können nun noch mehr Wohneinheiten in diesem Abme</w:t>
      </w:r>
      <w:r w:rsidR="007178F5" w:rsidRPr="00E07EC1">
        <w:rPr>
          <w:rFonts w:cs="Arial"/>
          <w:szCs w:val="22"/>
        </w:rPr>
        <w:t>s</w:t>
      </w:r>
      <w:r w:rsidR="007178F5" w:rsidRPr="00E07EC1">
        <w:rPr>
          <w:rFonts w:cs="Arial"/>
          <w:szCs w:val="22"/>
        </w:rPr>
        <w:t xml:space="preserve">sungsbereich realisiert werden. </w:t>
      </w:r>
      <w:r w:rsidR="00154B75" w:rsidRPr="00E07EC1">
        <w:rPr>
          <w:rFonts w:cs="Arial"/>
          <w:szCs w:val="22"/>
        </w:rPr>
        <w:t>Das breite Abmessungsspektrum von 16 bis 63 Millimeter e</w:t>
      </w:r>
      <w:r w:rsidR="00154B75" w:rsidRPr="00E07EC1">
        <w:rPr>
          <w:rFonts w:cs="Arial"/>
          <w:szCs w:val="22"/>
        </w:rPr>
        <w:t>r</w:t>
      </w:r>
      <w:r w:rsidR="00154B75" w:rsidRPr="00E07EC1">
        <w:rPr>
          <w:rFonts w:cs="Arial"/>
          <w:szCs w:val="22"/>
        </w:rPr>
        <w:lastRenderedPageBreak/>
        <w:t>möglicht außerdem die Verarbeitung des gleichen Systems in allen Strängen und Unterverte</w:t>
      </w:r>
      <w:r w:rsidR="00154B75" w:rsidRPr="00E07EC1">
        <w:rPr>
          <w:rFonts w:cs="Arial"/>
          <w:szCs w:val="22"/>
        </w:rPr>
        <w:t>i</w:t>
      </w:r>
      <w:r w:rsidR="00154B75" w:rsidRPr="00E07EC1">
        <w:rPr>
          <w:rFonts w:cs="Arial"/>
          <w:szCs w:val="22"/>
        </w:rPr>
        <w:t xml:space="preserve">lungen. So greifen alle Bausteine optimal ineinander und sorgen für größtmögliche Sicherheit. </w:t>
      </w:r>
    </w:p>
    <w:p w:rsidR="009E036F" w:rsidRPr="00E07EC1" w:rsidRDefault="009E036F" w:rsidP="00154B75">
      <w:pPr>
        <w:spacing w:line="360" w:lineRule="auto"/>
        <w:ind w:right="1132"/>
        <w:jc w:val="both"/>
        <w:rPr>
          <w:rFonts w:cs="Arial"/>
          <w:szCs w:val="22"/>
        </w:rPr>
      </w:pPr>
    </w:p>
    <w:p w:rsidR="00206743" w:rsidRPr="00206743" w:rsidRDefault="00206743" w:rsidP="00206743">
      <w:pPr>
        <w:spacing w:line="360" w:lineRule="auto"/>
        <w:ind w:right="1132"/>
        <w:jc w:val="both"/>
        <w:rPr>
          <w:rFonts w:cs="Arial"/>
          <w:szCs w:val="22"/>
        </w:rPr>
      </w:pPr>
      <w:r w:rsidRPr="00206743">
        <w:rPr>
          <w:rFonts w:cs="Arial"/>
          <w:szCs w:val="22"/>
        </w:rPr>
        <w:t>Das eingesetzte MKV-System ist korrosionsbeständig und lässt sich dank polymerer Schieb</w:t>
      </w:r>
      <w:r w:rsidRPr="00206743">
        <w:rPr>
          <w:rFonts w:cs="Arial"/>
          <w:szCs w:val="22"/>
        </w:rPr>
        <w:t>e</w:t>
      </w:r>
      <w:r w:rsidRPr="00206743">
        <w:rPr>
          <w:rFonts w:cs="Arial"/>
          <w:szCs w:val="22"/>
        </w:rPr>
        <w:t>hülse hygienisch, totraumfrei und sicher auch an unzugänglichen und schlecht einzusehenden Stellen  verbinden. Hierbei sind keine Cliphalbschalen nötig. Die O-Ring freie Verbindungstec</w:t>
      </w:r>
      <w:r w:rsidRPr="00206743">
        <w:rPr>
          <w:rFonts w:cs="Arial"/>
          <w:szCs w:val="22"/>
        </w:rPr>
        <w:t>h</w:t>
      </w:r>
      <w:r w:rsidRPr="00206743">
        <w:rPr>
          <w:rFonts w:cs="Arial"/>
          <w:szCs w:val="22"/>
        </w:rPr>
        <w:t>nik sorgt für zuverlässige, sichere Dichtheit, die eine optische Kontrolle der Verbindungen jede</w:t>
      </w:r>
      <w:r w:rsidRPr="00206743">
        <w:rPr>
          <w:rFonts w:cs="Arial"/>
          <w:szCs w:val="22"/>
        </w:rPr>
        <w:t>r</w:t>
      </w:r>
      <w:r w:rsidRPr="00206743">
        <w:rPr>
          <w:rFonts w:cs="Arial"/>
          <w:szCs w:val="22"/>
        </w:rPr>
        <w:t xml:space="preserve">zeit ermöglicht (Schiebehülse am Kragen = dicht). </w:t>
      </w:r>
    </w:p>
    <w:p w:rsidR="008A1CB0" w:rsidRDefault="00206743" w:rsidP="00206743">
      <w:pPr>
        <w:spacing w:line="360" w:lineRule="auto"/>
        <w:ind w:right="1132"/>
        <w:jc w:val="both"/>
        <w:rPr>
          <w:rFonts w:cs="Arial"/>
          <w:szCs w:val="22"/>
        </w:rPr>
      </w:pPr>
      <w:r w:rsidRPr="00206743">
        <w:rPr>
          <w:rFonts w:cs="Arial"/>
          <w:szCs w:val="22"/>
        </w:rPr>
        <w:t>Auch ermöglicht diese Verbindungstechnik ein Abdrücken der Steigstränge mit Luft, was unter dem Blickwinkel der Hygiene optimal ist.</w:t>
      </w:r>
    </w:p>
    <w:p w:rsidR="00206743" w:rsidRDefault="00206743" w:rsidP="00206743">
      <w:pPr>
        <w:spacing w:line="360" w:lineRule="auto"/>
        <w:ind w:right="1132"/>
        <w:jc w:val="both"/>
        <w:rPr>
          <w:rFonts w:cs="Arial"/>
          <w:szCs w:val="22"/>
        </w:rPr>
      </w:pPr>
    </w:p>
    <w:p w:rsidR="00206743" w:rsidRPr="00E07EC1" w:rsidRDefault="00206743" w:rsidP="00206743">
      <w:pPr>
        <w:spacing w:line="360" w:lineRule="auto"/>
        <w:ind w:right="1132"/>
        <w:jc w:val="both"/>
        <w:rPr>
          <w:rFonts w:cs="Arial"/>
          <w:szCs w:val="22"/>
        </w:rPr>
      </w:pPr>
    </w:p>
    <w:p w:rsidR="004515E5" w:rsidRPr="00E07EC1" w:rsidRDefault="004515E5" w:rsidP="008A1CB0">
      <w:pPr>
        <w:spacing w:line="360" w:lineRule="auto"/>
        <w:ind w:right="1132"/>
        <w:jc w:val="both"/>
        <w:rPr>
          <w:rFonts w:cs="Arial"/>
          <w:b/>
          <w:szCs w:val="22"/>
        </w:rPr>
      </w:pPr>
      <w:r w:rsidRPr="00E07EC1">
        <w:rPr>
          <w:rFonts w:cs="Arial"/>
          <w:b/>
          <w:szCs w:val="22"/>
        </w:rPr>
        <w:t>Von der einfachen Montage überzeugt</w:t>
      </w:r>
    </w:p>
    <w:p w:rsidR="00515625" w:rsidRPr="00E07EC1" w:rsidRDefault="008A1CB0" w:rsidP="008A1CB0">
      <w:pPr>
        <w:spacing w:line="360" w:lineRule="auto"/>
        <w:ind w:right="1132"/>
        <w:jc w:val="both"/>
        <w:rPr>
          <w:rFonts w:cs="Arial"/>
          <w:szCs w:val="22"/>
        </w:rPr>
      </w:pPr>
      <w:r w:rsidRPr="00E07EC1">
        <w:rPr>
          <w:rFonts w:cs="Arial"/>
          <w:szCs w:val="22"/>
        </w:rPr>
        <w:t xml:space="preserve">Überzeugt hat das ausführende Unternehmen Brasst Bau aus Berlin </w:t>
      </w:r>
      <w:r w:rsidR="00B57FCA" w:rsidRPr="00E07EC1">
        <w:rPr>
          <w:rFonts w:cs="Arial"/>
          <w:szCs w:val="22"/>
        </w:rPr>
        <w:t>neben der hohen Verarbe</w:t>
      </w:r>
      <w:r w:rsidR="00B57FCA" w:rsidRPr="00E07EC1">
        <w:rPr>
          <w:rFonts w:cs="Arial"/>
          <w:szCs w:val="22"/>
        </w:rPr>
        <w:t>i</w:t>
      </w:r>
      <w:r w:rsidR="00B57FCA" w:rsidRPr="00E07EC1">
        <w:rPr>
          <w:rFonts w:cs="Arial"/>
          <w:szCs w:val="22"/>
        </w:rPr>
        <w:t xml:space="preserve">tungssicherheit auch </w:t>
      </w:r>
      <w:r w:rsidRPr="00E07EC1">
        <w:rPr>
          <w:rFonts w:cs="Arial"/>
          <w:szCs w:val="22"/>
        </w:rPr>
        <w:t xml:space="preserve">das Montagewerkzeug RAUTOOL A5. </w:t>
      </w:r>
      <w:r w:rsidR="00B57FCA" w:rsidRPr="00E07EC1">
        <w:rPr>
          <w:rFonts w:cs="Arial"/>
        </w:rPr>
        <w:t>Das leistungsstarke und handliche Akku-Werkzeug verbindet die Rohre mit der Verbindungstechnik Schiebehülse sicher und z</w:t>
      </w:r>
      <w:r w:rsidR="00B57FCA" w:rsidRPr="00E07EC1">
        <w:rPr>
          <w:rFonts w:cs="Arial"/>
        </w:rPr>
        <w:t>u</w:t>
      </w:r>
      <w:r w:rsidR="00B57FCA" w:rsidRPr="00E07EC1">
        <w:rPr>
          <w:rFonts w:cs="Arial"/>
        </w:rPr>
        <w:t xml:space="preserve">verlässig. Das Arbeiten im </w:t>
      </w:r>
      <w:r w:rsidR="00515625" w:rsidRPr="00E07EC1">
        <w:rPr>
          <w:rFonts w:cs="Arial"/>
          <w:szCs w:val="22"/>
        </w:rPr>
        <w:t>Schacht und über Kopf</w:t>
      </w:r>
      <w:r w:rsidR="00B57FCA" w:rsidRPr="00E07EC1">
        <w:rPr>
          <w:rFonts w:cs="Arial"/>
          <w:szCs w:val="22"/>
        </w:rPr>
        <w:t xml:space="preserve"> wird deutlich erleichtert und i</w:t>
      </w:r>
      <w:r w:rsidR="00B57FCA" w:rsidRPr="00E07EC1">
        <w:rPr>
          <w:rFonts w:cs="Arial"/>
        </w:rPr>
        <w:t>n dunklen A</w:t>
      </w:r>
      <w:r w:rsidR="00B57FCA" w:rsidRPr="00E07EC1">
        <w:rPr>
          <w:rFonts w:cs="Arial"/>
        </w:rPr>
        <w:t>r</w:t>
      </w:r>
      <w:r w:rsidR="00B57FCA" w:rsidRPr="00E07EC1">
        <w:rPr>
          <w:rFonts w:cs="Arial"/>
        </w:rPr>
        <w:t>beitsbereichen sorgt eine integrierte LED-Arbeitsraumbeleuchtung für ausreichend Licht.</w:t>
      </w:r>
    </w:p>
    <w:p w:rsidR="00515625" w:rsidRPr="00E07EC1" w:rsidRDefault="00515625" w:rsidP="00515625">
      <w:pPr>
        <w:spacing w:line="360" w:lineRule="auto"/>
        <w:ind w:right="1132"/>
        <w:jc w:val="both"/>
        <w:rPr>
          <w:rFonts w:cs="Arial"/>
          <w:szCs w:val="22"/>
        </w:rPr>
      </w:pPr>
    </w:p>
    <w:p w:rsidR="004515E5" w:rsidRPr="00E07EC1" w:rsidRDefault="004515E5" w:rsidP="00515625">
      <w:pPr>
        <w:spacing w:line="360" w:lineRule="auto"/>
        <w:ind w:right="1132"/>
        <w:jc w:val="both"/>
        <w:rPr>
          <w:rFonts w:cs="Arial"/>
          <w:b/>
          <w:szCs w:val="22"/>
        </w:rPr>
      </w:pPr>
      <w:r w:rsidRPr="00E07EC1">
        <w:rPr>
          <w:rFonts w:cs="Arial"/>
          <w:b/>
          <w:szCs w:val="22"/>
        </w:rPr>
        <w:t>Geprüfter Brandschutz mit 0 Abstand</w:t>
      </w:r>
    </w:p>
    <w:p w:rsidR="00A64C8D" w:rsidRPr="00E07EC1" w:rsidRDefault="00DF5AEE" w:rsidP="00E15EC6">
      <w:pPr>
        <w:spacing w:line="360" w:lineRule="auto"/>
        <w:ind w:right="1132"/>
        <w:jc w:val="both"/>
        <w:rPr>
          <w:rFonts w:cs="Arial"/>
          <w:szCs w:val="22"/>
        </w:rPr>
      </w:pPr>
      <w:r w:rsidRPr="00E07EC1">
        <w:rPr>
          <w:rFonts w:cs="Arial"/>
          <w:szCs w:val="22"/>
        </w:rPr>
        <w:t xml:space="preserve">Für die </w:t>
      </w:r>
      <w:r w:rsidR="00E15EC6" w:rsidRPr="00E07EC1">
        <w:rPr>
          <w:rFonts w:cs="Arial"/>
          <w:szCs w:val="22"/>
        </w:rPr>
        <w:t>Gebäude</w:t>
      </w:r>
      <w:r w:rsidRPr="00E07EC1">
        <w:rPr>
          <w:rFonts w:cs="Arial"/>
          <w:szCs w:val="22"/>
        </w:rPr>
        <w:t>entwässerung vertrauen die Bauherren auf RAUPIANO PLUS.</w:t>
      </w:r>
      <w:r w:rsidR="00A64C8D" w:rsidRPr="00E07EC1">
        <w:rPr>
          <w:rFonts w:cs="Arial"/>
          <w:szCs w:val="22"/>
        </w:rPr>
        <w:t xml:space="preserve"> Die schalldä</w:t>
      </w:r>
      <w:r w:rsidR="00A64C8D" w:rsidRPr="00E07EC1">
        <w:rPr>
          <w:rFonts w:cs="Arial"/>
          <w:szCs w:val="22"/>
        </w:rPr>
        <w:t>m</w:t>
      </w:r>
      <w:r w:rsidR="00A64C8D" w:rsidRPr="00E07EC1">
        <w:rPr>
          <w:rFonts w:cs="Arial"/>
          <w:szCs w:val="22"/>
        </w:rPr>
        <w:t xml:space="preserve">menden </w:t>
      </w:r>
      <w:r w:rsidR="00E15EC6" w:rsidRPr="00E07EC1">
        <w:rPr>
          <w:rFonts w:cs="Arial"/>
          <w:szCs w:val="22"/>
        </w:rPr>
        <w:t>R</w:t>
      </w:r>
      <w:r w:rsidR="00A64C8D" w:rsidRPr="00E07EC1">
        <w:rPr>
          <w:rFonts w:cs="Arial"/>
          <w:szCs w:val="22"/>
        </w:rPr>
        <w:t xml:space="preserve">ohre </w:t>
      </w:r>
      <w:r w:rsidR="00E15EC6" w:rsidRPr="00E07EC1">
        <w:rPr>
          <w:rFonts w:cs="Arial"/>
          <w:szCs w:val="22"/>
        </w:rPr>
        <w:t xml:space="preserve">mit Mehrschichttechnologie </w:t>
      </w:r>
      <w:r w:rsidR="00A64C8D" w:rsidRPr="00E07EC1">
        <w:rPr>
          <w:rFonts w:cs="Arial"/>
        </w:rPr>
        <w:t>erfüllen die höchsten Anforderungen an den Schal</w:t>
      </w:r>
      <w:r w:rsidR="00A64C8D" w:rsidRPr="00E07EC1">
        <w:rPr>
          <w:rFonts w:cs="Arial"/>
        </w:rPr>
        <w:t>l</w:t>
      </w:r>
      <w:r w:rsidR="00A64C8D" w:rsidRPr="00E07EC1">
        <w:rPr>
          <w:rFonts w:cs="Arial"/>
        </w:rPr>
        <w:t xml:space="preserve">schutz nach VDI 4100. </w:t>
      </w:r>
      <w:r w:rsidR="00A64C8D" w:rsidRPr="00E07EC1">
        <w:rPr>
          <w:rFonts w:cs="Arial"/>
          <w:szCs w:val="22"/>
        </w:rPr>
        <w:t>Auch die Formteile sind hydraulisch optimiert</w:t>
      </w:r>
      <w:r w:rsidR="00E15EC6" w:rsidRPr="00E07EC1">
        <w:rPr>
          <w:rFonts w:cs="Arial"/>
          <w:szCs w:val="22"/>
        </w:rPr>
        <w:t xml:space="preserve"> und reduzieren die Schal</w:t>
      </w:r>
      <w:r w:rsidR="00E15EC6" w:rsidRPr="00E07EC1">
        <w:rPr>
          <w:rFonts w:cs="Arial"/>
          <w:szCs w:val="22"/>
        </w:rPr>
        <w:t>l</w:t>
      </w:r>
      <w:r w:rsidR="00E15EC6" w:rsidRPr="00E07EC1">
        <w:rPr>
          <w:rFonts w:cs="Arial"/>
          <w:szCs w:val="22"/>
        </w:rPr>
        <w:t>entwicklung</w:t>
      </w:r>
      <w:r w:rsidR="00A64C8D" w:rsidRPr="00E07EC1">
        <w:rPr>
          <w:rFonts w:cs="Arial"/>
          <w:szCs w:val="22"/>
        </w:rPr>
        <w:t>.</w:t>
      </w:r>
      <w:r w:rsidR="00E15EC6" w:rsidRPr="00E07EC1">
        <w:rPr>
          <w:rFonts w:cs="Arial"/>
          <w:szCs w:val="22"/>
        </w:rPr>
        <w:t xml:space="preserve"> Gleichzeitig wird d</w:t>
      </w:r>
      <w:r w:rsidR="00A64C8D" w:rsidRPr="00E07EC1">
        <w:rPr>
          <w:rFonts w:cs="Arial"/>
          <w:szCs w:val="22"/>
        </w:rPr>
        <w:t xml:space="preserve">er Körperschall durch speziell patentierte Befestigungsschellen </w:t>
      </w:r>
      <w:r w:rsidR="00E15EC6" w:rsidRPr="00E07EC1">
        <w:rPr>
          <w:rFonts w:cs="Arial"/>
          <w:szCs w:val="22"/>
        </w:rPr>
        <w:t>minimiert.</w:t>
      </w:r>
      <w:r w:rsidR="00A64C8D" w:rsidRPr="00E07EC1">
        <w:rPr>
          <w:rFonts w:cs="Arial"/>
          <w:szCs w:val="22"/>
        </w:rPr>
        <w:t xml:space="preserve"> </w:t>
      </w:r>
      <w:r w:rsidR="00E15EC6" w:rsidRPr="00E07EC1">
        <w:rPr>
          <w:rFonts w:cs="Arial"/>
          <w:szCs w:val="22"/>
        </w:rPr>
        <w:t>Kurze Verlegzeiten inklusive, denn d</w:t>
      </w:r>
      <w:r w:rsidR="00A64C8D" w:rsidRPr="00E07EC1">
        <w:rPr>
          <w:rFonts w:cs="Arial"/>
          <w:szCs w:val="22"/>
        </w:rPr>
        <w:t xml:space="preserve">urch </w:t>
      </w:r>
      <w:r w:rsidR="00E15EC6" w:rsidRPr="00E07EC1">
        <w:rPr>
          <w:rFonts w:cs="Arial"/>
          <w:szCs w:val="22"/>
        </w:rPr>
        <w:t xml:space="preserve">bereits </w:t>
      </w:r>
      <w:r w:rsidR="00A64C8D" w:rsidRPr="00E07EC1">
        <w:rPr>
          <w:rFonts w:cs="Arial"/>
          <w:szCs w:val="22"/>
        </w:rPr>
        <w:t>geformte Steckmuffen</w:t>
      </w:r>
      <w:r w:rsidR="00E15EC6" w:rsidRPr="00E07EC1">
        <w:rPr>
          <w:rFonts w:cs="Arial"/>
          <w:szCs w:val="22"/>
        </w:rPr>
        <w:t>-V</w:t>
      </w:r>
      <w:r w:rsidR="00A64C8D" w:rsidRPr="00E07EC1">
        <w:rPr>
          <w:rFonts w:cs="Arial"/>
          <w:szCs w:val="22"/>
        </w:rPr>
        <w:t xml:space="preserve">erbindungen und Passlängen kann bis zu 30 Prozent Zeit eingespart werden. </w:t>
      </w:r>
      <w:r w:rsidR="006420DE" w:rsidRPr="00E07EC1">
        <w:rPr>
          <w:rFonts w:cs="Arial"/>
          <w:szCs w:val="22"/>
        </w:rPr>
        <w:t xml:space="preserve">Aufgedruckte </w:t>
      </w:r>
      <w:r w:rsidR="00A64C8D" w:rsidRPr="00E07EC1">
        <w:rPr>
          <w:rFonts w:cs="Arial"/>
          <w:szCs w:val="22"/>
        </w:rPr>
        <w:t>Rohrskalierungen erleichtern die Montage</w:t>
      </w:r>
      <w:r w:rsidR="00E15EC6" w:rsidRPr="00E07EC1">
        <w:rPr>
          <w:rFonts w:cs="Arial"/>
          <w:szCs w:val="22"/>
        </w:rPr>
        <w:t xml:space="preserve"> zusätzlich</w:t>
      </w:r>
      <w:r w:rsidR="00A64C8D" w:rsidRPr="00E07EC1">
        <w:rPr>
          <w:rFonts w:cs="Arial"/>
          <w:szCs w:val="22"/>
        </w:rPr>
        <w:t xml:space="preserve">. </w:t>
      </w:r>
    </w:p>
    <w:p w:rsidR="00A64C8D" w:rsidRPr="00E07EC1" w:rsidRDefault="00A64C8D" w:rsidP="00A64C8D">
      <w:pPr>
        <w:spacing w:line="360" w:lineRule="auto"/>
        <w:ind w:right="1132"/>
        <w:jc w:val="both"/>
        <w:rPr>
          <w:rFonts w:cs="Arial"/>
          <w:szCs w:val="22"/>
        </w:rPr>
      </w:pPr>
    </w:p>
    <w:p w:rsidR="004C4707" w:rsidRPr="00E07EC1" w:rsidRDefault="00A64C8D" w:rsidP="00006660">
      <w:pPr>
        <w:spacing w:line="360" w:lineRule="auto"/>
        <w:ind w:right="1132"/>
        <w:jc w:val="both"/>
        <w:rPr>
          <w:rFonts w:cs="Arial"/>
          <w:szCs w:val="22"/>
        </w:rPr>
      </w:pPr>
      <w:r w:rsidRPr="00E07EC1">
        <w:rPr>
          <w:rFonts w:cs="Arial"/>
          <w:szCs w:val="22"/>
        </w:rPr>
        <w:t xml:space="preserve">Das System punktet </w:t>
      </w:r>
      <w:r w:rsidR="00E15EC6" w:rsidRPr="00E07EC1">
        <w:rPr>
          <w:rFonts w:cs="Arial"/>
          <w:szCs w:val="22"/>
        </w:rPr>
        <w:t>auch</w:t>
      </w:r>
      <w:r w:rsidRPr="00E07EC1">
        <w:rPr>
          <w:rFonts w:cs="Arial"/>
          <w:szCs w:val="22"/>
        </w:rPr>
        <w:t xml:space="preserve"> beim Thema Brandschutz: </w:t>
      </w:r>
      <w:r w:rsidR="00DF5AEE" w:rsidRPr="00E07EC1">
        <w:rPr>
          <w:rFonts w:cs="Arial"/>
          <w:szCs w:val="22"/>
        </w:rPr>
        <w:t xml:space="preserve">Kombiniert mit </w:t>
      </w:r>
      <w:r w:rsidRPr="00E07EC1">
        <w:rPr>
          <w:rFonts w:cs="Arial"/>
          <w:szCs w:val="22"/>
        </w:rPr>
        <w:t>d</w:t>
      </w:r>
      <w:r w:rsidR="00DF5AEE" w:rsidRPr="00E07EC1">
        <w:rPr>
          <w:rFonts w:cs="Arial"/>
          <w:szCs w:val="22"/>
        </w:rPr>
        <w:t xml:space="preserve">en RAUTITAN Rohren entfällt die aufwendige Prüfung der einzuhaltenden Mindestabstände komplett. </w:t>
      </w:r>
      <w:r w:rsidRPr="00E07EC1">
        <w:rPr>
          <w:rFonts w:cs="Arial"/>
          <w:szCs w:val="22"/>
        </w:rPr>
        <w:t xml:space="preserve">REHAU hat beide </w:t>
      </w:r>
      <w:r w:rsidR="00DF5AEE" w:rsidRPr="00E07EC1">
        <w:rPr>
          <w:rFonts w:cs="Arial"/>
          <w:szCs w:val="22"/>
        </w:rPr>
        <w:t xml:space="preserve">Systeme im Verbund bewerten lassen und die gutachterliche Stellungnahme bestätigt für fast alle Kombinationen den Null-Abstand. </w:t>
      </w:r>
      <w:r w:rsidR="00E15EC6" w:rsidRPr="00E07EC1">
        <w:rPr>
          <w:rFonts w:cs="Arial"/>
          <w:szCs w:val="22"/>
        </w:rPr>
        <w:t>Die Brandschutzlösung ist bauaufsichtlich zugela</w:t>
      </w:r>
      <w:r w:rsidR="00E15EC6" w:rsidRPr="00E07EC1">
        <w:rPr>
          <w:rFonts w:cs="Arial"/>
          <w:szCs w:val="22"/>
        </w:rPr>
        <w:t>s</w:t>
      </w:r>
      <w:r w:rsidR="00E15EC6" w:rsidRPr="00E07EC1">
        <w:rPr>
          <w:rFonts w:cs="Arial"/>
          <w:szCs w:val="22"/>
        </w:rPr>
        <w:t xml:space="preserve">sen und erfüllt eine Feuerwiderstandsdauer von mindestens 90 Minuten. </w:t>
      </w:r>
      <w:r w:rsidR="006420DE" w:rsidRPr="00E07EC1">
        <w:rPr>
          <w:rFonts w:cs="Arial"/>
          <w:szCs w:val="22"/>
        </w:rPr>
        <w:t xml:space="preserve">Für das ausführende Unternehmen ist dies eine unkomplizierte und sichere Lösung, mit der viel </w:t>
      </w:r>
      <w:r w:rsidRPr="00E07EC1">
        <w:rPr>
          <w:rFonts w:cs="Arial"/>
          <w:szCs w:val="22"/>
        </w:rPr>
        <w:t xml:space="preserve">Platz und Zeit </w:t>
      </w:r>
      <w:r w:rsidR="00C54353" w:rsidRPr="00E07EC1">
        <w:rPr>
          <w:rFonts w:cs="Arial"/>
          <w:szCs w:val="22"/>
        </w:rPr>
        <w:t>g</w:t>
      </w:r>
      <w:r w:rsidR="00C54353" w:rsidRPr="00E07EC1">
        <w:rPr>
          <w:rFonts w:cs="Arial"/>
          <w:szCs w:val="22"/>
        </w:rPr>
        <w:t>e</w:t>
      </w:r>
      <w:r w:rsidR="00C54353" w:rsidRPr="00E07EC1">
        <w:rPr>
          <w:rFonts w:cs="Arial"/>
          <w:szCs w:val="22"/>
        </w:rPr>
        <w:t>spart werden</w:t>
      </w:r>
      <w:r w:rsidR="006420DE" w:rsidRPr="00E07EC1">
        <w:rPr>
          <w:rFonts w:cs="Arial"/>
          <w:szCs w:val="22"/>
        </w:rPr>
        <w:t xml:space="preserve"> kann</w:t>
      </w:r>
      <w:r w:rsidRPr="00E07EC1">
        <w:rPr>
          <w:rFonts w:cs="Arial"/>
          <w:szCs w:val="22"/>
        </w:rPr>
        <w:t xml:space="preserve">. </w:t>
      </w:r>
    </w:p>
    <w:p w:rsidR="00C11A0F" w:rsidRPr="00E07EC1" w:rsidRDefault="00C11A0F" w:rsidP="00C11A0F">
      <w:pPr>
        <w:spacing w:line="360" w:lineRule="auto"/>
        <w:jc w:val="both"/>
        <w:rPr>
          <w:rFonts w:cs="Arial"/>
        </w:rPr>
      </w:pPr>
    </w:p>
    <w:p w:rsidR="00B22C63" w:rsidRPr="00E07EC1" w:rsidRDefault="00B22C63" w:rsidP="00B22C63">
      <w:pPr>
        <w:spacing w:line="360" w:lineRule="auto"/>
        <w:ind w:right="1132"/>
        <w:jc w:val="both"/>
        <w:rPr>
          <w:rFonts w:cs="Arial"/>
        </w:rPr>
      </w:pPr>
      <w:r w:rsidRPr="00E07EC1">
        <w:rPr>
          <w:rFonts w:cs="Arial"/>
        </w:rPr>
        <w:lastRenderedPageBreak/>
        <w:t xml:space="preserve">Weitere Informationen zu den eingesetzten REHAU Systemen finden Interessierte unter: </w:t>
      </w:r>
      <w:hyperlink r:id="rId11" w:history="1">
        <w:r w:rsidRPr="00E07EC1">
          <w:rPr>
            <w:rStyle w:val="Hyperlink"/>
            <w:rFonts w:cs="Arial"/>
            <w:color w:val="auto"/>
          </w:rPr>
          <w:t>www.rehau.de/sanitaer</w:t>
        </w:r>
      </w:hyperlink>
      <w:r w:rsidRPr="00E07EC1">
        <w:rPr>
          <w:rFonts w:cs="Arial"/>
        </w:rPr>
        <w:t xml:space="preserve"> </w:t>
      </w:r>
    </w:p>
    <w:p w:rsidR="00B22C63" w:rsidRPr="00E07EC1" w:rsidRDefault="00B22C63" w:rsidP="00C11A0F">
      <w:pPr>
        <w:spacing w:line="360" w:lineRule="auto"/>
        <w:jc w:val="both"/>
        <w:rPr>
          <w:rFonts w:cs="Arial"/>
        </w:rPr>
      </w:pPr>
    </w:p>
    <w:p w:rsidR="00B22C63" w:rsidRPr="00E07EC1" w:rsidRDefault="00B22C63" w:rsidP="00C11A0F">
      <w:pPr>
        <w:spacing w:line="360" w:lineRule="auto"/>
        <w:jc w:val="both"/>
        <w:rPr>
          <w:rFonts w:cs="Arial"/>
        </w:rPr>
      </w:pPr>
    </w:p>
    <w:p w:rsidR="00E936B0" w:rsidRPr="009255E0" w:rsidRDefault="00E936B0" w:rsidP="00E936B0">
      <w:pPr>
        <w:spacing w:line="360" w:lineRule="auto"/>
        <w:ind w:right="1132"/>
        <w:jc w:val="both"/>
        <w:rPr>
          <w:rFonts w:cs="Arial"/>
          <w:b/>
          <w:i/>
        </w:rPr>
      </w:pPr>
      <w:r w:rsidRPr="009255E0">
        <w:rPr>
          <w:rFonts w:cs="Arial"/>
          <w:b/>
          <w:i/>
        </w:rPr>
        <w:t>Die REHAU Gruppe ist ein Polymerspezialist mit ein</w:t>
      </w:r>
      <w:r>
        <w:rPr>
          <w:rFonts w:cs="Arial"/>
          <w:b/>
          <w:i/>
        </w:rPr>
        <w:t>em Jahresumsatz von rund 3,3</w:t>
      </w:r>
      <w:r w:rsidRPr="009255E0">
        <w:rPr>
          <w:rFonts w:cs="Arial"/>
          <w:b/>
          <w:i/>
        </w:rPr>
        <w:t xml:space="preserve"> Mill</w:t>
      </w:r>
      <w:r w:rsidRPr="009255E0">
        <w:rPr>
          <w:rFonts w:cs="Arial"/>
          <w:b/>
          <w:i/>
        </w:rPr>
        <w:t>i</w:t>
      </w:r>
      <w:r w:rsidRPr="009255E0">
        <w:rPr>
          <w:rFonts w:cs="Arial"/>
          <w:b/>
          <w:i/>
        </w:rPr>
        <w:t xml:space="preserve">arden Euro. Ein unabhängiges und stabiles Unternehmen in Familienbesitz. Rund 20.000 Mitarbeiter sind weltweit für das Unternehmen an </w:t>
      </w:r>
      <w:r>
        <w:rPr>
          <w:rFonts w:cs="Arial"/>
          <w:b/>
          <w:i/>
        </w:rPr>
        <w:t>ca.</w:t>
      </w:r>
      <w:r w:rsidRPr="009255E0">
        <w:rPr>
          <w:rFonts w:cs="Arial"/>
          <w:b/>
          <w:i/>
        </w:rPr>
        <w:t xml:space="preserve">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sidRPr="009255E0">
        <w:rPr>
          <w:rFonts w:cs="Arial"/>
          <w:b/>
          <w:i/>
        </w:rPr>
        <w:t>i</w:t>
      </w:r>
      <w:r w:rsidRPr="009255E0">
        <w:rPr>
          <w:rFonts w:cs="Arial"/>
          <w:b/>
          <w:i/>
        </w:rPr>
        <w:t xml:space="preserve">zienter zu machen und beliefert mit innovativen Produkten Länder auf der ganzen Welt. </w:t>
      </w:r>
    </w:p>
    <w:p w:rsidR="00454F8F" w:rsidRDefault="00454F8F" w:rsidP="00454F8F">
      <w:pPr>
        <w:ind w:right="1134"/>
        <w:rPr>
          <w:rFonts w:cs="Arial"/>
          <w:b/>
        </w:rPr>
      </w:pPr>
    </w:p>
    <w:p w:rsidR="00454F8F" w:rsidRDefault="00454F8F" w:rsidP="00454F8F">
      <w:pPr>
        <w:ind w:right="1134"/>
        <w:rPr>
          <w:rFonts w:cs="Arial"/>
          <w:b/>
        </w:rPr>
      </w:pPr>
    </w:p>
    <w:p w:rsidR="00E936B0" w:rsidRDefault="00E936B0" w:rsidP="00454F8F">
      <w:pPr>
        <w:ind w:right="1134"/>
        <w:rPr>
          <w:rFonts w:cs="Arial"/>
          <w:b/>
        </w:rPr>
      </w:pPr>
      <w:r w:rsidRPr="00DB5685">
        <w:rPr>
          <w:rFonts w:cs="Arial"/>
          <w:b/>
        </w:rPr>
        <w:t>Weitere Informationen</w:t>
      </w:r>
    </w:p>
    <w:p w:rsidR="00454F8F" w:rsidRPr="00DB5685" w:rsidRDefault="00454F8F" w:rsidP="00454F8F">
      <w:pPr>
        <w:ind w:right="1134"/>
        <w:rPr>
          <w:rFonts w:cs="Arial"/>
          <w:b/>
        </w:rPr>
      </w:pPr>
    </w:p>
    <w:p w:rsidR="00E936B0" w:rsidRPr="00E8114E" w:rsidRDefault="00E936B0" w:rsidP="00454F8F">
      <w:pPr>
        <w:ind w:right="1134"/>
        <w:rPr>
          <w:rFonts w:cs="Arial"/>
        </w:rPr>
      </w:pPr>
      <w:r w:rsidRPr="00E8114E">
        <w:rPr>
          <w:rFonts w:cs="Arial"/>
        </w:rPr>
        <w:t>Natalie Stan</w:t>
      </w:r>
    </w:p>
    <w:p w:rsidR="00E936B0" w:rsidRPr="00E8114E" w:rsidRDefault="00E936B0" w:rsidP="00454F8F">
      <w:pPr>
        <w:ind w:right="1134"/>
        <w:rPr>
          <w:rFonts w:cs="Arial"/>
        </w:rPr>
      </w:pPr>
      <w:r w:rsidRPr="00E8114E">
        <w:rPr>
          <w:rFonts w:cs="Arial"/>
        </w:rPr>
        <w:t>REHAU AG + Co</w:t>
      </w:r>
      <w:r>
        <w:rPr>
          <w:rFonts w:cs="Arial"/>
        </w:rPr>
        <w:t xml:space="preserve">. </w:t>
      </w:r>
      <w:proofErr w:type="spellStart"/>
      <w:r w:rsidRPr="00E8114E">
        <w:rPr>
          <w:rFonts w:cs="Arial"/>
        </w:rPr>
        <w:t>Rheniumhaus</w:t>
      </w:r>
      <w:proofErr w:type="spellEnd"/>
      <w:r w:rsidRPr="00E8114E">
        <w:rPr>
          <w:rFonts w:cs="Arial"/>
        </w:rPr>
        <w:t xml:space="preserve">, 95111 </w:t>
      </w:r>
      <w:proofErr w:type="spellStart"/>
      <w:r w:rsidRPr="00E8114E">
        <w:rPr>
          <w:rFonts w:cs="Arial"/>
        </w:rPr>
        <w:t>Rehau</w:t>
      </w:r>
      <w:proofErr w:type="spellEnd"/>
      <w:r w:rsidRPr="00E8114E">
        <w:rPr>
          <w:rFonts w:cs="Arial"/>
        </w:rPr>
        <w:t xml:space="preserve">, DEUTSCHLAND </w:t>
      </w:r>
    </w:p>
    <w:p w:rsidR="00E936B0" w:rsidRPr="00E8114E" w:rsidRDefault="00E936B0" w:rsidP="00454F8F">
      <w:pPr>
        <w:ind w:right="1134"/>
        <w:rPr>
          <w:rFonts w:cs="Arial"/>
        </w:rPr>
      </w:pPr>
      <w:r w:rsidRPr="00E8114E">
        <w:rPr>
          <w:rFonts w:cs="Arial"/>
        </w:rPr>
        <w:t>Tel:+49 6074 4090 286 / Mobil:+49 171 9780 466</w:t>
      </w:r>
    </w:p>
    <w:p w:rsidR="00E936B0" w:rsidRPr="00984B46" w:rsidRDefault="00E936B0" w:rsidP="00454F8F">
      <w:pPr>
        <w:ind w:right="1134"/>
        <w:rPr>
          <w:rFonts w:cs="Arial"/>
        </w:rPr>
      </w:pPr>
      <w:r w:rsidRPr="00E8114E">
        <w:rPr>
          <w:rFonts w:cs="Arial"/>
        </w:rPr>
        <w:t>natalie.stan@rehau.com</w:t>
      </w:r>
    </w:p>
    <w:p w:rsidR="00E936B0" w:rsidRPr="00984B46" w:rsidRDefault="00E936B0" w:rsidP="00454F8F">
      <w:pPr>
        <w:ind w:right="1134"/>
        <w:rPr>
          <w:rFonts w:cs="Arial"/>
          <w:b/>
          <w:u w:val="single"/>
        </w:rPr>
      </w:pPr>
    </w:p>
    <w:p w:rsidR="00E936B0" w:rsidRDefault="00E936B0" w:rsidP="00454F8F">
      <w:pPr>
        <w:ind w:right="1134"/>
        <w:rPr>
          <w:rFonts w:cs="Arial"/>
          <w:b/>
        </w:rPr>
      </w:pPr>
    </w:p>
    <w:p w:rsidR="00454F8F" w:rsidRDefault="00E936B0" w:rsidP="00454F8F">
      <w:pPr>
        <w:ind w:right="1134"/>
        <w:rPr>
          <w:rFonts w:cs="Arial"/>
          <w:b/>
        </w:rPr>
      </w:pPr>
      <w:r w:rsidRPr="00E8114E">
        <w:rPr>
          <w:rFonts w:cs="Arial"/>
          <w:b/>
        </w:rPr>
        <w:t>Ansprechpartner für die Presse:</w:t>
      </w:r>
    </w:p>
    <w:p w:rsidR="00454F8F" w:rsidRDefault="00454F8F" w:rsidP="00454F8F">
      <w:pPr>
        <w:ind w:right="1134"/>
        <w:rPr>
          <w:rFonts w:cs="Arial"/>
          <w:b/>
        </w:rPr>
      </w:pPr>
    </w:p>
    <w:p w:rsidR="00E936B0" w:rsidRPr="00454F8F" w:rsidRDefault="00E936B0" w:rsidP="00454F8F">
      <w:pPr>
        <w:ind w:right="1134"/>
        <w:rPr>
          <w:rFonts w:cs="Arial"/>
          <w:b/>
        </w:rPr>
      </w:pPr>
      <w:r>
        <w:rPr>
          <w:rFonts w:cs="Arial"/>
        </w:rPr>
        <w:t>imone Langenstein</w:t>
      </w:r>
    </w:p>
    <w:p w:rsidR="00E936B0" w:rsidRDefault="00E936B0" w:rsidP="00454F8F">
      <w:pPr>
        <w:tabs>
          <w:tab w:val="left" w:pos="1425"/>
        </w:tabs>
        <w:ind w:right="1134"/>
        <w:rPr>
          <w:rFonts w:cs="Arial"/>
        </w:rPr>
      </w:pPr>
      <w:r>
        <w:rPr>
          <w:rFonts w:cs="Arial"/>
        </w:rPr>
        <w:t xml:space="preserve">Proesler Kommunikation GmbH, Karlstraße 2, 72072 Tübingen, DEUTSCHLAND </w:t>
      </w:r>
    </w:p>
    <w:p w:rsidR="00E936B0" w:rsidRDefault="00E936B0" w:rsidP="00454F8F">
      <w:pPr>
        <w:pStyle w:val="NormalFlietext112facherZeilenabstand"/>
        <w:spacing w:line="240" w:lineRule="auto"/>
        <w:ind w:right="1134"/>
        <w:rPr>
          <w:rFonts w:ascii="Arial" w:hAnsi="Arial" w:cs="Arial"/>
          <w:sz w:val="20"/>
          <w:lang w:val="en-US"/>
        </w:rPr>
      </w:pPr>
      <w:r>
        <w:rPr>
          <w:rFonts w:ascii="Arial" w:hAnsi="Arial" w:cs="Arial"/>
          <w:sz w:val="20"/>
          <w:lang w:val="en-US"/>
        </w:rPr>
        <w:t>Tel.: +49 7071 234-16 / Fax: +49 7071 234-18</w:t>
      </w:r>
    </w:p>
    <w:p w:rsidR="00E936B0" w:rsidRDefault="00E936B0" w:rsidP="00454F8F">
      <w:pPr>
        <w:pStyle w:val="NormalFlietext112facherZeilenabstand"/>
        <w:spacing w:line="240" w:lineRule="auto"/>
        <w:ind w:right="1134"/>
        <w:rPr>
          <w:rFonts w:ascii="Arial" w:hAnsi="Arial" w:cs="Arial"/>
          <w:sz w:val="20"/>
          <w:lang w:val="en-US"/>
        </w:rPr>
      </w:pPr>
      <w:r>
        <w:rPr>
          <w:rFonts w:ascii="Arial" w:hAnsi="Arial" w:cs="Arial"/>
          <w:sz w:val="20"/>
          <w:lang w:val="en-US"/>
        </w:rPr>
        <w:t>simone.langenstein@proesler.com</w:t>
      </w:r>
    </w:p>
    <w:p w:rsidR="00C11A0F" w:rsidRPr="00E936B0" w:rsidRDefault="00C11A0F" w:rsidP="00C11A0F">
      <w:pPr>
        <w:ind w:right="1132"/>
        <w:rPr>
          <w:rFonts w:cs="Arial"/>
          <w:lang w:val="en-US"/>
        </w:rPr>
      </w:pPr>
    </w:p>
    <w:p w:rsidR="00C11A0F" w:rsidRPr="00E936B0" w:rsidRDefault="00C11A0F" w:rsidP="00C11A0F">
      <w:pPr>
        <w:ind w:right="1132"/>
        <w:rPr>
          <w:rFonts w:cs="Arial"/>
          <w:lang w:val="en-US"/>
        </w:rPr>
      </w:pPr>
    </w:p>
    <w:sectPr w:rsidR="00C11A0F" w:rsidRPr="00E936B0" w:rsidSect="00093A89">
      <w:headerReference w:type="default" r:id="rId12"/>
      <w:footerReference w:type="default" r:id="rId13"/>
      <w:headerReference w:type="first" r:id="rId14"/>
      <w:footerReference w:type="first" r:id="rId15"/>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F1" w:rsidRDefault="003176F1">
      <w:r>
        <w:separator/>
      </w:r>
    </w:p>
  </w:endnote>
  <w:endnote w:type="continuationSeparator" w:id="0">
    <w:p w:rsidR="003176F1" w:rsidRDefault="0031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W1G 67 MdCn">
    <w:panose1 w:val="00000000000000000000"/>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01106C">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01106C">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01106C">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01106C">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F1" w:rsidRDefault="003176F1">
      <w:r>
        <w:separator/>
      </w:r>
    </w:p>
  </w:footnote>
  <w:footnote w:type="continuationSeparator" w:id="0">
    <w:p w:rsidR="003176F1" w:rsidRDefault="0031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01106C">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F06830" w:rsidP="00F06830">
                          <w:pPr>
                            <w:jc w:val="right"/>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F06830" w:rsidP="00F06830">
                    <w:pPr>
                      <w:jc w:val="right"/>
                    </w:pP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02"/>
    <w:rsid w:val="00002A3F"/>
    <w:rsid w:val="00006660"/>
    <w:rsid w:val="0001106C"/>
    <w:rsid w:val="00077CE4"/>
    <w:rsid w:val="00093A89"/>
    <w:rsid w:val="000D32F7"/>
    <w:rsid w:val="000E0A25"/>
    <w:rsid w:val="000E1AC5"/>
    <w:rsid w:val="000E1C90"/>
    <w:rsid w:val="001001CA"/>
    <w:rsid w:val="00125FA8"/>
    <w:rsid w:val="00133001"/>
    <w:rsid w:val="001438F7"/>
    <w:rsid w:val="001511FA"/>
    <w:rsid w:val="00154B75"/>
    <w:rsid w:val="00164FE1"/>
    <w:rsid w:val="00174FFD"/>
    <w:rsid w:val="00185F57"/>
    <w:rsid w:val="00194E51"/>
    <w:rsid w:val="001A744D"/>
    <w:rsid w:val="001C07F7"/>
    <w:rsid w:val="00206743"/>
    <w:rsid w:val="0023056E"/>
    <w:rsid w:val="00232E1D"/>
    <w:rsid w:val="00257439"/>
    <w:rsid w:val="00276894"/>
    <w:rsid w:val="002779A4"/>
    <w:rsid w:val="002C3B37"/>
    <w:rsid w:val="002D3495"/>
    <w:rsid w:val="002E6154"/>
    <w:rsid w:val="002F7C67"/>
    <w:rsid w:val="00301204"/>
    <w:rsid w:val="00302B1A"/>
    <w:rsid w:val="003102D9"/>
    <w:rsid w:val="003176F1"/>
    <w:rsid w:val="00332337"/>
    <w:rsid w:val="00344C25"/>
    <w:rsid w:val="0034518E"/>
    <w:rsid w:val="00363F6E"/>
    <w:rsid w:val="004145E3"/>
    <w:rsid w:val="00425AB5"/>
    <w:rsid w:val="00441066"/>
    <w:rsid w:val="004445CE"/>
    <w:rsid w:val="004515E5"/>
    <w:rsid w:val="0045284E"/>
    <w:rsid w:val="00454F8F"/>
    <w:rsid w:val="00457227"/>
    <w:rsid w:val="0046262A"/>
    <w:rsid w:val="00470A89"/>
    <w:rsid w:val="004746C4"/>
    <w:rsid w:val="0048596E"/>
    <w:rsid w:val="004A0CD4"/>
    <w:rsid w:val="004B2F34"/>
    <w:rsid w:val="004C28CB"/>
    <w:rsid w:val="004C4707"/>
    <w:rsid w:val="004C6003"/>
    <w:rsid w:val="004E117C"/>
    <w:rsid w:val="004E60A8"/>
    <w:rsid w:val="004E7089"/>
    <w:rsid w:val="00502C23"/>
    <w:rsid w:val="00505BF2"/>
    <w:rsid w:val="00515625"/>
    <w:rsid w:val="00527A76"/>
    <w:rsid w:val="00553E34"/>
    <w:rsid w:val="005569B3"/>
    <w:rsid w:val="00583380"/>
    <w:rsid w:val="005B0134"/>
    <w:rsid w:val="005B31F4"/>
    <w:rsid w:val="005B5271"/>
    <w:rsid w:val="005C2934"/>
    <w:rsid w:val="005C56FF"/>
    <w:rsid w:val="005D1DFC"/>
    <w:rsid w:val="005E263D"/>
    <w:rsid w:val="005E4FFD"/>
    <w:rsid w:val="005E6F1E"/>
    <w:rsid w:val="005F12D8"/>
    <w:rsid w:val="00617094"/>
    <w:rsid w:val="006249D5"/>
    <w:rsid w:val="006374EE"/>
    <w:rsid w:val="00637CD8"/>
    <w:rsid w:val="006420DE"/>
    <w:rsid w:val="0065191B"/>
    <w:rsid w:val="00654A9A"/>
    <w:rsid w:val="00656F0E"/>
    <w:rsid w:val="0066361E"/>
    <w:rsid w:val="00674132"/>
    <w:rsid w:val="0069546F"/>
    <w:rsid w:val="006A3DC7"/>
    <w:rsid w:val="006E52B0"/>
    <w:rsid w:val="006F4A94"/>
    <w:rsid w:val="00713D9D"/>
    <w:rsid w:val="007178F5"/>
    <w:rsid w:val="007252C5"/>
    <w:rsid w:val="007335A0"/>
    <w:rsid w:val="00746749"/>
    <w:rsid w:val="00747FDB"/>
    <w:rsid w:val="00750A29"/>
    <w:rsid w:val="007D2485"/>
    <w:rsid w:val="008654D8"/>
    <w:rsid w:val="008A1CB0"/>
    <w:rsid w:val="008A411F"/>
    <w:rsid w:val="008B536C"/>
    <w:rsid w:val="008C1F7E"/>
    <w:rsid w:val="008D2F34"/>
    <w:rsid w:val="008E77D7"/>
    <w:rsid w:val="008F13F4"/>
    <w:rsid w:val="00907F01"/>
    <w:rsid w:val="00915D43"/>
    <w:rsid w:val="009255E0"/>
    <w:rsid w:val="00927A18"/>
    <w:rsid w:val="009403BB"/>
    <w:rsid w:val="00961778"/>
    <w:rsid w:val="00962706"/>
    <w:rsid w:val="009727E2"/>
    <w:rsid w:val="00973051"/>
    <w:rsid w:val="00994FB6"/>
    <w:rsid w:val="00995965"/>
    <w:rsid w:val="009A26DC"/>
    <w:rsid w:val="009B3A9B"/>
    <w:rsid w:val="009C3387"/>
    <w:rsid w:val="009D052C"/>
    <w:rsid w:val="009E036F"/>
    <w:rsid w:val="009F3466"/>
    <w:rsid w:val="009F5F7F"/>
    <w:rsid w:val="00A159B2"/>
    <w:rsid w:val="00A2624F"/>
    <w:rsid w:val="00A358E7"/>
    <w:rsid w:val="00A407A8"/>
    <w:rsid w:val="00A624DC"/>
    <w:rsid w:val="00A64C8D"/>
    <w:rsid w:val="00A84AEC"/>
    <w:rsid w:val="00AB3245"/>
    <w:rsid w:val="00AD03BB"/>
    <w:rsid w:val="00AF48F1"/>
    <w:rsid w:val="00B003CE"/>
    <w:rsid w:val="00B049AF"/>
    <w:rsid w:val="00B074E6"/>
    <w:rsid w:val="00B1223B"/>
    <w:rsid w:val="00B22C63"/>
    <w:rsid w:val="00B37D89"/>
    <w:rsid w:val="00B46DA0"/>
    <w:rsid w:val="00B57FCA"/>
    <w:rsid w:val="00B60A4C"/>
    <w:rsid w:val="00B61133"/>
    <w:rsid w:val="00B74920"/>
    <w:rsid w:val="00B8228B"/>
    <w:rsid w:val="00BA6EAF"/>
    <w:rsid w:val="00BD7F78"/>
    <w:rsid w:val="00BE4A02"/>
    <w:rsid w:val="00BE5B1B"/>
    <w:rsid w:val="00C0121D"/>
    <w:rsid w:val="00C0656E"/>
    <w:rsid w:val="00C11A0F"/>
    <w:rsid w:val="00C13DAE"/>
    <w:rsid w:val="00C2403A"/>
    <w:rsid w:val="00C2722F"/>
    <w:rsid w:val="00C308C6"/>
    <w:rsid w:val="00C51039"/>
    <w:rsid w:val="00C54353"/>
    <w:rsid w:val="00C75044"/>
    <w:rsid w:val="00C7787C"/>
    <w:rsid w:val="00CA096E"/>
    <w:rsid w:val="00CB0A53"/>
    <w:rsid w:val="00CD3EEA"/>
    <w:rsid w:val="00D66BC0"/>
    <w:rsid w:val="00D87F3F"/>
    <w:rsid w:val="00D970A5"/>
    <w:rsid w:val="00DA12C7"/>
    <w:rsid w:val="00DB58EE"/>
    <w:rsid w:val="00DD7B22"/>
    <w:rsid w:val="00DF5AEE"/>
    <w:rsid w:val="00DF7E5E"/>
    <w:rsid w:val="00E03D35"/>
    <w:rsid w:val="00E07EC1"/>
    <w:rsid w:val="00E15EC6"/>
    <w:rsid w:val="00E245CC"/>
    <w:rsid w:val="00E358F4"/>
    <w:rsid w:val="00E375CA"/>
    <w:rsid w:val="00E421BC"/>
    <w:rsid w:val="00E936B0"/>
    <w:rsid w:val="00E95CCE"/>
    <w:rsid w:val="00EA10BA"/>
    <w:rsid w:val="00EB101D"/>
    <w:rsid w:val="00ED2968"/>
    <w:rsid w:val="00ED5170"/>
    <w:rsid w:val="00EE2CF1"/>
    <w:rsid w:val="00EE53ED"/>
    <w:rsid w:val="00F04612"/>
    <w:rsid w:val="00F06830"/>
    <w:rsid w:val="00F1438D"/>
    <w:rsid w:val="00F53C14"/>
    <w:rsid w:val="00F558AF"/>
    <w:rsid w:val="00F63F7F"/>
    <w:rsid w:val="00F77465"/>
    <w:rsid w:val="00F85520"/>
    <w:rsid w:val="00FD18F3"/>
    <w:rsid w:val="00FF1571"/>
    <w:rsid w:val="00FF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0965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customStyle="1" w:styleId="addressinfo">
    <w:name w:val="address__info"/>
    <w:basedOn w:val="Standard"/>
    <w:rsid w:val="00276894"/>
    <w:pPr>
      <w:spacing w:after="100" w:afterAutospacing="1"/>
    </w:pPr>
    <w:rPr>
      <w:rFonts w:ascii="Times New Roman" w:hAnsi="Times New Roman"/>
      <w:sz w:val="24"/>
      <w:szCs w:val="24"/>
    </w:rPr>
  </w:style>
  <w:style w:type="paragraph" w:customStyle="1" w:styleId="Pa3">
    <w:name w:val="Pa3"/>
    <w:basedOn w:val="Standard"/>
    <w:next w:val="Standard"/>
    <w:uiPriority w:val="99"/>
    <w:rsid w:val="00276894"/>
    <w:pPr>
      <w:autoSpaceDE w:val="0"/>
      <w:autoSpaceDN w:val="0"/>
      <w:adjustRightInd w:val="0"/>
      <w:spacing w:line="161" w:lineRule="atLeast"/>
    </w:pPr>
    <w:rPr>
      <w:rFonts w:ascii="HelveticaNeueLT W1G 67 MdCn" w:eastAsiaTheme="minorHAnsi" w:hAnsi="HelveticaNeueLT W1G 67 MdCn" w:cstheme="minorBidi"/>
      <w:sz w:val="24"/>
      <w:szCs w:val="24"/>
      <w:lang w:eastAsia="en-US"/>
    </w:rPr>
  </w:style>
  <w:style w:type="paragraph" w:customStyle="1" w:styleId="-mt">
    <w:name w:val="-mt"/>
    <w:basedOn w:val="Standard"/>
    <w:rsid w:val="00276894"/>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B22C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customStyle="1" w:styleId="addressinfo">
    <w:name w:val="address__info"/>
    <w:basedOn w:val="Standard"/>
    <w:rsid w:val="00276894"/>
    <w:pPr>
      <w:spacing w:after="100" w:afterAutospacing="1"/>
    </w:pPr>
    <w:rPr>
      <w:rFonts w:ascii="Times New Roman" w:hAnsi="Times New Roman"/>
      <w:sz w:val="24"/>
      <w:szCs w:val="24"/>
    </w:rPr>
  </w:style>
  <w:style w:type="paragraph" w:customStyle="1" w:styleId="Pa3">
    <w:name w:val="Pa3"/>
    <w:basedOn w:val="Standard"/>
    <w:next w:val="Standard"/>
    <w:uiPriority w:val="99"/>
    <w:rsid w:val="00276894"/>
    <w:pPr>
      <w:autoSpaceDE w:val="0"/>
      <w:autoSpaceDN w:val="0"/>
      <w:adjustRightInd w:val="0"/>
      <w:spacing w:line="161" w:lineRule="atLeast"/>
    </w:pPr>
    <w:rPr>
      <w:rFonts w:ascii="HelveticaNeueLT W1G 67 MdCn" w:eastAsiaTheme="minorHAnsi" w:hAnsi="HelveticaNeueLT W1G 67 MdCn" w:cstheme="minorBidi"/>
      <w:sz w:val="24"/>
      <w:szCs w:val="24"/>
      <w:lang w:eastAsia="en-US"/>
    </w:rPr>
  </w:style>
  <w:style w:type="paragraph" w:customStyle="1" w:styleId="-mt">
    <w:name w:val="-mt"/>
    <w:basedOn w:val="Standard"/>
    <w:rsid w:val="00276894"/>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B22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485">
      <w:bodyDiv w:val="1"/>
      <w:marLeft w:val="0"/>
      <w:marRight w:val="0"/>
      <w:marTop w:val="0"/>
      <w:marBottom w:val="0"/>
      <w:divBdr>
        <w:top w:val="none" w:sz="0" w:space="0" w:color="auto"/>
        <w:left w:val="none" w:sz="0" w:space="0" w:color="auto"/>
        <w:bottom w:val="none" w:sz="0" w:space="0" w:color="auto"/>
        <w:right w:val="none" w:sz="0" w:space="0" w:color="auto"/>
      </w:divBdr>
    </w:div>
    <w:div w:id="658078324">
      <w:bodyDiv w:val="1"/>
      <w:marLeft w:val="0"/>
      <w:marRight w:val="0"/>
      <w:marTop w:val="0"/>
      <w:marBottom w:val="0"/>
      <w:divBdr>
        <w:top w:val="none" w:sz="0" w:space="0" w:color="auto"/>
        <w:left w:val="none" w:sz="0" w:space="0" w:color="auto"/>
        <w:bottom w:val="none" w:sz="0" w:space="0" w:color="auto"/>
        <w:right w:val="none" w:sz="0" w:space="0" w:color="auto"/>
      </w:divBdr>
    </w:div>
    <w:div w:id="789588560">
      <w:bodyDiv w:val="1"/>
      <w:marLeft w:val="0"/>
      <w:marRight w:val="0"/>
      <w:marTop w:val="0"/>
      <w:marBottom w:val="0"/>
      <w:divBdr>
        <w:top w:val="none" w:sz="0" w:space="0" w:color="auto"/>
        <w:left w:val="none" w:sz="0" w:space="0" w:color="auto"/>
        <w:bottom w:val="none" w:sz="0" w:space="0" w:color="auto"/>
        <w:right w:val="none" w:sz="0" w:space="0" w:color="auto"/>
      </w:divBdr>
    </w:div>
    <w:div w:id="1488670066">
      <w:bodyDiv w:val="1"/>
      <w:marLeft w:val="0"/>
      <w:marRight w:val="0"/>
      <w:marTop w:val="0"/>
      <w:marBottom w:val="0"/>
      <w:divBdr>
        <w:top w:val="none" w:sz="0" w:space="0" w:color="auto"/>
        <w:left w:val="none" w:sz="0" w:space="0" w:color="auto"/>
        <w:bottom w:val="none" w:sz="0" w:space="0" w:color="auto"/>
        <w:right w:val="none" w:sz="0" w:space="0" w:color="auto"/>
      </w:divBdr>
    </w:div>
    <w:div w:id="1692294911">
      <w:bodyDiv w:val="1"/>
      <w:marLeft w:val="0"/>
      <w:marRight w:val="0"/>
      <w:marTop w:val="0"/>
      <w:marBottom w:val="0"/>
      <w:divBdr>
        <w:top w:val="none" w:sz="0" w:space="0" w:color="auto"/>
        <w:left w:val="none" w:sz="0" w:space="0" w:color="auto"/>
        <w:bottom w:val="none" w:sz="0" w:space="0" w:color="auto"/>
        <w:right w:val="none" w:sz="0" w:space="0" w:color="auto"/>
      </w:divBdr>
    </w:div>
    <w:div w:id="1961649593">
      <w:bodyDiv w:val="1"/>
      <w:marLeft w:val="0"/>
      <w:marRight w:val="0"/>
      <w:marTop w:val="0"/>
      <w:marBottom w:val="0"/>
      <w:divBdr>
        <w:top w:val="none" w:sz="0" w:space="0" w:color="auto"/>
        <w:left w:val="none" w:sz="0" w:space="0" w:color="auto"/>
        <w:bottom w:val="none" w:sz="0" w:space="0" w:color="auto"/>
        <w:right w:val="none" w:sz="0" w:space="0" w:color="auto"/>
      </w:divBdr>
    </w:div>
    <w:div w:id="20220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hau.de/sanita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3735B3-7FA0-4B89-BE16-DC70562CF2CD"/>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FC15254A-5D56-4DE1-96DD-ABCD2AC6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Template>
  <TotalTime>0</TotalTime>
  <Pages>3</Pages>
  <Words>722</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5745</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Benjamin Vau, reh 7928, EDU</dc:creator>
  <cp:lastModifiedBy>Andre Jerke</cp:lastModifiedBy>
  <cp:revision>9</cp:revision>
  <cp:lastPrinted>2020-01-27T08:12:00Z</cp:lastPrinted>
  <dcterms:created xsi:type="dcterms:W3CDTF">2020-10-28T13:42:00Z</dcterms:created>
  <dcterms:modified xsi:type="dcterms:W3CDTF">2020-11-26T15:12:00Z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