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5027" w14:textId="73F05733" w:rsidR="003C0A77" w:rsidRDefault="00D50E9A">
      <w:pPr>
        <w:rPr>
          <w:rFonts w:ascii="Avenir Next" w:hAnsi="Avenir Next" w:cstheme="majorHAnsi"/>
        </w:rPr>
      </w:pPr>
      <w:r>
        <w:rPr>
          <w:rFonts w:ascii="Avenir Next" w:hAnsi="Avenir Next" w:cstheme="majorHAnsi"/>
          <w:noProof/>
        </w:rPr>
        <w:drawing>
          <wp:inline distT="0" distB="0" distL="0" distR="0" wp14:anchorId="664E468C" wp14:editId="0D867EF8">
            <wp:extent cx="3293076" cy="135795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4285" cy="1374951"/>
                    </a:xfrm>
                    <a:prstGeom prst="rect">
                      <a:avLst/>
                    </a:prstGeom>
                  </pic:spPr>
                </pic:pic>
              </a:graphicData>
            </a:graphic>
          </wp:inline>
        </w:drawing>
      </w:r>
    </w:p>
    <w:p w14:paraId="11EAD265" w14:textId="77777777" w:rsidR="003C0A77" w:rsidRDefault="003C0A77">
      <w:pPr>
        <w:rPr>
          <w:rFonts w:ascii="Avenir Next" w:hAnsi="Avenir Next" w:cstheme="majorHAnsi"/>
        </w:rPr>
      </w:pPr>
    </w:p>
    <w:p w14:paraId="250054D9" w14:textId="75423F5B" w:rsidR="002C6EA6" w:rsidRDefault="002C6EA6" w:rsidP="002C6EA6">
      <w:pPr>
        <w:autoSpaceDE w:val="0"/>
        <w:autoSpaceDN w:val="0"/>
        <w:adjustRightInd w:val="0"/>
        <w:rPr>
          <w:rFonts w:ascii="Avenir Next" w:hAnsi="Avenir Next" w:cs="Avenir Next"/>
          <w:color w:val="000000"/>
        </w:rPr>
      </w:pPr>
      <w:r w:rsidRPr="00191E74">
        <w:rPr>
          <w:rFonts w:ascii="Avenir Next" w:hAnsi="Avenir Next" w:cs="Avenir Next"/>
          <w:color w:val="000000"/>
          <w:u w:val="single"/>
        </w:rPr>
        <w:t>Pressemitteilung</w:t>
      </w:r>
      <w:r w:rsidR="00D50E9A">
        <w:rPr>
          <w:rFonts w:ascii="Avenir Next" w:hAnsi="Avenir Next" w:cs="Avenir Next"/>
          <w:color w:val="000000"/>
        </w:rPr>
        <w:tab/>
      </w:r>
      <w:r w:rsidR="00D50E9A">
        <w:rPr>
          <w:rFonts w:ascii="Avenir Next" w:hAnsi="Avenir Next" w:cs="Avenir Next"/>
          <w:color w:val="000000"/>
        </w:rPr>
        <w:tab/>
      </w:r>
      <w:r w:rsidR="00D50E9A">
        <w:rPr>
          <w:rFonts w:ascii="Avenir Next" w:hAnsi="Avenir Next" w:cs="Avenir Next"/>
          <w:color w:val="000000"/>
        </w:rPr>
        <w:tab/>
      </w:r>
      <w:r w:rsidR="00D50E9A">
        <w:rPr>
          <w:rFonts w:ascii="Avenir Next" w:hAnsi="Avenir Next" w:cs="Avenir Next"/>
          <w:color w:val="000000"/>
        </w:rPr>
        <w:tab/>
      </w:r>
      <w:r w:rsidR="00D50E9A">
        <w:rPr>
          <w:rFonts w:ascii="Avenir Next" w:hAnsi="Avenir Next" w:cs="Avenir Next"/>
          <w:color w:val="000000"/>
        </w:rPr>
        <w:tab/>
      </w:r>
      <w:r w:rsidR="00D50E9A">
        <w:rPr>
          <w:rFonts w:ascii="Avenir Next" w:hAnsi="Avenir Next" w:cs="Avenir Next"/>
          <w:color w:val="000000"/>
        </w:rPr>
        <w:tab/>
      </w:r>
      <w:r w:rsidR="00D50E9A">
        <w:rPr>
          <w:rFonts w:ascii="Avenir Next" w:hAnsi="Avenir Next" w:cs="Avenir Next"/>
          <w:color w:val="000000"/>
        </w:rPr>
        <w:tab/>
        <w:t xml:space="preserve">     </w:t>
      </w:r>
      <w:proofErr w:type="spellStart"/>
      <w:r w:rsidR="00D50E9A">
        <w:rPr>
          <w:rFonts w:ascii="Avenir Next" w:hAnsi="Avenir Next" w:cs="Avenir Next"/>
          <w:color w:val="000000"/>
        </w:rPr>
        <w:t>Uden</w:t>
      </w:r>
      <w:proofErr w:type="spellEnd"/>
      <w:r w:rsidR="00D50E9A">
        <w:rPr>
          <w:rFonts w:ascii="Avenir Next" w:hAnsi="Avenir Next" w:cs="Avenir Next"/>
          <w:color w:val="000000"/>
        </w:rPr>
        <w:t xml:space="preserve"> (NL), </w:t>
      </w:r>
      <w:r w:rsidR="00A80234">
        <w:rPr>
          <w:rFonts w:ascii="Avenir Next" w:hAnsi="Avenir Next" w:cs="Avenir Next"/>
          <w:color w:val="000000"/>
        </w:rPr>
        <w:t>5</w:t>
      </w:r>
      <w:r w:rsidR="00DC0877">
        <w:rPr>
          <w:rFonts w:ascii="Avenir Next" w:hAnsi="Avenir Next" w:cs="Avenir Next"/>
          <w:color w:val="000000"/>
        </w:rPr>
        <w:t>.5</w:t>
      </w:r>
      <w:r w:rsidR="00D50E9A">
        <w:rPr>
          <w:rFonts w:ascii="Avenir Next" w:hAnsi="Avenir Next" w:cs="Avenir Next"/>
          <w:color w:val="000000"/>
        </w:rPr>
        <w:t>.2023</w:t>
      </w:r>
    </w:p>
    <w:p w14:paraId="18C3E213" w14:textId="77777777" w:rsidR="002C6EA6" w:rsidRDefault="002C6EA6" w:rsidP="002C6EA6">
      <w:pPr>
        <w:autoSpaceDE w:val="0"/>
        <w:autoSpaceDN w:val="0"/>
        <w:adjustRightInd w:val="0"/>
        <w:rPr>
          <w:rFonts w:ascii="Avenir Next" w:hAnsi="Avenir Next" w:cs="Avenir Next"/>
          <w:color w:val="000000"/>
        </w:rPr>
      </w:pPr>
    </w:p>
    <w:p w14:paraId="2DC4B331" w14:textId="42976F78" w:rsidR="002C6EA6" w:rsidRDefault="002C6EA6" w:rsidP="002C6EA6">
      <w:pPr>
        <w:autoSpaceDE w:val="0"/>
        <w:autoSpaceDN w:val="0"/>
        <w:adjustRightInd w:val="0"/>
        <w:rPr>
          <w:rFonts w:ascii="Avenir Next" w:hAnsi="Avenir Next" w:cs="Avenir Next"/>
          <w:color w:val="000000"/>
        </w:rPr>
      </w:pPr>
      <w:r>
        <w:rPr>
          <w:rFonts w:ascii="Avenir Next" w:hAnsi="Avenir Next" w:cs="Avenir Next"/>
          <w:color w:val="000000"/>
        </w:rPr>
        <w:t>N</w:t>
      </w:r>
      <w:r w:rsidR="00DC0877">
        <w:rPr>
          <w:rFonts w:ascii="Avenir Next" w:hAnsi="Avenir Next" w:cs="Avenir Next"/>
          <w:color w:val="000000"/>
        </w:rPr>
        <w:t>OUVION</w:t>
      </w:r>
      <w:r>
        <w:rPr>
          <w:rFonts w:ascii="Avenir Next" w:hAnsi="Avenir Next" w:cs="Avenir Next"/>
          <w:color w:val="000000"/>
        </w:rPr>
        <w:t xml:space="preserve">, </w:t>
      </w:r>
      <w:r w:rsidR="00191E74">
        <w:rPr>
          <w:rFonts w:ascii="Avenir Next" w:hAnsi="Avenir Next"/>
        </w:rPr>
        <w:t>LIVALLI</w:t>
      </w:r>
      <w:r w:rsidR="00191E74" w:rsidRPr="00F3099A">
        <w:rPr>
          <w:rFonts w:ascii="Avenir Next" w:hAnsi="Avenir Next"/>
        </w:rPr>
        <w:t xml:space="preserve"> und M</w:t>
      </w:r>
      <w:r w:rsidR="00191E74">
        <w:rPr>
          <w:rFonts w:ascii="Avenir Next" w:hAnsi="Avenir Next"/>
        </w:rPr>
        <w:t>ODULAX</w:t>
      </w:r>
      <w:r w:rsidR="00191E74" w:rsidRPr="00F3099A">
        <w:rPr>
          <w:rFonts w:ascii="Avenir Next" w:hAnsi="Avenir Next"/>
        </w:rPr>
        <w:t> </w:t>
      </w:r>
    </w:p>
    <w:p w14:paraId="40870C58" w14:textId="77777777" w:rsidR="00A80234" w:rsidRDefault="00A80234" w:rsidP="001224E0">
      <w:pPr>
        <w:rPr>
          <w:rFonts w:ascii="Avenir Next" w:hAnsi="Avenir Next"/>
          <w:b/>
          <w:bCs/>
          <w:sz w:val="32"/>
          <w:szCs w:val="32"/>
        </w:rPr>
      </w:pPr>
    </w:p>
    <w:p w14:paraId="570A1F9E" w14:textId="1F2DDA06" w:rsidR="001224E0" w:rsidRDefault="00A80234" w:rsidP="001224E0">
      <w:pPr>
        <w:rPr>
          <w:rFonts w:ascii="Avenir Next" w:hAnsi="Avenir Next"/>
          <w:b/>
          <w:bCs/>
          <w:sz w:val="32"/>
          <w:szCs w:val="32"/>
        </w:rPr>
      </w:pPr>
      <w:r w:rsidRPr="00A80234">
        <w:rPr>
          <w:rFonts w:ascii="Avenir Next" w:hAnsi="Avenir Next"/>
          <w:b/>
          <w:bCs/>
          <w:sz w:val="32"/>
          <w:szCs w:val="32"/>
        </w:rPr>
        <w:t xml:space="preserve">„Wir sehen die </w:t>
      </w:r>
      <w:proofErr w:type="spellStart"/>
      <w:r w:rsidRPr="00A80234">
        <w:rPr>
          <w:rFonts w:ascii="Avenir Next" w:hAnsi="Avenir Next"/>
          <w:b/>
          <w:bCs/>
          <w:sz w:val="32"/>
          <w:szCs w:val="32"/>
        </w:rPr>
        <w:t>imm</w:t>
      </w:r>
      <w:proofErr w:type="spellEnd"/>
      <w:r w:rsidRPr="00A80234">
        <w:rPr>
          <w:rFonts w:ascii="Avenir Next" w:hAnsi="Avenir Next"/>
          <w:b/>
          <w:bCs/>
          <w:sz w:val="32"/>
          <w:szCs w:val="32"/>
        </w:rPr>
        <w:t xml:space="preserve"> Spring Edition als zusätzliche Chance</w:t>
      </w:r>
      <w:r>
        <w:rPr>
          <w:rFonts w:ascii="Avenir Next" w:hAnsi="Avenir Next"/>
          <w:b/>
          <w:bCs/>
          <w:sz w:val="32"/>
          <w:szCs w:val="32"/>
        </w:rPr>
        <w:t>“</w:t>
      </w:r>
    </w:p>
    <w:p w14:paraId="21407A5E" w14:textId="77777777" w:rsidR="00A80234" w:rsidRPr="00F3099A" w:rsidRDefault="00A80234" w:rsidP="001224E0">
      <w:pPr>
        <w:rPr>
          <w:rFonts w:ascii="Avenir Next" w:hAnsi="Avenir Next"/>
        </w:rPr>
      </w:pPr>
    </w:p>
    <w:p w14:paraId="3A6BCC90" w14:textId="730FEC0E" w:rsidR="001224E0" w:rsidRPr="00F3099A" w:rsidRDefault="001224E0" w:rsidP="001224E0">
      <w:pPr>
        <w:rPr>
          <w:rFonts w:ascii="Avenir Next" w:hAnsi="Avenir Next"/>
        </w:rPr>
      </w:pPr>
      <w:r w:rsidRPr="00F3099A">
        <w:rPr>
          <w:rFonts w:ascii="Avenir Next" w:hAnsi="Avenir Next"/>
        </w:rPr>
        <w:t xml:space="preserve">In wenigen Wochen startet die imm Spring Edition und für </w:t>
      </w:r>
      <w:r>
        <w:rPr>
          <w:rFonts w:ascii="Avenir Next" w:hAnsi="Avenir Next"/>
        </w:rPr>
        <w:t xml:space="preserve">die niederländische Möbelmarke </w:t>
      </w:r>
      <w:r w:rsidRPr="00F3099A">
        <w:rPr>
          <w:rFonts w:ascii="Avenir Next" w:hAnsi="Avenir Next"/>
        </w:rPr>
        <w:t xml:space="preserve">NOUVION ist dies eine </w:t>
      </w:r>
      <w:r>
        <w:rPr>
          <w:rFonts w:ascii="Avenir Next" w:hAnsi="Avenir Next"/>
        </w:rPr>
        <w:t xml:space="preserve">sehr </w:t>
      </w:r>
      <w:r w:rsidRPr="00F3099A">
        <w:rPr>
          <w:rFonts w:ascii="Avenir Next" w:hAnsi="Avenir Next"/>
        </w:rPr>
        <w:t xml:space="preserve">willkommene Gelegenheit, um den Geschäftspartnern Neuheiten zu präsentieren, die bis in den Herbst 2024 </w:t>
      </w:r>
      <w:r w:rsidR="00E353CF">
        <w:rPr>
          <w:rFonts w:ascii="Avenir Next" w:hAnsi="Avenir Next"/>
        </w:rPr>
        <w:t xml:space="preserve">und darüber </w:t>
      </w:r>
      <w:proofErr w:type="gramStart"/>
      <w:r w:rsidR="00E353CF">
        <w:rPr>
          <w:rFonts w:ascii="Avenir Next" w:hAnsi="Avenir Next"/>
        </w:rPr>
        <w:t xml:space="preserve">hinaus </w:t>
      </w:r>
      <w:r w:rsidRPr="00F3099A">
        <w:rPr>
          <w:rFonts w:ascii="Avenir Next" w:hAnsi="Avenir Next"/>
        </w:rPr>
        <w:t>tragen</w:t>
      </w:r>
      <w:proofErr w:type="gramEnd"/>
      <w:r w:rsidRPr="00F3099A">
        <w:rPr>
          <w:rFonts w:ascii="Avenir Next" w:hAnsi="Avenir Next"/>
        </w:rPr>
        <w:t xml:space="preserve"> werden. </w:t>
      </w:r>
    </w:p>
    <w:p w14:paraId="549373D2" w14:textId="77777777" w:rsidR="001224E0" w:rsidRPr="00F3099A" w:rsidRDefault="001224E0" w:rsidP="001224E0">
      <w:pPr>
        <w:rPr>
          <w:rFonts w:ascii="Avenir Next" w:hAnsi="Avenir Next"/>
        </w:rPr>
      </w:pPr>
    </w:p>
    <w:p w14:paraId="37CF3261" w14:textId="781F1C37" w:rsidR="001224E0" w:rsidRPr="00F3099A" w:rsidRDefault="001224E0" w:rsidP="001224E0">
      <w:pPr>
        <w:rPr>
          <w:rFonts w:ascii="Avenir Next" w:hAnsi="Avenir Next"/>
        </w:rPr>
      </w:pPr>
      <w:r w:rsidRPr="00F3099A">
        <w:rPr>
          <w:rFonts w:ascii="Avenir Next" w:hAnsi="Avenir Next"/>
        </w:rPr>
        <w:t xml:space="preserve">Neben der Stammmarke NOUVION wird das DACH-Team rund um </w:t>
      </w:r>
      <w:r>
        <w:rPr>
          <w:rFonts w:ascii="Avenir Next" w:hAnsi="Avenir Next"/>
        </w:rPr>
        <w:t xml:space="preserve">CEO </w:t>
      </w:r>
      <w:r w:rsidRPr="00F3099A">
        <w:rPr>
          <w:rFonts w:ascii="Avenir Next" w:hAnsi="Avenir Next"/>
        </w:rPr>
        <w:t xml:space="preserve">Oliver Cieszkowski </w:t>
      </w:r>
      <w:r w:rsidR="00FA3F36">
        <w:rPr>
          <w:rFonts w:ascii="Avenir Next" w:hAnsi="Avenir Next"/>
        </w:rPr>
        <w:t>i</w:t>
      </w:r>
      <w:r w:rsidR="00FA3F36" w:rsidRPr="00FA3F36">
        <w:rPr>
          <w:rFonts w:ascii="Avenir Next" w:hAnsi="Avenir Next"/>
        </w:rPr>
        <w:t xml:space="preserve">n Halle 10.2 </w:t>
      </w:r>
      <w:r w:rsidR="00897791">
        <w:rPr>
          <w:rFonts w:ascii="Avenir Next" w:hAnsi="Avenir Next"/>
        </w:rPr>
        <w:t xml:space="preserve">am </w:t>
      </w:r>
      <w:r w:rsidR="00FA3F36" w:rsidRPr="00FA3F36">
        <w:rPr>
          <w:rFonts w:ascii="Avenir Next" w:hAnsi="Avenir Next"/>
        </w:rPr>
        <w:t>Stand M004 L005</w:t>
      </w:r>
      <w:r w:rsidR="00FA3F36">
        <w:rPr>
          <w:rFonts w:ascii="Avenir Next" w:hAnsi="Avenir Next"/>
        </w:rPr>
        <w:t xml:space="preserve"> </w:t>
      </w:r>
      <w:r w:rsidRPr="00F3099A">
        <w:rPr>
          <w:rFonts w:ascii="Avenir Next" w:hAnsi="Avenir Next"/>
        </w:rPr>
        <w:t xml:space="preserve">erstmals auch die beiden neuen Marken </w:t>
      </w:r>
      <w:r w:rsidR="00191E74">
        <w:rPr>
          <w:rFonts w:ascii="Avenir Next" w:hAnsi="Avenir Next"/>
        </w:rPr>
        <w:t>LIVALLI</w:t>
      </w:r>
      <w:r w:rsidRPr="00F3099A">
        <w:rPr>
          <w:rFonts w:ascii="Avenir Next" w:hAnsi="Avenir Next"/>
        </w:rPr>
        <w:t xml:space="preserve"> und M</w:t>
      </w:r>
      <w:r w:rsidR="00191E74">
        <w:rPr>
          <w:rFonts w:ascii="Avenir Next" w:hAnsi="Avenir Next"/>
        </w:rPr>
        <w:t>ODULAX</w:t>
      </w:r>
      <w:r w:rsidRPr="00F3099A">
        <w:rPr>
          <w:rFonts w:ascii="Avenir Next" w:hAnsi="Avenir Next"/>
        </w:rPr>
        <w:t> auf einer internationalen Messe präsentieren. Modulax ist ein belgischer innovativer Relaxsesselhersteller mit eigener Produktion und Entwicklung. Nouvion ist in diesem Fall Lizenznehmer und übernimmt den Vertrieb in der DACH-Region. Bei Livalli handelt es sich um eine eigenständige Gesellschaft, die Best-Price-Produkte für den Fach- und Onlinehandel fertigt.</w:t>
      </w:r>
    </w:p>
    <w:p w14:paraId="22CC8D14" w14:textId="77777777" w:rsidR="001224E0" w:rsidRPr="00F3099A" w:rsidRDefault="001224E0" w:rsidP="001224E0">
      <w:pPr>
        <w:rPr>
          <w:rFonts w:ascii="Avenir Next" w:hAnsi="Avenir Next"/>
        </w:rPr>
      </w:pPr>
    </w:p>
    <w:p w14:paraId="1C4D09F1" w14:textId="746CABB6" w:rsidR="001224E0" w:rsidRPr="00F3099A" w:rsidRDefault="001224E0" w:rsidP="001224E0">
      <w:pPr>
        <w:rPr>
          <w:rFonts w:ascii="Avenir Next" w:hAnsi="Avenir Next"/>
        </w:rPr>
      </w:pPr>
      <w:r w:rsidRPr="00F3099A">
        <w:rPr>
          <w:rFonts w:ascii="Avenir Next" w:hAnsi="Avenir Next"/>
        </w:rPr>
        <w:t>Somit umfasst das Sortiment auf dem 180</w:t>
      </w:r>
      <w:r>
        <w:rPr>
          <w:rFonts w:ascii="Avenir Next" w:hAnsi="Avenir Next"/>
        </w:rPr>
        <w:t xml:space="preserve"> </w:t>
      </w:r>
      <w:r w:rsidRPr="00F3099A">
        <w:rPr>
          <w:rFonts w:ascii="Avenir Next" w:hAnsi="Avenir Next"/>
        </w:rPr>
        <w:t xml:space="preserve">qm großen Messestand </w:t>
      </w:r>
      <w:r w:rsidR="00DC0877">
        <w:rPr>
          <w:rFonts w:ascii="Avenir Next" w:hAnsi="Avenir Next"/>
        </w:rPr>
        <w:t>ein Schnelllieferprogram</w:t>
      </w:r>
      <w:r w:rsidR="00191E74">
        <w:rPr>
          <w:rFonts w:ascii="Avenir Next" w:hAnsi="Avenir Next"/>
        </w:rPr>
        <w:t xml:space="preserve"> </w:t>
      </w:r>
      <w:r w:rsidR="00DC0877">
        <w:rPr>
          <w:rFonts w:ascii="Avenir Next" w:hAnsi="Avenir Next"/>
        </w:rPr>
        <w:t>von L</w:t>
      </w:r>
      <w:r w:rsidR="00191E74">
        <w:rPr>
          <w:rFonts w:ascii="Avenir Next" w:hAnsi="Avenir Next"/>
        </w:rPr>
        <w:t>IVALLI</w:t>
      </w:r>
      <w:r w:rsidR="00DC0877">
        <w:rPr>
          <w:rFonts w:ascii="Avenir Next" w:hAnsi="Avenir Next"/>
        </w:rPr>
        <w:t xml:space="preserve"> für </w:t>
      </w:r>
      <w:r w:rsidRPr="00F3099A">
        <w:rPr>
          <w:rFonts w:ascii="Avenir Next" w:hAnsi="Avenir Next"/>
        </w:rPr>
        <w:t>Stühle</w:t>
      </w:r>
      <w:r w:rsidR="00DC0877">
        <w:rPr>
          <w:rFonts w:ascii="Avenir Next" w:hAnsi="Avenir Next"/>
        </w:rPr>
        <w:t xml:space="preserve"> sowie</w:t>
      </w:r>
      <w:r w:rsidRPr="00F3099A">
        <w:rPr>
          <w:rFonts w:ascii="Avenir Next" w:hAnsi="Avenir Next"/>
        </w:rPr>
        <w:t xml:space="preserve"> Relax</w:t>
      </w:r>
      <w:r w:rsidR="00E353CF">
        <w:rPr>
          <w:rFonts w:ascii="Avenir Next" w:hAnsi="Avenir Next"/>
        </w:rPr>
        <w:t>s</w:t>
      </w:r>
      <w:r w:rsidRPr="00F3099A">
        <w:rPr>
          <w:rFonts w:ascii="Avenir Next" w:hAnsi="Avenir Next"/>
        </w:rPr>
        <w:t>essel und Recliner von M</w:t>
      </w:r>
      <w:r w:rsidR="00191E74">
        <w:rPr>
          <w:rFonts w:ascii="Avenir Next" w:hAnsi="Avenir Next"/>
        </w:rPr>
        <w:t>ODULAX</w:t>
      </w:r>
      <w:r w:rsidRPr="00F3099A">
        <w:rPr>
          <w:rFonts w:ascii="Avenir Next" w:hAnsi="Avenir Next"/>
        </w:rPr>
        <w:t xml:space="preserve">. </w:t>
      </w:r>
      <w:r w:rsidR="00E353CF">
        <w:rPr>
          <w:rFonts w:ascii="Avenir Next" w:hAnsi="Avenir Next"/>
        </w:rPr>
        <w:t xml:space="preserve">NOUVION präsentiert </w:t>
      </w:r>
      <w:r w:rsidR="00E353CF" w:rsidRPr="00F3099A">
        <w:rPr>
          <w:rFonts w:ascii="Avenir Next" w:hAnsi="Avenir Next"/>
        </w:rPr>
        <w:t xml:space="preserve">ein Premium-Tischsystem </w:t>
      </w:r>
      <w:r w:rsidR="00E353CF">
        <w:rPr>
          <w:rFonts w:ascii="Avenir Next" w:hAnsi="Avenir Next"/>
        </w:rPr>
        <w:t xml:space="preserve">und dazu noch ein ganz besonderes Highlight: eine aus einem Stamm durchgehend geköhlte Tischplatte aus alter Eiche. </w:t>
      </w:r>
      <w:r w:rsidR="00DC0877">
        <w:rPr>
          <w:rFonts w:ascii="Avenir Next" w:hAnsi="Avenir Next"/>
        </w:rPr>
        <w:t>Außerdem bieten die Niederländer dem europäischen Handel mit einer</w:t>
      </w:r>
      <w:r w:rsidR="00DC0877" w:rsidRPr="00F3099A">
        <w:rPr>
          <w:rFonts w:ascii="Avenir Next" w:hAnsi="Avenir Next"/>
        </w:rPr>
        <w:t xml:space="preserve"> </w:t>
      </w:r>
      <w:r w:rsidR="00DC0877">
        <w:rPr>
          <w:rFonts w:ascii="Avenir Next" w:hAnsi="Avenir Next"/>
        </w:rPr>
        <w:t xml:space="preserve">neuartigen </w:t>
      </w:r>
      <w:r w:rsidR="00DC0877" w:rsidRPr="00F3099A">
        <w:rPr>
          <w:rFonts w:ascii="Avenir Next" w:hAnsi="Avenir Next"/>
        </w:rPr>
        <w:t>Bambus-Oberfläch</w:t>
      </w:r>
      <w:r w:rsidR="00DC0877">
        <w:rPr>
          <w:rFonts w:ascii="Avenir Next" w:hAnsi="Avenir Next"/>
        </w:rPr>
        <w:t>e ein</w:t>
      </w:r>
      <w:r w:rsidR="00502642">
        <w:rPr>
          <w:rFonts w:ascii="Avenir Next" w:hAnsi="Avenir Next"/>
        </w:rPr>
        <w:t xml:space="preserve">e echte </w:t>
      </w:r>
      <w:r w:rsidR="00DC0877">
        <w:rPr>
          <w:rFonts w:ascii="Avenir Next" w:hAnsi="Avenir Next"/>
        </w:rPr>
        <w:t>Produktalternative, um sich im Wettbewerb zu differenzieren</w:t>
      </w:r>
      <w:r w:rsidR="00DC0877" w:rsidRPr="00F3099A">
        <w:rPr>
          <w:rFonts w:ascii="Avenir Next" w:hAnsi="Avenir Next"/>
        </w:rPr>
        <w:t>.</w:t>
      </w:r>
    </w:p>
    <w:p w14:paraId="52831593" w14:textId="77777777" w:rsidR="001224E0" w:rsidRPr="00F3099A" w:rsidRDefault="001224E0" w:rsidP="001224E0">
      <w:pPr>
        <w:rPr>
          <w:rFonts w:ascii="Avenir Next" w:hAnsi="Avenir Next"/>
        </w:rPr>
      </w:pPr>
    </w:p>
    <w:p w14:paraId="62968806" w14:textId="4FAB4FB0" w:rsidR="001224E0" w:rsidRPr="00F3099A" w:rsidRDefault="00362BFF" w:rsidP="001224E0">
      <w:pPr>
        <w:rPr>
          <w:rFonts w:ascii="Avenir Next" w:hAnsi="Avenir Next"/>
        </w:rPr>
      </w:pPr>
      <w:r w:rsidRPr="00362BFF">
        <w:rPr>
          <w:rFonts w:ascii="Avenir Next" w:hAnsi="Avenir Next"/>
        </w:rPr>
        <w:t xml:space="preserve">Oliver Cieszkowski schaut positiv auf das laufende Geschäftsjahr: „Der Auftragseingang ist besser als die Stimmung der Konsumenten das vermuten lässt. Dementsprechend sehen wir die imm Spring Edition als zusätzliche Chance und nehmen diese Kölner Messe ernst. Wir werden alle Möglichkeiten nutzen, die uns zur Verfügung stehen, auch aus dem Jahr 2023 ein positives Jahr für unsere drei B2B-Marken zu machen und weiterhin dynamisch und motiviert auf die </w:t>
      </w:r>
      <w:r w:rsidRPr="00362BFF">
        <w:rPr>
          <w:rFonts w:ascii="Avenir Next" w:hAnsi="Avenir Next"/>
        </w:rPr>
        <w:lastRenderedPageBreak/>
        <w:t>Marktverhältnisse zu reagieren. Die Möglichkeiten mit unseren drei Kollektionen sind besser denn je.“</w:t>
      </w:r>
    </w:p>
    <w:p w14:paraId="7FD10F32" w14:textId="77777777" w:rsidR="001224E0" w:rsidRPr="00F3099A" w:rsidRDefault="001224E0" w:rsidP="001224E0">
      <w:pPr>
        <w:rPr>
          <w:rFonts w:ascii="Avenir Next" w:hAnsi="Avenir Next"/>
        </w:rPr>
      </w:pPr>
    </w:p>
    <w:p w14:paraId="1240EC0D" w14:textId="3342209E" w:rsidR="001224E0" w:rsidRPr="00F3099A" w:rsidRDefault="001224E0" w:rsidP="001224E0">
      <w:pPr>
        <w:rPr>
          <w:rFonts w:ascii="Avenir Next" w:hAnsi="Avenir Next"/>
        </w:rPr>
      </w:pPr>
      <w:r>
        <w:rPr>
          <w:rFonts w:ascii="Avenir Next" w:hAnsi="Avenir Next"/>
        </w:rPr>
        <w:t>Folgerichtig</w:t>
      </w:r>
      <w:r w:rsidRPr="00F3099A">
        <w:rPr>
          <w:rFonts w:ascii="Avenir Next" w:hAnsi="Avenir Next"/>
        </w:rPr>
        <w:t xml:space="preserve"> </w:t>
      </w:r>
      <w:r>
        <w:rPr>
          <w:rFonts w:ascii="Avenir Next" w:hAnsi="Avenir Next"/>
        </w:rPr>
        <w:t>stehen</w:t>
      </w:r>
      <w:r w:rsidRPr="00F3099A">
        <w:rPr>
          <w:rFonts w:ascii="Avenir Next" w:hAnsi="Avenir Next"/>
        </w:rPr>
        <w:t xml:space="preserve"> die Vertriebsmannschaften </w:t>
      </w:r>
      <w:r w:rsidR="00502642">
        <w:rPr>
          <w:rFonts w:ascii="Avenir Next" w:hAnsi="Avenir Next"/>
        </w:rPr>
        <w:t xml:space="preserve">auf der imm Spring Edition </w:t>
      </w:r>
      <w:r w:rsidRPr="00F3099A">
        <w:rPr>
          <w:rFonts w:ascii="Avenir Next" w:hAnsi="Avenir Next"/>
        </w:rPr>
        <w:t xml:space="preserve">in voller Besetzung </w:t>
      </w:r>
      <w:r>
        <w:rPr>
          <w:rFonts w:ascii="Avenir Next" w:hAnsi="Avenir Next"/>
        </w:rPr>
        <w:t>parat</w:t>
      </w:r>
      <w:r w:rsidRPr="00F3099A">
        <w:rPr>
          <w:rFonts w:ascii="Avenir Next" w:hAnsi="Avenir Next"/>
        </w:rPr>
        <w:t>. Aus der holländischen Zentrale kommen vier Mitarbeitende, das DACH-Team ist mit Oliver Cieszkowski als Chief Executive Officer (CEO) und den beiden Vertriebsleitern Jan Windmann (für Norddeutschland) und Christian Pulst (für Süddeutschland, Österreich und die Schweiz) auf dem Kölner Messegelände vor Ort.</w:t>
      </w:r>
    </w:p>
    <w:p w14:paraId="5FAC5E00" w14:textId="77777777" w:rsidR="001224E0" w:rsidRPr="00F3099A" w:rsidRDefault="001224E0" w:rsidP="001224E0">
      <w:pPr>
        <w:rPr>
          <w:rFonts w:ascii="Avenir Next" w:hAnsi="Avenir Next"/>
        </w:rPr>
      </w:pPr>
    </w:p>
    <w:p w14:paraId="729F1770" w14:textId="223DBA55" w:rsidR="001224E0" w:rsidRPr="00F3099A" w:rsidRDefault="001224E0" w:rsidP="001224E0">
      <w:pPr>
        <w:rPr>
          <w:rFonts w:ascii="Avenir Next" w:hAnsi="Avenir Next"/>
        </w:rPr>
      </w:pPr>
      <w:r w:rsidRPr="00F3099A">
        <w:rPr>
          <w:rFonts w:ascii="Avenir Next" w:hAnsi="Avenir Next"/>
        </w:rPr>
        <w:t xml:space="preserve">Auch wenn in der Halle 10 nicht alle Big Names präsent sein werden, sehen die NOUVION-Verantwortlichen </w:t>
      </w:r>
      <w:r>
        <w:rPr>
          <w:rFonts w:ascii="Avenir Next" w:hAnsi="Avenir Next"/>
        </w:rPr>
        <w:t>das Messe-Set-up sehr positiv</w:t>
      </w:r>
      <w:r w:rsidRPr="00F3099A">
        <w:rPr>
          <w:rFonts w:ascii="Avenir Next" w:hAnsi="Avenir Next"/>
        </w:rPr>
        <w:t>. „Wir sind davon überzeugt, dass alle relevanten Fachhändler, Online-Vermarkter und Contract-Spezialisten si</w:t>
      </w:r>
      <w:r>
        <w:rPr>
          <w:rFonts w:ascii="Avenir Next" w:hAnsi="Avenir Next"/>
        </w:rPr>
        <w:t>ch</w:t>
      </w:r>
      <w:r w:rsidRPr="00F3099A">
        <w:rPr>
          <w:rFonts w:ascii="Avenir Next" w:hAnsi="Avenir Next"/>
        </w:rPr>
        <w:t xml:space="preserve"> ein Bild von der Frühlings-Edition machen möchten. Wir zeigen Flagge und wollen die imm Spring als Plattform nutze</w:t>
      </w:r>
      <w:r>
        <w:rPr>
          <w:rFonts w:ascii="Avenir Next" w:hAnsi="Avenir Next"/>
        </w:rPr>
        <w:t>n</w:t>
      </w:r>
      <w:r w:rsidRPr="00F3099A">
        <w:rPr>
          <w:rFonts w:ascii="Avenir Next" w:hAnsi="Avenir Next"/>
        </w:rPr>
        <w:t>, um sich auszutauschen und nach langer Pandemie-Abstinenz wieder in</w:t>
      </w:r>
      <w:r>
        <w:rPr>
          <w:rFonts w:ascii="Avenir Next" w:hAnsi="Avenir Next"/>
        </w:rPr>
        <w:t xml:space="preserve"> gute</w:t>
      </w:r>
      <w:r w:rsidRPr="00F3099A">
        <w:rPr>
          <w:rFonts w:ascii="Avenir Next" w:hAnsi="Avenir Next"/>
        </w:rPr>
        <w:t xml:space="preserve"> Gespräch</w:t>
      </w:r>
      <w:r>
        <w:rPr>
          <w:rFonts w:ascii="Avenir Next" w:hAnsi="Avenir Next"/>
        </w:rPr>
        <w:t>e</w:t>
      </w:r>
      <w:r w:rsidRPr="00F3099A">
        <w:rPr>
          <w:rFonts w:ascii="Avenir Next" w:hAnsi="Avenir Next"/>
        </w:rPr>
        <w:t xml:space="preserve"> zu kommen“, sagt Oliver Cieszkowski.</w:t>
      </w:r>
    </w:p>
    <w:p w14:paraId="5C53240A" w14:textId="77777777" w:rsidR="001224E0" w:rsidRPr="00F3099A" w:rsidRDefault="001224E0" w:rsidP="001224E0">
      <w:pPr>
        <w:rPr>
          <w:rFonts w:ascii="Avenir Next" w:hAnsi="Avenir Next"/>
        </w:rPr>
      </w:pPr>
    </w:p>
    <w:p w14:paraId="37D55DCF" w14:textId="6990E148" w:rsidR="00920217" w:rsidRPr="002C6EA6" w:rsidRDefault="00920217" w:rsidP="001224E0">
      <w:pPr>
        <w:autoSpaceDE w:val="0"/>
        <w:autoSpaceDN w:val="0"/>
        <w:adjustRightInd w:val="0"/>
        <w:rPr>
          <w:rFonts w:ascii="Avenir Next" w:hAnsi="Avenir Next" w:cstheme="majorHAnsi"/>
        </w:rPr>
      </w:pPr>
    </w:p>
    <w:sectPr w:rsidR="00920217" w:rsidRPr="002C6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66"/>
    <w:rsid w:val="00044566"/>
    <w:rsid w:val="000735D5"/>
    <w:rsid w:val="00082909"/>
    <w:rsid w:val="001224E0"/>
    <w:rsid w:val="001259D0"/>
    <w:rsid w:val="00191E74"/>
    <w:rsid w:val="001C4095"/>
    <w:rsid w:val="001D5C9F"/>
    <w:rsid w:val="002C6EA6"/>
    <w:rsid w:val="00337559"/>
    <w:rsid w:val="00362BFF"/>
    <w:rsid w:val="003C0A77"/>
    <w:rsid w:val="00440A89"/>
    <w:rsid w:val="00491DC8"/>
    <w:rsid w:val="004C6250"/>
    <w:rsid w:val="00502642"/>
    <w:rsid w:val="00690248"/>
    <w:rsid w:val="00897791"/>
    <w:rsid w:val="00920217"/>
    <w:rsid w:val="009E673B"/>
    <w:rsid w:val="00A13F37"/>
    <w:rsid w:val="00A80234"/>
    <w:rsid w:val="00B157C1"/>
    <w:rsid w:val="00BB3031"/>
    <w:rsid w:val="00CA6E4E"/>
    <w:rsid w:val="00CB400D"/>
    <w:rsid w:val="00D50E9A"/>
    <w:rsid w:val="00DC0877"/>
    <w:rsid w:val="00E353CF"/>
    <w:rsid w:val="00FA3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879E19"/>
  <w15:chartTrackingRefBased/>
  <w15:docId w15:val="{29D08C4D-AAC5-3740-8E83-200ACE8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4393">
      <w:bodyDiv w:val="1"/>
      <w:marLeft w:val="0"/>
      <w:marRight w:val="0"/>
      <w:marTop w:val="0"/>
      <w:marBottom w:val="0"/>
      <w:divBdr>
        <w:top w:val="none" w:sz="0" w:space="0" w:color="auto"/>
        <w:left w:val="none" w:sz="0" w:space="0" w:color="auto"/>
        <w:bottom w:val="none" w:sz="0" w:space="0" w:color="auto"/>
        <w:right w:val="none" w:sz="0" w:space="0" w:color="auto"/>
      </w:divBdr>
    </w:div>
    <w:div w:id="13366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9</cp:revision>
  <cp:lastPrinted>2023-02-10T09:07:00Z</cp:lastPrinted>
  <dcterms:created xsi:type="dcterms:W3CDTF">2023-03-27T14:07:00Z</dcterms:created>
  <dcterms:modified xsi:type="dcterms:W3CDTF">2023-05-05T09:54:00Z</dcterms:modified>
</cp:coreProperties>
</file>