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A8E3" w14:textId="16F79CBD" w:rsidR="00D745CA" w:rsidRDefault="00695DE8" w:rsidP="00EE3B21">
      <w:pPr>
        <w:spacing w:line="276" w:lineRule="auto"/>
        <w:jc w:val="center"/>
        <w:rPr>
          <w:rFonts w:ascii="Arial" w:eastAsia="Times New Roman" w:hAnsi="Arial" w:cs="Arial"/>
          <w:b/>
          <w:bCs/>
          <w:sz w:val="24"/>
          <w:szCs w:val="20"/>
          <w:lang w:val="de-DE"/>
        </w:rPr>
      </w:pPr>
      <w:r w:rsidRPr="00695DE8">
        <w:rPr>
          <w:rFonts w:ascii="Arial" w:eastAsia="Times New Roman" w:hAnsi="Arial" w:cs="Arial"/>
          <w:b/>
          <w:bCs/>
          <w:sz w:val="24"/>
          <w:szCs w:val="20"/>
          <w:lang w:val="de-DE"/>
        </w:rPr>
        <w:t>Colt</w:t>
      </w:r>
      <w:r w:rsidR="009A498B">
        <w:rPr>
          <w:rFonts w:ascii="Arial" w:eastAsia="Times New Roman" w:hAnsi="Arial" w:cs="Arial"/>
          <w:b/>
          <w:bCs/>
          <w:sz w:val="24"/>
          <w:szCs w:val="20"/>
          <w:lang w:val="de-DE"/>
        </w:rPr>
        <w:t>,</w:t>
      </w:r>
      <w:r w:rsidRPr="00695DE8">
        <w:rPr>
          <w:rFonts w:ascii="Arial" w:eastAsia="Times New Roman" w:hAnsi="Arial" w:cs="Arial"/>
          <w:b/>
          <w:bCs/>
          <w:sz w:val="24"/>
          <w:szCs w:val="20"/>
          <w:lang w:val="de-DE"/>
        </w:rPr>
        <w:t xml:space="preserve"> Nokia </w:t>
      </w:r>
      <w:r w:rsidR="009A498B">
        <w:rPr>
          <w:rFonts w:ascii="Arial" w:eastAsia="Times New Roman" w:hAnsi="Arial" w:cs="Arial"/>
          <w:b/>
          <w:bCs/>
          <w:sz w:val="24"/>
          <w:szCs w:val="20"/>
          <w:lang w:val="de-DE"/>
        </w:rPr>
        <w:t xml:space="preserve">und Honeywell </w:t>
      </w:r>
      <w:r w:rsidRPr="00695DE8">
        <w:rPr>
          <w:rFonts w:ascii="Arial" w:eastAsia="Times New Roman" w:hAnsi="Arial" w:cs="Arial"/>
          <w:b/>
          <w:bCs/>
          <w:sz w:val="24"/>
          <w:szCs w:val="20"/>
          <w:lang w:val="de-DE"/>
        </w:rPr>
        <w:t>erproben gemeinsam weltraumgestützte, quantensichere Kryptografie</w:t>
      </w:r>
    </w:p>
    <w:p w14:paraId="4D9584A2" w14:textId="77777777" w:rsidR="00695DE8" w:rsidRPr="00943516" w:rsidRDefault="00695DE8" w:rsidP="00EE3B21">
      <w:pPr>
        <w:spacing w:line="276" w:lineRule="auto"/>
        <w:jc w:val="center"/>
        <w:rPr>
          <w:rFonts w:ascii="Arial" w:eastAsia="Times New Roman" w:hAnsi="Arial" w:cs="Arial"/>
          <w:b/>
          <w:bCs/>
          <w:sz w:val="20"/>
          <w:szCs w:val="20"/>
          <w:lang w:val="de-DE"/>
        </w:rPr>
      </w:pPr>
    </w:p>
    <w:p w14:paraId="32F81434" w14:textId="36373EB7" w:rsidR="00814696" w:rsidRPr="00EE080E" w:rsidRDefault="00695DE8" w:rsidP="00EE3B21">
      <w:pPr>
        <w:spacing w:line="276" w:lineRule="auto"/>
        <w:jc w:val="center"/>
        <w:rPr>
          <w:rFonts w:eastAsia="Times New Roman" w:cs="Helvetica"/>
          <w:sz w:val="20"/>
          <w:szCs w:val="20"/>
          <w:lang w:val="de-DE"/>
        </w:rPr>
      </w:pPr>
      <w:r w:rsidRPr="00695DE8">
        <w:rPr>
          <w:rFonts w:ascii="Arial" w:eastAsia="Times New Roman" w:hAnsi="Arial" w:cs="Arial"/>
          <w:b/>
          <w:bCs/>
          <w:sz w:val="20"/>
          <w:szCs w:val="20"/>
          <w:lang w:val="de-DE"/>
        </w:rPr>
        <w:t>Zusammenarbeit</w:t>
      </w:r>
      <w:r w:rsidR="00D04870">
        <w:rPr>
          <w:rFonts w:ascii="Arial" w:eastAsia="Times New Roman" w:hAnsi="Arial" w:cs="Arial"/>
          <w:b/>
          <w:bCs/>
          <w:sz w:val="20"/>
          <w:szCs w:val="20"/>
          <w:lang w:val="de-DE"/>
        </w:rPr>
        <w:t xml:space="preserve">, um </w:t>
      </w:r>
      <w:r w:rsidRPr="00695DE8">
        <w:rPr>
          <w:rFonts w:ascii="Arial" w:eastAsia="Times New Roman" w:hAnsi="Arial" w:cs="Arial"/>
          <w:b/>
          <w:bCs/>
          <w:sz w:val="20"/>
          <w:szCs w:val="20"/>
          <w:lang w:val="de-DE"/>
        </w:rPr>
        <w:t xml:space="preserve">verschlüsselte Daten </w:t>
      </w:r>
      <w:r w:rsidR="001F7E30">
        <w:rPr>
          <w:rFonts w:ascii="Arial" w:eastAsia="Times New Roman" w:hAnsi="Arial" w:cs="Arial"/>
          <w:b/>
          <w:bCs/>
          <w:sz w:val="20"/>
          <w:szCs w:val="20"/>
          <w:lang w:val="de-DE"/>
        </w:rPr>
        <w:t xml:space="preserve">durch den Einsatz </w:t>
      </w:r>
      <w:r w:rsidRPr="00695DE8">
        <w:rPr>
          <w:rFonts w:ascii="Arial" w:eastAsia="Times New Roman" w:hAnsi="Arial" w:cs="Arial"/>
          <w:b/>
          <w:bCs/>
          <w:sz w:val="20"/>
          <w:szCs w:val="20"/>
          <w:lang w:val="de-DE"/>
        </w:rPr>
        <w:t xml:space="preserve">von </w:t>
      </w:r>
      <w:r w:rsidR="001F7E30">
        <w:rPr>
          <w:rFonts w:ascii="Arial" w:eastAsia="Times New Roman" w:hAnsi="Arial" w:cs="Arial"/>
          <w:b/>
          <w:bCs/>
          <w:sz w:val="20"/>
          <w:szCs w:val="20"/>
          <w:lang w:val="de-DE"/>
        </w:rPr>
        <w:t>LEO-</w:t>
      </w:r>
      <w:r w:rsidRPr="00695DE8">
        <w:rPr>
          <w:rFonts w:ascii="Arial" w:eastAsia="Times New Roman" w:hAnsi="Arial" w:cs="Arial"/>
          <w:b/>
          <w:bCs/>
          <w:sz w:val="20"/>
          <w:szCs w:val="20"/>
          <w:lang w:val="de-DE"/>
        </w:rPr>
        <w:t>Satelliten</w:t>
      </w:r>
      <w:r w:rsidR="001F7E30" w:rsidRPr="001F7E30">
        <w:rPr>
          <w:rFonts w:ascii="Arial" w:eastAsia="Times New Roman" w:hAnsi="Arial" w:cs="Arial"/>
          <w:b/>
          <w:bCs/>
          <w:sz w:val="20"/>
          <w:szCs w:val="20"/>
          <w:lang w:val="de-DE"/>
        </w:rPr>
        <w:t xml:space="preserve"> </w:t>
      </w:r>
      <w:r w:rsidR="001F7E30" w:rsidRPr="00695DE8">
        <w:rPr>
          <w:rFonts w:ascii="Arial" w:eastAsia="Times New Roman" w:hAnsi="Arial" w:cs="Arial"/>
          <w:b/>
          <w:bCs/>
          <w:sz w:val="20"/>
          <w:szCs w:val="20"/>
          <w:lang w:val="de-DE"/>
        </w:rPr>
        <w:t>vor Quantenrisiken</w:t>
      </w:r>
      <w:r w:rsidR="001F7E30">
        <w:rPr>
          <w:rFonts w:ascii="Arial" w:eastAsia="Times New Roman" w:hAnsi="Arial" w:cs="Arial"/>
          <w:b/>
          <w:bCs/>
          <w:sz w:val="20"/>
          <w:szCs w:val="20"/>
          <w:lang w:val="de-DE"/>
        </w:rPr>
        <w:t xml:space="preserve"> zu schützen</w:t>
      </w: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2FD26A07" w14:textId="10432E66" w:rsidR="00695DE8" w:rsidRDefault="00D469E3" w:rsidP="00695DE8">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9A498B">
        <w:rPr>
          <w:rFonts w:ascii="Arial" w:hAnsi="Arial" w:cs="Arial"/>
          <w:b/>
          <w:sz w:val="20"/>
          <w:szCs w:val="18"/>
          <w:lang w:val="de-DE"/>
        </w:rPr>
        <w:t>05</w:t>
      </w:r>
      <w:r w:rsidR="0043301B" w:rsidRPr="0024737F">
        <w:rPr>
          <w:rFonts w:ascii="Arial" w:hAnsi="Arial" w:cs="Arial"/>
          <w:b/>
          <w:sz w:val="20"/>
          <w:szCs w:val="18"/>
          <w:lang w:val="de-DE"/>
        </w:rPr>
        <w:t>.</w:t>
      </w:r>
      <w:r w:rsidR="009A498B">
        <w:rPr>
          <w:rFonts w:ascii="Arial" w:hAnsi="Arial" w:cs="Arial"/>
          <w:b/>
          <w:sz w:val="20"/>
          <w:szCs w:val="18"/>
          <w:lang w:val="de-DE"/>
        </w:rPr>
        <w:t>06</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770449">
        <w:rPr>
          <w:rFonts w:ascii="Arial" w:hAnsi="Arial" w:cs="Arial"/>
          <w:b/>
          <w:sz w:val="20"/>
          <w:szCs w:val="18"/>
          <w:lang w:val="de-DE"/>
        </w:rPr>
        <w:t>5</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14FC9">
        <w:fldChar w:fldCharType="begin"/>
      </w:r>
      <w:r w:rsidR="00414FC9" w:rsidRPr="00EF0821">
        <w:rPr>
          <w:lang w:val="de-DE"/>
        </w:rPr>
        <w:instrText>HYPERLINK "https://www.colt.net/de/"</w:instrText>
      </w:r>
      <w:r w:rsidR="00414FC9">
        <w:fldChar w:fldCharType="separate"/>
      </w:r>
      <w:r w:rsidR="00414FC9" w:rsidRPr="001F7E30">
        <w:rPr>
          <w:rStyle w:val="Hyperlink"/>
          <w:rFonts w:ascii="Arial" w:eastAsia="Times New Roman" w:hAnsi="Arial" w:cs="Arial"/>
          <w:sz w:val="20"/>
          <w:szCs w:val="20"/>
          <w:lang w:val="de-DE"/>
        </w:rPr>
        <w:t>Colt Technology Services</w:t>
      </w:r>
      <w:r w:rsidR="00414FC9">
        <w:fldChar w:fldCharType="end"/>
      </w:r>
      <w:r w:rsidR="00414FC9" w:rsidRPr="00414FC9">
        <w:rPr>
          <w:rFonts w:ascii="Arial" w:eastAsia="Times New Roman" w:hAnsi="Arial" w:cs="Arial"/>
          <w:sz w:val="20"/>
          <w:szCs w:val="20"/>
          <w:lang w:val="de-DE"/>
        </w:rPr>
        <w:t xml:space="preserve">, globaler Anbieter </w:t>
      </w:r>
      <w:r w:rsidR="002D34A6">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Infrastruktur</w:t>
      </w:r>
      <w:r w:rsidR="00695DE8">
        <w:rPr>
          <w:rFonts w:ascii="Arial" w:eastAsia="Times New Roman" w:hAnsi="Arial" w:cs="Arial"/>
          <w:sz w:val="20"/>
          <w:szCs w:val="20"/>
          <w:lang w:val="de-DE"/>
        </w:rPr>
        <w:t xml:space="preserve">, </w:t>
      </w:r>
      <w:r w:rsidR="00695DE8" w:rsidRPr="00695DE8">
        <w:rPr>
          <w:rFonts w:ascii="Arial" w:eastAsia="Times New Roman" w:hAnsi="Arial" w:cs="Arial"/>
          <w:sz w:val="20"/>
          <w:szCs w:val="20"/>
          <w:lang w:val="de-DE"/>
        </w:rPr>
        <w:t xml:space="preserve">Nokia und Honeywell </w:t>
      </w:r>
      <w:r w:rsidR="001961B3">
        <w:rPr>
          <w:rFonts w:ascii="Arial" w:eastAsia="Times New Roman" w:hAnsi="Arial" w:cs="Arial"/>
          <w:sz w:val="20"/>
          <w:szCs w:val="20"/>
          <w:lang w:val="de-DE"/>
        </w:rPr>
        <w:t xml:space="preserve">werden </w:t>
      </w:r>
      <w:r w:rsidR="001F7E30">
        <w:rPr>
          <w:rFonts w:ascii="Arial" w:eastAsia="Times New Roman" w:hAnsi="Arial" w:cs="Arial"/>
          <w:sz w:val="20"/>
          <w:szCs w:val="20"/>
          <w:lang w:val="de-DE"/>
        </w:rPr>
        <w:t>gemeinsam q</w:t>
      </w:r>
      <w:r w:rsidR="00695DE8" w:rsidRPr="00695DE8">
        <w:rPr>
          <w:rFonts w:ascii="Arial" w:eastAsia="Times New Roman" w:hAnsi="Arial" w:cs="Arial"/>
          <w:sz w:val="20"/>
          <w:szCs w:val="20"/>
          <w:lang w:val="de-DE"/>
        </w:rPr>
        <w:t xml:space="preserve">uantensichere Netzwerke unter Verwendung von Satellitenkommunikation </w:t>
      </w:r>
      <w:r w:rsidR="001F7E30">
        <w:rPr>
          <w:rFonts w:ascii="Arial" w:eastAsia="Times New Roman" w:hAnsi="Arial" w:cs="Arial"/>
          <w:sz w:val="20"/>
          <w:szCs w:val="20"/>
          <w:lang w:val="de-DE"/>
        </w:rPr>
        <w:t xml:space="preserve">(Low Earth Orbit </w:t>
      </w:r>
      <w:proofErr w:type="spellStart"/>
      <w:r w:rsidR="001F7E30">
        <w:rPr>
          <w:rFonts w:ascii="Arial" w:eastAsia="Times New Roman" w:hAnsi="Arial" w:cs="Arial"/>
          <w:sz w:val="20"/>
          <w:szCs w:val="20"/>
          <w:lang w:val="de-DE"/>
        </w:rPr>
        <w:t>Satellite</w:t>
      </w:r>
      <w:r w:rsidR="009D766D">
        <w:rPr>
          <w:rFonts w:ascii="Arial" w:eastAsia="Times New Roman" w:hAnsi="Arial" w:cs="Arial"/>
          <w:sz w:val="20"/>
          <w:szCs w:val="20"/>
          <w:lang w:val="de-DE"/>
        </w:rPr>
        <w:t>s</w:t>
      </w:r>
      <w:proofErr w:type="spellEnd"/>
      <w:r w:rsidR="001F7E30">
        <w:rPr>
          <w:rFonts w:ascii="Arial" w:eastAsia="Times New Roman" w:hAnsi="Arial" w:cs="Arial"/>
          <w:sz w:val="20"/>
          <w:szCs w:val="20"/>
          <w:lang w:val="de-DE"/>
        </w:rPr>
        <w:t xml:space="preserve"> – LEO)</w:t>
      </w:r>
      <w:r w:rsidR="001961B3" w:rsidRPr="001961B3">
        <w:rPr>
          <w:rFonts w:ascii="Arial" w:eastAsia="Times New Roman" w:hAnsi="Arial" w:cs="Arial"/>
          <w:sz w:val="20"/>
          <w:szCs w:val="20"/>
          <w:lang w:val="de-DE"/>
        </w:rPr>
        <w:t xml:space="preserve"> </w:t>
      </w:r>
      <w:r w:rsidR="001961B3">
        <w:rPr>
          <w:rFonts w:ascii="Arial" w:eastAsia="Times New Roman" w:hAnsi="Arial" w:cs="Arial"/>
          <w:sz w:val="20"/>
          <w:szCs w:val="20"/>
          <w:lang w:val="de-DE"/>
        </w:rPr>
        <w:t>e</w:t>
      </w:r>
      <w:r w:rsidR="001961B3" w:rsidRPr="00695DE8">
        <w:rPr>
          <w:rFonts w:ascii="Arial" w:eastAsia="Times New Roman" w:hAnsi="Arial" w:cs="Arial"/>
          <w:sz w:val="20"/>
          <w:szCs w:val="20"/>
          <w:lang w:val="de-DE"/>
        </w:rPr>
        <w:t>rforsch</w:t>
      </w:r>
      <w:r w:rsidR="001961B3">
        <w:rPr>
          <w:rFonts w:ascii="Arial" w:eastAsia="Times New Roman" w:hAnsi="Arial" w:cs="Arial"/>
          <w:sz w:val="20"/>
          <w:szCs w:val="20"/>
          <w:lang w:val="de-DE"/>
        </w:rPr>
        <w:t>e</w:t>
      </w:r>
      <w:r w:rsidR="001961B3" w:rsidRPr="00695DE8">
        <w:rPr>
          <w:rFonts w:ascii="Arial" w:eastAsia="Times New Roman" w:hAnsi="Arial" w:cs="Arial"/>
          <w:sz w:val="20"/>
          <w:szCs w:val="20"/>
          <w:lang w:val="de-DE"/>
        </w:rPr>
        <w:t>n</w:t>
      </w:r>
      <w:r w:rsidR="00695DE8" w:rsidRPr="00695DE8">
        <w:rPr>
          <w:rFonts w:ascii="Arial" w:eastAsia="Times New Roman" w:hAnsi="Arial" w:cs="Arial"/>
          <w:sz w:val="20"/>
          <w:szCs w:val="20"/>
          <w:lang w:val="de-DE"/>
        </w:rPr>
        <w:t xml:space="preserve">. </w:t>
      </w:r>
      <w:r w:rsidR="00EA78A3">
        <w:rPr>
          <w:rFonts w:ascii="Arial" w:eastAsia="Times New Roman" w:hAnsi="Arial" w:cs="Arial"/>
          <w:sz w:val="20"/>
          <w:szCs w:val="20"/>
          <w:lang w:val="de-DE"/>
        </w:rPr>
        <w:t>Dabei gilt es, neue Wege für die Verschlüsselung in optischen Netzwerken zu testen, die notwendig werden, wenn Quantenrechner die bisherigen Verschlüsselungsmethoden</w:t>
      </w:r>
      <w:r w:rsidR="00E62B16">
        <w:rPr>
          <w:rFonts w:ascii="Arial" w:eastAsia="Times New Roman" w:hAnsi="Arial" w:cs="Arial"/>
          <w:sz w:val="20"/>
          <w:szCs w:val="20"/>
          <w:lang w:val="de-DE"/>
        </w:rPr>
        <w:t xml:space="preserve"> aushebeln können. Schon jetzt steigen die Risiken</w:t>
      </w:r>
      <w:r w:rsidR="00EA78A3">
        <w:rPr>
          <w:rFonts w:ascii="Arial" w:eastAsia="Times New Roman" w:hAnsi="Arial" w:cs="Arial"/>
          <w:sz w:val="20"/>
          <w:szCs w:val="20"/>
          <w:lang w:val="de-DE"/>
        </w:rPr>
        <w:t xml:space="preserve"> </w:t>
      </w:r>
      <w:r w:rsidR="00E62B16">
        <w:rPr>
          <w:rFonts w:ascii="Arial" w:eastAsia="Times New Roman" w:hAnsi="Arial" w:cs="Arial"/>
          <w:sz w:val="20"/>
          <w:szCs w:val="20"/>
          <w:lang w:val="de-DE"/>
        </w:rPr>
        <w:t xml:space="preserve">und machen Daten für Cyberbedrohungen anfällig. </w:t>
      </w:r>
      <w:r w:rsidR="00EA78A3">
        <w:rPr>
          <w:rFonts w:ascii="Arial" w:eastAsia="Times New Roman" w:hAnsi="Arial" w:cs="Arial"/>
          <w:sz w:val="20"/>
          <w:szCs w:val="20"/>
          <w:lang w:val="de-DE"/>
        </w:rPr>
        <w:t xml:space="preserve"> </w:t>
      </w:r>
    </w:p>
    <w:p w14:paraId="6E0CB7C6" w14:textId="77777777" w:rsidR="00695DE8" w:rsidRPr="00695DE8" w:rsidRDefault="00695DE8" w:rsidP="00695DE8">
      <w:pPr>
        <w:spacing w:line="276" w:lineRule="auto"/>
        <w:rPr>
          <w:rFonts w:ascii="Arial" w:eastAsia="Times New Roman" w:hAnsi="Arial" w:cs="Arial"/>
          <w:sz w:val="20"/>
          <w:szCs w:val="20"/>
          <w:lang w:val="de-DE"/>
        </w:rPr>
      </w:pPr>
    </w:p>
    <w:p w14:paraId="363A4CA9" w14:textId="4E3A5C9E" w:rsidR="00695DE8" w:rsidRPr="00695DE8" w:rsidRDefault="00695DE8" w:rsidP="00695DE8">
      <w:pPr>
        <w:spacing w:line="276" w:lineRule="auto"/>
        <w:rPr>
          <w:rFonts w:ascii="Arial" w:eastAsia="Times New Roman" w:hAnsi="Arial" w:cs="Arial"/>
          <w:sz w:val="20"/>
          <w:szCs w:val="20"/>
          <w:lang w:val="de-DE"/>
        </w:rPr>
      </w:pPr>
      <w:r w:rsidRPr="00695DE8">
        <w:rPr>
          <w:rFonts w:ascii="Arial" w:eastAsia="Times New Roman" w:hAnsi="Arial" w:cs="Arial"/>
          <w:sz w:val="20"/>
          <w:szCs w:val="20"/>
          <w:lang w:val="de-DE"/>
        </w:rPr>
        <w:t xml:space="preserve">Herkömmliche </w:t>
      </w:r>
      <w:r w:rsidR="00C913C2">
        <w:rPr>
          <w:rFonts w:ascii="Arial" w:eastAsia="Times New Roman" w:hAnsi="Arial" w:cs="Arial"/>
          <w:sz w:val="20"/>
          <w:szCs w:val="20"/>
          <w:lang w:val="de-DE"/>
        </w:rPr>
        <w:t>M</w:t>
      </w:r>
      <w:r w:rsidRPr="00695DE8">
        <w:rPr>
          <w:rFonts w:ascii="Arial" w:eastAsia="Times New Roman" w:hAnsi="Arial" w:cs="Arial"/>
          <w:sz w:val="20"/>
          <w:szCs w:val="20"/>
          <w:lang w:val="de-DE"/>
        </w:rPr>
        <w:t>ethoden</w:t>
      </w:r>
      <w:r w:rsidR="00C913C2">
        <w:rPr>
          <w:rFonts w:ascii="Arial" w:eastAsia="Times New Roman" w:hAnsi="Arial" w:cs="Arial"/>
          <w:sz w:val="20"/>
          <w:szCs w:val="20"/>
          <w:lang w:val="de-DE"/>
        </w:rPr>
        <w:t xml:space="preserve"> der</w:t>
      </w:r>
      <w:r w:rsidRPr="00695DE8">
        <w:rPr>
          <w:rFonts w:ascii="Arial" w:eastAsia="Times New Roman" w:hAnsi="Arial" w:cs="Arial"/>
          <w:sz w:val="20"/>
          <w:szCs w:val="20"/>
          <w:lang w:val="de-DE"/>
        </w:rPr>
        <w:t xml:space="preserve"> Kryptografie beruhen auf komplexen mathematischen Problemen, die für Computer nur schwer lös</w:t>
      </w:r>
      <w:r w:rsidR="001F7E30">
        <w:rPr>
          <w:rFonts w:ascii="Arial" w:eastAsia="Times New Roman" w:hAnsi="Arial" w:cs="Arial"/>
          <w:sz w:val="20"/>
          <w:szCs w:val="20"/>
          <w:lang w:val="de-DE"/>
        </w:rPr>
        <w:t>bar</w:t>
      </w:r>
      <w:r w:rsidRPr="00695DE8">
        <w:rPr>
          <w:rFonts w:ascii="Arial" w:eastAsia="Times New Roman" w:hAnsi="Arial" w:cs="Arial"/>
          <w:sz w:val="20"/>
          <w:szCs w:val="20"/>
          <w:lang w:val="de-DE"/>
        </w:rPr>
        <w:t xml:space="preserve"> sind. Es wird jedoch erwartet, dass Quantencomputer diese </w:t>
      </w:r>
      <w:r w:rsidR="00E62B16">
        <w:rPr>
          <w:rFonts w:ascii="Arial" w:eastAsia="Times New Roman" w:hAnsi="Arial" w:cs="Arial"/>
          <w:sz w:val="20"/>
          <w:szCs w:val="20"/>
          <w:lang w:val="de-DE"/>
        </w:rPr>
        <w:t>Berechnungen</w:t>
      </w:r>
      <w:r w:rsidR="00133ABB">
        <w:rPr>
          <w:rFonts w:ascii="Arial" w:eastAsia="Times New Roman" w:hAnsi="Arial" w:cs="Arial"/>
          <w:sz w:val="20"/>
          <w:szCs w:val="20"/>
          <w:lang w:val="de-DE"/>
        </w:rPr>
        <w:t xml:space="preserve"> </w:t>
      </w:r>
      <w:r w:rsidRPr="00695DE8">
        <w:rPr>
          <w:rFonts w:ascii="Arial" w:eastAsia="Times New Roman" w:hAnsi="Arial" w:cs="Arial"/>
          <w:sz w:val="20"/>
          <w:szCs w:val="20"/>
          <w:lang w:val="de-DE"/>
        </w:rPr>
        <w:t xml:space="preserve">schneller lösen können, wodurch herkömmliche Verschlüsselungsmethoden </w:t>
      </w:r>
      <w:r w:rsidRPr="00F435EC">
        <w:rPr>
          <w:rFonts w:ascii="Arial" w:eastAsia="Times New Roman" w:hAnsi="Arial" w:cs="Arial"/>
          <w:sz w:val="20"/>
          <w:szCs w:val="20"/>
          <w:lang w:val="de-DE"/>
        </w:rPr>
        <w:t xml:space="preserve">durchbrochen </w:t>
      </w:r>
      <w:r w:rsidRPr="00695DE8">
        <w:rPr>
          <w:rFonts w:ascii="Arial" w:eastAsia="Times New Roman" w:hAnsi="Arial" w:cs="Arial"/>
          <w:sz w:val="20"/>
          <w:szCs w:val="20"/>
          <w:lang w:val="de-DE"/>
        </w:rPr>
        <w:t>und Daten gefährdet werden könnten. Ein vielversprechender</w:t>
      </w:r>
      <w:r w:rsidR="00900EE3">
        <w:rPr>
          <w:rFonts w:ascii="Arial" w:eastAsia="Times New Roman" w:hAnsi="Arial" w:cs="Arial"/>
          <w:sz w:val="20"/>
          <w:szCs w:val="20"/>
          <w:lang w:val="de-DE"/>
        </w:rPr>
        <w:t xml:space="preserve"> Ansatz wäre ein</w:t>
      </w:r>
      <w:r w:rsidRPr="00695DE8">
        <w:rPr>
          <w:rFonts w:ascii="Arial" w:eastAsia="Times New Roman" w:hAnsi="Arial" w:cs="Arial"/>
          <w:sz w:val="20"/>
          <w:szCs w:val="20"/>
          <w:lang w:val="de-DE"/>
        </w:rPr>
        <w:t xml:space="preserve"> Fortschritt </w:t>
      </w:r>
      <w:r w:rsidR="00900EE3">
        <w:rPr>
          <w:rFonts w:ascii="Arial" w:eastAsia="Times New Roman" w:hAnsi="Arial" w:cs="Arial"/>
          <w:sz w:val="20"/>
          <w:szCs w:val="20"/>
          <w:lang w:val="de-DE"/>
        </w:rPr>
        <w:t>im</w:t>
      </w:r>
      <w:r w:rsidRPr="00695DE8">
        <w:rPr>
          <w:rFonts w:ascii="Arial" w:eastAsia="Times New Roman" w:hAnsi="Arial" w:cs="Arial"/>
          <w:sz w:val="20"/>
          <w:szCs w:val="20"/>
          <w:lang w:val="de-DE"/>
        </w:rPr>
        <w:t xml:space="preserve"> Bereich </w:t>
      </w:r>
      <w:r w:rsidR="00900EE3">
        <w:rPr>
          <w:rFonts w:ascii="Arial" w:eastAsia="Times New Roman" w:hAnsi="Arial" w:cs="Arial"/>
          <w:sz w:val="20"/>
          <w:szCs w:val="20"/>
          <w:lang w:val="de-DE"/>
        </w:rPr>
        <w:t>der</w:t>
      </w:r>
      <w:r w:rsidR="00253D92">
        <w:rPr>
          <w:rFonts w:ascii="Arial" w:eastAsia="Times New Roman" w:hAnsi="Arial" w:cs="Arial"/>
          <w:sz w:val="20"/>
          <w:szCs w:val="20"/>
          <w:lang w:val="de-DE"/>
        </w:rPr>
        <w:t xml:space="preserve"> </w:t>
      </w:r>
      <w:r w:rsidRPr="00695DE8">
        <w:rPr>
          <w:rFonts w:ascii="Arial" w:eastAsia="Times New Roman" w:hAnsi="Arial" w:cs="Arial"/>
          <w:sz w:val="20"/>
          <w:szCs w:val="20"/>
          <w:lang w:val="de-DE"/>
        </w:rPr>
        <w:t>Quant</w:t>
      </w:r>
      <w:r w:rsidR="00C913C2">
        <w:rPr>
          <w:rFonts w:ascii="Arial" w:eastAsia="Times New Roman" w:hAnsi="Arial" w:cs="Arial"/>
          <w:sz w:val="20"/>
          <w:szCs w:val="20"/>
          <w:lang w:val="de-DE"/>
        </w:rPr>
        <w:t>um Key Distribution</w:t>
      </w:r>
      <w:r w:rsidRPr="00695DE8">
        <w:rPr>
          <w:rFonts w:ascii="Arial" w:eastAsia="Times New Roman" w:hAnsi="Arial" w:cs="Arial"/>
          <w:sz w:val="20"/>
          <w:szCs w:val="20"/>
          <w:lang w:val="de-DE"/>
        </w:rPr>
        <w:t xml:space="preserve"> (QKD), eine Technologie, die für die Quantene</w:t>
      </w:r>
      <w:r w:rsidR="00C913C2">
        <w:rPr>
          <w:rFonts w:ascii="Arial" w:eastAsia="Times New Roman" w:hAnsi="Arial" w:cs="Arial"/>
          <w:sz w:val="20"/>
          <w:szCs w:val="20"/>
          <w:lang w:val="de-DE"/>
        </w:rPr>
        <w:t>volution</w:t>
      </w:r>
      <w:r w:rsidRPr="00695DE8">
        <w:rPr>
          <w:rFonts w:ascii="Arial" w:eastAsia="Times New Roman" w:hAnsi="Arial" w:cs="Arial"/>
          <w:sz w:val="20"/>
          <w:szCs w:val="20"/>
          <w:lang w:val="de-DE"/>
        </w:rPr>
        <w:t xml:space="preserve"> von zentraler Bedeutung ist. </w:t>
      </w:r>
      <w:r w:rsidR="00900EE3">
        <w:rPr>
          <w:rFonts w:ascii="Arial" w:eastAsia="Times New Roman" w:hAnsi="Arial" w:cs="Arial"/>
          <w:sz w:val="20"/>
          <w:szCs w:val="20"/>
          <w:lang w:val="de-DE"/>
        </w:rPr>
        <w:t>Denn</w:t>
      </w:r>
      <w:r w:rsidR="00900EE3" w:rsidRPr="00695DE8">
        <w:rPr>
          <w:rFonts w:ascii="Arial" w:eastAsia="Times New Roman" w:hAnsi="Arial" w:cs="Arial"/>
          <w:sz w:val="20"/>
          <w:szCs w:val="20"/>
          <w:lang w:val="de-DE"/>
        </w:rPr>
        <w:t xml:space="preserve"> </w:t>
      </w:r>
      <w:r w:rsidRPr="00695DE8">
        <w:rPr>
          <w:rFonts w:ascii="Arial" w:eastAsia="Times New Roman" w:hAnsi="Arial" w:cs="Arial"/>
          <w:sz w:val="20"/>
          <w:szCs w:val="20"/>
          <w:lang w:val="de-DE"/>
        </w:rPr>
        <w:t xml:space="preserve">QKD </w:t>
      </w:r>
      <w:r w:rsidR="00900EE3">
        <w:rPr>
          <w:rFonts w:ascii="Arial" w:eastAsia="Times New Roman" w:hAnsi="Arial" w:cs="Arial"/>
          <w:sz w:val="20"/>
          <w:szCs w:val="20"/>
          <w:lang w:val="de-DE"/>
        </w:rPr>
        <w:t xml:space="preserve">hat </w:t>
      </w:r>
      <w:r w:rsidRPr="00695DE8">
        <w:rPr>
          <w:rFonts w:ascii="Arial" w:eastAsia="Times New Roman" w:hAnsi="Arial" w:cs="Arial"/>
          <w:sz w:val="20"/>
          <w:szCs w:val="20"/>
          <w:lang w:val="de-DE"/>
        </w:rPr>
        <w:t xml:space="preserve">derzeit eine </w:t>
      </w:r>
      <w:r w:rsidR="00C913C2">
        <w:rPr>
          <w:rFonts w:ascii="Arial" w:eastAsia="Times New Roman" w:hAnsi="Arial" w:cs="Arial"/>
          <w:sz w:val="20"/>
          <w:szCs w:val="20"/>
          <w:lang w:val="de-DE"/>
        </w:rPr>
        <w:t>erhebliche</w:t>
      </w:r>
      <w:r w:rsidRPr="00695DE8">
        <w:rPr>
          <w:rFonts w:ascii="Arial" w:eastAsia="Times New Roman" w:hAnsi="Arial" w:cs="Arial"/>
          <w:sz w:val="20"/>
          <w:szCs w:val="20"/>
          <w:lang w:val="de-DE"/>
        </w:rPr>
        <w:t xml:space="preserve"> Einschränkung: Die Reichweite ist aufgrund physikalischer Be</w:t>
      </w:r>
      <w:r w:rsidR="00D04870">
        <w:rPr>
          <w:rFonts w:ascii="Arial" w:eastAsia="Times New Roman" w:hAnsi="Arial" w:cs="Arial"/>
          <w:sz w:val="20"/>
          <w:szCs w:val="20"/>
          <w:lang w:val="de-DE"/>
        </w:rPr>
        <w:t xml:space="preserve">dingungen </w:t>
      </w:r>
      <w:r w:rsidR="00C913C2">
        <w:rPr>
          <w:rFonts w:ascii="Arial" w:eastAsia="Times New Roman" w:hAnsi="Arial" w:cs="Arial"/>
          <w:sz w:val="20"/>
          <w:szCs w:val="20"/>
          <w:lang w:val="de-DE"/>
        </w:rPr>
        <w:t xml:space="preserve">auf der Erdoberfläche </w:t>
      </w:r>
      <w:r w:rsidRPr="00695DE8">
        <w:rPr>
          <w:rFonts w:ascii="Arial" w:eastAsia="Times New Roman" w:hAnsi="Arial" w:cs="Arial"/>
          <w:sz w:val="20"/>
          <w:szCs w:val="20"/>
          <w:lang w:val="de-DE"/>
        </w:rPr>
        <w:t xml:space="preserve">auf etwa 100 Kilometer begrenzt. Um </w:t>
      </w:r>
      <w:r w:rsidR="00C913C2">
        <w:rPr>
          <w:rFonts w:ascii="Arial" w:eastAsia="Times New Roman" w:hAnsi="Arial" w:cs="Arial"/>
          <w:sz w:val="20"/>
          <w:szCs w:val="20"/>
          <w:lang w:val="de-DE"/>
        </w:rPr>
        <w:t xml:space="preserve">mit QKD </w:t>
      </w:r>
      <w:r w:rsidRPr="00695DE8">
        <w:rPr>
          <w:rFonts w:ascii="Arial" w:eastAsia="Times New Roman" w:hAnsi="Arial" w:cs="Arial"/>
          <w:sz w:val="20"/>
          <w:szCs w:val="20"/>
          <w:lang w:val="de-DE"/>
        </w:rPr>
        <w:t xml:space="preserve">eine globale Abdeckung zu erreichen, </w:t>
      </w:r>
      <w:r w:rsidR="00C913C2">
        <w:rPr>
          <w:rFonts w:ascii="Arial" w:eastAsia="Times New Roman" w:hAnsi="Arial" w:cs="Arial"/>
          <w:sz w:val="20"/>
          <w:szCs w:val="20"/>
          <w:lang w:val="de-DE"/>
        </w:rPr>
        <w:t xml:space="preserve">wird die Technologie in den Weltraum gebracht, </w:t>
      </w:r>
      <w:r w:rsidR="00D04870">
        <w:rPr>
          <w:rFonts w:ascii="Arial" w:eastAsia="Times New Roman" w:hAnsi="Arial" w:cs="Arial"/>
          <w:sz w:val="20"/>
          <w:szCs w:val="20"/>
          <w:lang w:val="de-DE"/>
        </w:rPr>
        <w:t xml:space="preserve">damit </w:t>
      </w:r>
      <w:r w:rsidRPr="00695DE8">
        <w:rPr>
          <w:rFonts w:ascii="Arial" w:eastAsia="Times New Roman" w:hAnsi="Arial" w:cs="Arial"/>
          <w:sz w:val="20"/>
          <w:szCs w:val="20"/>
          <w:lang w:val="de-DE"/>
        </w:rPr>
        <w:t>diese Beschränkungen überw</w:t>
      </w:r>
      <w:r w:rsidR="00D04870">
        <w:rPr>
          <w:rFonts w:ascii="Arial" w:eastAsia="Times New Roman" w:hAnsi="Arial" w:cs="Arial"/>
          <w:sz w:val="20"/>
          <w:szCs w:val="20"/>
          <w:lang w:val="de-DE"/>
        </w:rPr>
        <w:t>unden werden</w:t>
      </w:r>
      <w:r w:rsidR="00C913C2">
        <w:rPr>
          <w:rFonts w:ascii="Arial" w:eastAsia="Times New Roman" w:hAnsi="Arial" w:cs="Arial"/>
          <w:sz w:val="20"/>
          <w:szCs w:val="20"/>
          <w:lang w:val="de-DE"/>
        </w:rPr>
        <w:t xml:space="preserve">. </w:t>
      </w:r>
      <w:r w:rsidRPr="00695DE8">
        <w:rPr>
          <w:rFonts w:ascii="Arial" w:eastAsia="Times New Roman" w:hAnsi="Arial" w:cs="Arial"/>
          <w:sz w:val="20"/>
          <w:szCs w:val="20"/>
          <w:lang w:val="de-DE"/>
        </w:rPr>
        <w:t xml:space="preserve">Colt, Nokia und Honeywell wollen eine quantensichere Kryptografie erforschen, indem sie weltraumgestützte und </w:t>
      </w:r>
      <w:r w:rsidR="00253D92">
        <w:rPr>
          <w:rFonts w:ascii="Arial" w:eastAsia="Times New Roman" w:hAnsi="Arial" w:cs="Arial"/>
          <w:sz w:val="20"/>
          <w:szCs w:val="20"/>
          <w:lang w:val="de-DE"/>
        </w:rPr>
        <w:t>Unterseekabel-</w:t>
      </w:r>
      <w:r w:rsidRPr="00695DE8">
        <w:rPr>
          <w:rFonts w:ascii="Arial" w:eastAsia="Times New Roman" w:hAnsi="Arial" w:cs="Arial"/>
          <w:sz w:val="20"/>
          <w:szCs w:val="20"/>
          <w:lang w:val="de-DE"/>
        </w:rPr>
        <w:t>Techniken erproben, die resistent gegen Quantencomputer</w:t>
      </w:r>
      <w:r w:rsidR="007C60B8">
        <w:rPr>
          <w:rFonts w:ascii="Arial" w:eastAsia="Times New Roman" w:hAnsi="Arial" w:cs="Arial"/>
          <w:sz w:val="20"/>
          <w:szCs w:val="20"/>
          <w:lang w:val="de-DE"/>
        </w:rPr>
        <w:t>a</w:t>
      </w:r>
      <w:r w:rsidRPr="00695DE8">
        <w:rPr>
          <w:rFonts w:ascii="Arial" w:eastAsia="Times New Roman" w:hAnsi="Arial" w:cs="Arial"/>
          <w:sz w:val="20"/>
          <w:szCs w:val="20"/>
          <w:lang w:val="de-DE"/>
        </w:rPr>
        <w:t>ngriffe sind.</w:t>
      </w:r>
    </w:p>
    <w:p w14:paraId="5B39B9BD" w14:textId="77777777" w:rsidR="006C07A4" w:rsidRPr="0024737F" w:rsidRDefault="006C07A4" w:rsidP="00C76CC0">
      <w:pPr>
        <w:pStyle w:val="Listenabsatz"/>
        <w:spacing w:line="276" w:lineRule="auto"/>
        <w:ind w:left="0"/>
        <w:rPr>
          <w:rFonts w:ascii="Arial" w:hAnsi="Arial" w:cs="Arial"/>
          <w:lang w:val="de-DE"/>
        </w:rPr>
      </w:pPr>
    </w:p>
    <w:p w14:paraId="50799AD9" w14:textId="29E236A7" w:rsidR="00695DE8" w:rsidRDefault="00695DE8" w:rsidP="00695DE8">
      <w:pPr>
        <w:shd w:val="clear" w:color="auto" w:fill="FFFFFF"/>
        <w:spacing w:line="276" w:lineRule="auto"/>
        <w:rPr>
          <w:rFonts w:ascii="Arial" w:hAnsi="Arial" w:cs="Arial"/>
          <w:bCs/>
          <w:sz w:val="20"/>
          <w:szCs w:val="20"/>
          <w:lang w:val="de-DE"/>
        </w:rPr>
      </w:pPr>
      <w:r w:rsidRPr="00695DE8">
        <w:rPr>
          <w:rFonts w:ascii="Arial" w:hAnsi="Arial" w:cs="Arial"/>
          <w:bCs/>
          <w:sz w:val="20"/>
          <w:szCs w:val="20"/>
          <w:lang w:val="de-DE"/>
        </w:rPr>
        <w:t xml:space="preserve">Die Unternehmen werden </w:t>
      </w:r>
      <w:r w:rsidR="007C60B8">
        <w:rPr>
          <w:rFonts w:ascii="Arial" w:hAnsi="Arial" w:cs="Arial"/>
          <w:bCs/>
          <w:sz w:val="20"/>
          <w:szCs w:val="20"/>
          <w:lang w:val="de-DE"/>
        </w:rPr>
        <w:t>Quantum Key Distribution</w:t>
      </w:r>
      <w:r w:rsidRPr="00695DE8">
        <w:rPr>
          <w:rFonts w:ascii="Arial" w:hAnsi="Arial" w:cs="Arial"/>
          <w:bCs/>
          <w:sz w:val="20"/>
          <w:szCs w:val="20"/>
          <w:lang w:val="de-DE"/>
        </w:rPr>
        <w:t xml:space="preserve"> - </w:t>
      </w:r>
      <w:r w:rsidR="00900EE3">
        <w:rPr>
          <w:rFonts w:ascii="Arial" w:hAnsi="Arial" w:cs="Arial"/>
          <w:bCs/>
          <w:sz w:val="20"/>
          <w:szCs w:val="20"/>
          <w:lang w:val="de-DE"/>
        </w:rPr>
        <w:t>als</w:t>
      </w:r>
      <w:r w:rsidR="00900EE3" w:rsidRPr="00695DE8">
        <w:rPr>
          <w:rFonts w:ascii="Arial" w:hAnsi="Arial" w:cs="Arial"/>
          <w:bCs/>
          <w:sz w:val="20"/>
          <w:szCs w:val="20"/>
          <w:lang w:val="de-DE"/>
        </w:rPr>
        <w:t xml:space="preserve"> </w:t>
      </w:r>
      <w:r w:rsidRPr="00695DE8">
        <w:rPr>
          <w:rFonts w:ascii="Arial" w:hAnsi="Arial" w:cs="Arial"/>
          <w:bCs/>
          <w:sz w:val="20"/>
          <w:szCs w:val="20"/>
          <w:lang w:val="de-DE"/>
        </w:rPr>
        <w:t xml:space="preserve">Methode zur sicheren Weitergabe von Verschlüsselungsschlüsseln zwischen zwei Parteien - </w:t>
      </w:r>
      <w:r w:rsidR="007C60B8">
        <w:rPr>
          <w:rFonts w:ascii="Arial" w:hAnsi="Arial" w:cs="Arial"/>
          <w:bCs/>
          <w:sz w:val="20"/>
          <w:szCs w:val="20"/>
          <w:lang w:val="de-DE"/>
        </w:rPr>
        <w:t>über</w:t>
      </w:r>
      <w:r w:rsidRPr="00695DE8">
        <w:rPr>
          <w:rFonts w:ascii="Arial" w:hAnsi="Arial" w:cs="Arial"/>
          <w:bCs/>
          <w:sz w:val="20"/>
          <w:szCs w:val="20"/>
          <w:lang w:val="de-DE"/>
        </w:rPr>
        <w:t xml:space="preserve"> </w:t>
      </w:r>
      <w:r w:rsidR="001F7E30">
        <w:rPr>
          <w:rFonts w:ascii="Arial" w:hAnsi="Arial" w:cs="Arial"/>
          <w:bCs/>
          <w:sz w:val="20"/>
          <w:szCs w:val="20"/>
          <w:lang w:val="de-DE"/>
        </w:rPr>
        <w:t>LEO-</w:t>
      </w:r>
      <w:r w:rsidRPr="00695DE8">
        <w:rPr>
          <w:rFonts w:ascii="Arial" w:hAnsi="Arial" w:cs="Arial"/>
          <w:bCs/>
          <w:sz w:val="20"/>
          <w:szCs w:val="20"/>
          <w:lang w:val="de-DE"/>
        </w:rPr>
        <w:t xml:space="preserve">Satelliten </w:t>
      </w:r>
      <w:r w:rsidR="007C60B8">
        <w:rPr>
          <w:rFonts w:ascii="Arial" w:hAnsi="Arial" w:cs="Arial"/>
          <w:bCs/>
          <w:sz w:val="20"/>
          <w:szCs w:val="20"/>
          <w:lang w:val="de-DE"/>
        </w:rPr>
        <w:t>testen, um sehr</w:t>
      </w:r>
      <w:r w:rsidRPr="00695DE8">
        <w:rPr>
          <w:rFonts w:ascii="Arial" w:hAnsi="Arial" w:cs="Arial"/>
          <w:bCs/>
          <w:sz w:val="20"/>
          <w:szCs w:val="20"/>
          <w:lang w:val="de-DE"/>
        </w:rPr>
        <w:t xml:space="preserve"> große Entfernungen </w:t>
      </w:r>
      <w:r w:rsidR="001F7E30">
        <w:rPr>
          <w:rFonts w:ascii="Arial" w:hAnsi="Arial" w:cs="Arial"/>
          <w:bCs/>
          <w:sz w:val="20"/>
          <w:szCs w:val="20"/>
          <w:lang w:val="de-DE"/>
        </w:rPr>
        <w:t xml:space="preserve">zu überbrücken </w:t>
      </w:r>
      <w:r w:rsidRPr="00695DE8">
        <w:rPr>
          <w:rFonts w:ascii="Arial" w:hAnsi="Arial" w:cs="Arial"/>
          <w:bCs/>
          <w:sz w:val="20"/>
          <w:szCs w:val="20"/>
          <w:lang w:val="de-DE"/>
        </w:rPr>
        <w:t xml:space="preserve">und </w:t>
      </w:r>
      <w:r w:rsidR="00D04870">
        <w:rPr>
          <w:rFonts w:ascii="Arial" w:hAnsi="Arial" w:cs="Arial"/>
          <w:bCs/>
          <w:sz w:val="20"/>
          <w:szCs w:val="20"/>
          <w:lang w:val="de-DE"/>
        </w:rPr>
        <w:t xml:space="preserve">eine </w:t>
      </w:r>
      <w:r w:rsidRPr="00695DE8">
        <w:rPr>
          <w:rFonts w:ascii="Arial" w:hAnsi="Arial" w:cs="Arial"/>
          <w:bCs/>
          <w:sz w:val="20"/>
          <w:szCs w:val="20"/>
          <w:lang w:val="de-DE"/>
        </w:rPr>
        <w:t xml:space="preserve">transatlantische Reichweite </w:t>
      </w:r>
      <w:r w:rsidR="007C60B8">
        <w:rPr>
          <w:rFonts w:ascii="Arial" w:hAnsi="Arial" w:cs="Arial"/>
          <w:bCs/>
          <w:sz w:val="20"/>
          <w:szCs w:val="20"/>
          <w:lang w:val="de-DE"/>
        </w:rPr>
        <w:t>zu erzielen</w:t>
      </w:r>
      <w:r w:rsidRPr="00695DE8">
        <w:rPr>
          <w:rFonts w:ascii="Arial" w:hAnsi="Arial" w:cs="Arial"/>
          <w:bCs/>
          <w:sz w:val="20"/>
          <w:szCs w:val="20"/>
          <w:lang w:val="de-DE"/>
        </w:rPr>
        <w:t>. D</w:t>
      </w:r>
      <w:r w:rsidR="00D04870">
        <w:rPr>
          <w:rFonts w:ascii="Arial" w:hAnsi="Arial" w:cs="Arial"/>
          <w:bCs/>
          <w:sz w:val="20"/>
          <w:szCs w:val="20"/>
          <w:lang w:val="de-DE"/>
        </w:rPr>
        <w:t xml:space="preserve">abei </w:t>
      </w:r>
      <w:r w:rsidRPr="00695DE8">
        <w:rPr>
          <w:rFonts w:ascii="Arial" w:hAnsi="Arial" w:cs="Arial"/>
          <w:bCs/>
          <w:sz w:val="20"/>
          <w:szCs w:val="20"/>
          <w:lang w:val="de-DE"/>
        </w:rPr>
        <w:t xml:space="preserve">haben </w:t>
      </w:r>
      <w:r w:rsidR="00D04870">
        <w:rPr>
          <w:rFonts w:ascii="Arial" w:hAnsi="Arial" w:cs="Arial"/>
          <w:bCs/>
          <w:sz w:val="20"/>
          <w:szCs w:val="20"/>
          <w:lang w:val="de-DE"/>
        </w:rPr>
        <w:t xml:space="preserve">sie </w:t>
      </w:r>
      <w:r w:rsidRPr="00695DE8">
        <w:rPr>
          <w:rFonts w:ascii="Arial" w:hAnsi="Arial" w:cs="Arial"/>
          <w:bCs/>
          <w:sz w:val="20"/>
          <w:szCs w:val="20"/>
          <w:lang w:val="de-DE"/>
        </w:rPr>
        <w:t xml:space="preserve">ein gemeinsames Ziel: </w:t>
      </w:r>
      <w:r w:rsidR="00672B0C">
        <w:rPr>
          <w:rFonts w:ascii="Arial" w:hAnsi="Arial" w:cs="Arial"/>
          <w:bCs/>
          <w:sz w:val="20"/>
          <w:szCs w:val="20"/>
          <w:lang w:val="de-DE"/>
        </w:rPr>
        <w:t xml:space="preserve">Ihre </w:t>
      </w:r>
      <w:r w:rsidRPr="00695DE8">
        <w:rPr>
          <w:rFonts w:ascii="Arial" w:hAnsi="Arial" w:cs="Arial"/>
          <w:bCs/>
          <w:sz w:val="20"/>
          <w:szCs w:val="20"/>
          <w:lang w:val="de-DE"/>
        </w:rPr>
        <w:t xml:space="preserve">Kunden in die Lage </w:t>
      </w:r>
      <w:r w:rsidR="00D04870">
        <w:rPr>
          <w:rFonts w:ascii="Arial" w:hAnsi="Arial" w:cs="Arial"/>
          <w:bCs/>
          <w:sz w:val="20"/>
          <w:szCs w:val="20"/>
          <w:lang w:val="de-DE"/>
        </w:rPr>
        <w:t xml:space="preserve">zu </w:t>
      </w:r>
      <w:r w:rsidRPr="00695DE8">
        <w:rPr>
          <w:rFonts w:ascii="Arial" w:hAnsi="Arial" w:cs="Arial"/>
          <w:bCs/>
          <w:sz w:val="20"/>
          <w:szCs w:val="20"/>
          <w:lang w:val="de-DE"/>
        </w:rPr>
        <w:t>versetzen, das enorme Potenzial de</w:t>
      </w:r>
      <w:r w:rsidR="007C60B8">
        <w:rPr>
          <w:rFonts w:ascii="Arial" w:hAnsi="Arial" w:cs="Arial"/>
          <w:bCs/>
          <w:sz w:val="20"/>
          <w:szCs w:val="20"/>
          <w:lang w:val="de-DE"/>
        </w:rPr>
        <w:t>s</w:t>
      </w:r>
      <w:r w:rsidRPr="00695DE8">
        <w:rPr>
          <w:rFonts w:ascii="Arial" w:hAnsi="Arial" w:cs="Arial"/>
          <w:bCs/>
          <w:sz w:val="20"/>
          <w:szCs w:val="20"/>
          <w:lang w:val="de-DE"/>
        </w:rPr>
        <w:t xml:space="preserve"> </w:t>
      </w:r>
      <w:proofErr w:type="spellStart"/>
      <w:r w:rsidRPr="00695DE8">
        <w:rPr>
          <w:rFonts w:ascii="Arial" w:hAnsi="Arial" w:cs="Arial"/>
          <w:bCs/>
          <w:sz w:val="20"/>
          <w:szCs w:val="20"/>
          <w:lang w:val="de-DE"/>
        </w:rPr>
        <w:t>Quanten</w:t>
      </w:r>
      <w:r w:rsidR="007C60B8">
        <w:rPr>
          <w:rFonts w:ascii="Arial" w:hAnsi="Arial" w:cs="Arial"/>
          <w:bCs/>
          <w:sz w:val="20"/>
          <w:szCs w:val="20"/>
          <w:lang w:val="de-DE"/>
        </w:rPr>
        <w:t>computing</w:t>
      </w:r>
      <w:proofErr w:type="spellEnd"/>
      <w:r w:rsidRPr="00695DE8">
        <w:rPr>
          <w:rFonts w:ascii="Arial" w:hAnsi="Arial" w:cs="Arial"/>
          <w:bCs/>
          <w:sz w:val="20"/>
          <w:szCs w:val="20"/>
          <w:lang w:val="de-DE"/>
        </w:rPr>
        <w:t xml:space="preserve"> zu nutzen, um dringende </w:t>
      </w:r>
      <w:r w:rsidR="007C60B8">
        <w:rPr>
          <w:rFonts w:ascii="Arial" w:hAnsi="Arial" w:cs="Arial"/>
          <w:bCs/>
          <w:sz w:val="20"/>
          <w:szCs w:val="20"/>
          <w:lang w:val="de-DE"/>
        </w:rPr>
        <w:t>Herausforderungen</w:t>
      </w:r>
      <w:r w:rsidRPr="00695DE8">
        <w:rPr>
          <w:rFonts w:ascii="Arial" w:hAnsi="Arial" w:cs="Arial"/>
          <w:bCs/>
          <w:sz w:val="20"/>
          <w:szCs w:val="20"/>
          <w:lang w:val="de-DE"/>
        </w:rPr>
        <w:t xml:space="preserve"> zu lösen</w:t>
      </w:r>
      <w:r w:rsidR="007C60B8">
        <w:rPr>
          <w:rFonts w:ascii="Arial" w:hAnsi="Arial" w:cs="Arial"/>
          <w:bCs/>
          <w:sz w:val="20"/>
          <w:szCs w:val="20"/>
          <w:lang w:val="de-DE"/>
        </w:rPr>
        <w:t>,</w:t>
      </w:r>
      <w:r w:rsidRPr="00695DE8">
        <w:rPr>
          <w:rFonts w:ascii="Arial" w:hAnsi="Arial" w:cs="Arial"/>
          <w:bCs/>
          <w:sz w:val="20"/>
          <w:szCs w:val="20"/>
          <w:lang w:val="de-DE"/>
        </w:rPr>
        <w:t xml:space="preserve"> und sie gleichzeitig vor Risiken </w:t>
      </w:r>
      <w:r w:rsidR="00E41223">
        <w:rPr>
          <w:rFonts w:ascii="Arial" w:hAnsi="Arial" w:cs="Arial"/>
          <w:bCs/>
          <w:sz w:val="20"/>
          <w:szCs w:val="20"/>
          <w:lang w:val="de-DE"/>
        </w:rPr>
        <w:t xml:space="preserve">zu </w:t>
      </w:r>
      <w:r w:rsidR="007C60B8">
        <w:rPr>
          <w:rFonts w:ascii="Arial" w:hAnsi="Arial" w:cs="Arial"/>
          <w:bCs/>
          <w:sz w:val="20"/>
          <w:szCs w:val="20"/>
          <w:lang w:val="de-DE"/>
        </w:rPr>
        <w:t>s</w:t>
      </w:r>
      <w:r w:rsidRPr="00695DE8">
        <w:rPr>
          <w:rFonts w:ascii="Arial" w:hAnsi="Arial" w:cs="Arial"/>
          <w:bCs/>
          <w:sz w:val="20"/>
          <w:szCs w:val="20"/>
          <w:lang w:val="de-DE"/>
        </w:rPr>
        <w:t xml:space="preserve">chützen. </w:t>
      </w:r>
      <w:r w:rsidR="007C60B8">
        <w:rPr>
          <w:rFonts w:ascii="Arial" w:hAnsi="Arial" w:cs="Arial"/>
          <w:bCs/>
          <w:sz w:val="20"/>
          <w:szCs w:val="20"/>
          <w:lang w:val="de-DE"/>
        </w:rPr>
        <w:t>Der Test</w:t>
      </w:r>
      <w:r w:rsidRPr="00695DE8">
        <w:rPr>
          <w:rFonts w:ascii="Arial" w:hAnsi="Arial" w:cs="Arial"/>
          <w:bCs/>
          <w:sz w:val="20"/>
          <w:szCs w:val="20"/>
          <w:lang w:val="de-DE"/>
        </w:rPr>
        <w:t xml:space="preserve"> </w:t>
      </w:r>
      <w:r w:rsidR="007C60B8">
        <w:rPr>
          <w:rFonts w:ascii="Arial" w:hAnsi="Arial" w:cs="Arial"/>
          <w:bCs/>
          <w:sz w:val="20"/>
          <w:szCs w:val="20"/>
          <w:lang w:val="de-DE"/>
        </w:rPr>
        <w:t>ist</w:t>
      </w:r>
      <w:r w:rsidRPr="00695DE8">
        <w:rPr>
          <w:rFonts w:ascii="Arial" w:hAnsi="Arial" w:cs="Arial"/>
          <w:bCs/>
          <w:sz w:val="20"/>
          <w:szCs w:val="20"/>
          <w:lang w:val="de-DE"/>
        </w:rPr>
        <w:t xml:space="preserve"> für Organisationen von Interesse, die für große Mengen hochsensibler Daten verantwortlich sind, </w:t>
      </w:r>
      <w:r w:rsidR="007C60B8">
        <w:rPr>
          <w:rFonts w:ascii="Arial" w:hAnsi="Arial" w:cs="Arial"/>
          <w:bCs/>
          <w:sz w:val="20"/>
          <w:szCs w:val="20"/>
          <w:lang w:val="de-DE"/>
        </w:rPr>
        <w:t>beispielsweise</w:t>
      </w:r>
      <w:r w:rsidRPr="00695DE8">
        <w:rPr>
          <w:rFonts w:ascii="Arial" w:hAnsi="Arial" w:cs="Arial"/>
          <w:bCs/>
          <w:sz w:val="20"/>
          <w:szCs w:val="20"/>
          <w:lang w:val="de-DE"/>
        </w:rPr>
        <w:t xml:space="preserve"> Finanz</w:t>
      </w:r>
      <w:r w:rsidR="007C60B8">
        <w:rPr>
          <w:rFonts w:ascii="Arial" w:hAnsi="Arial" w:cs="Arial"/>
          <w:bCs/>
          <w:sz w:val="20"/>
          <w:szCs w:val="20"/>
          <w:lang w:val="de-DE"/>
        </w:rPr>
        <w:t>dienstleister</w:t>
      </w:r>
      <w:r w:rsidRPr="00695DE8">
        <w:rPr>
          <w:rFonts w:ascii="Arial" w:hAnsi="Arial" w:cs="Arial"/>
          <w:bCs/>
          <w:sz w:val="20"/>
          <w:szCs w:val="20"/>
          <w:lang w:val="de-DE"/>
        </w:rPr>
        <w:t xml:space="preserve">, Gesundheits- und Pharmaunternehmen sowie Regierungsbehörden. </w:t>
      </w:r>
    </w:p>
    <w:p w14:paraId="1FCFDC1A" w14:textId="77777777" w:rsidR="00695DE8" w:rsidRPr="00695DE8" w:rsidRDefault="00695DE8" w:rsidP="00695DE8">
      <w:pPr>
        <w:shd w:val="clear" w:color="auto" w:fill="FFFFFF"/>
        <w:spacing w:line="276" w:lineRule="auto"/>
        <w:rPr>
          <w:rFonts w:ascii="Arial" w:hAnsi="Arial" w:cs="Arial"/>
          <w:bCs/>
          <w:sz w:val="20"/>
          <w:szCs w:val="20"/>
          <w:lang w:val="de-DE"/>
        </w:rPr>
      </w:pPr>
    </w:p>
    <w:p w14:paraId="02D6BD17" w14:textId="140ECA1F" w:rsidR="00376CD8" w:rsidRDefault="00695DE8" w:rsidP="00695DE8">
      <w:pPr>
        <w:shd w:val="clear" w:color="auto" w:fill="FFFFFF"/>
        <w:spacing w:line="276" w:lineRule="auto"/>
        <w:rPr>
          <w:rFonts w:ascii="Arial" w:hAnsi="Arial" w:cs="Arial"/>
          <w:bCs/>
          <w:sz w:val="20"/>
          <w:szCs w:val="20"/>
          <w:lang w:val="de-DE"/>
        </w:rPr>
      </w:pPr>
      <w:r w:rsidRPr="00695DE8">
        <w:rPr>
          <w:rFonts w:ascii="Arial" w:hAnsi="Arial" w:cs="Arial"/>
          <w:bCs/>
          <w:sz w:val="20"/>
          <w:szCs w:val="20"/>
          <w:lang w:val="de-DE"/>
        </w:rPr>
        <w:t xml:space="preserve">„Die Zusammenarbeit zwischen Colt, </w:t>
      </w:r>
      <w:r w:rsidR="007C60B8">
        <w:rPr>
          <w:rFonts w:ascii="Arial" w:hAnsi="Arial" w:cs="Arial"/>
          <w:bCs/>
          <w:sz w:val="20"/>
          <w:szCs w:val="20"/>
          <w:lang w:val="de-DE"/>
        </w:rPr>
        <w:t xml:space="preserve">Nokia, und </w:t>
      </w:r>
      <w:r w:rsidRPr="00695DE8">
        <w:rPr>
          <w:rFonts w:ascii="Arial" w:hAnsi="Arial" w:cs="Arial"/>
          <w:bCs/>
          <w:sz w:val="20"/>
          <w:szCs w:val="20"/>
          <w:lang w:val="de-DE"/>
        </w:rPr>
        <w:t xml:space="preserve">Honeywell beruht auf der gemeinsamen Leidenschaft und Entschlossenheit, die Grenzen der Technologie zu </w:t>
      </w:r>
      <w:r w:rsidR="00E819B3">
        <w:rPr>
          <w:rFonts w:ascii="Arial" w:hAnsi="Arial" w:cs="Arial"/>
          <w:bCs/>
          <w:sz w:val="20"/>
          <w:szCs w:val="20"/>
          <w:lang w:val="de-DE"/>
        </w:rPr>
        <w:t xml:space="preserve">überwinden – für </w:t>
      </w:r>
      <w:r w:rsidRPr="00695DE8">
        <w:rPr>
          <w:rFonts w:ascii="Arial" w:hAnsi="Arial" w:cs="Arial"/>
          <w:bCs/>
          <w:sz w:val="20"/>
          <w:szCs w:val="20"/>
          <w:lang w:val="de-DE"/>
        </w:rPr>
        <w:t xml:space="preserve">Lösungen, die unsere Kunden schützen und </w:t>
      </w:r>
      <w:r w:rsidR="00133ABB">
        <w:rPr>
          <w:rFonts w:ascii="Arial" w:hAnsi="Arial" w:cs="Arial"/>
          <w:bCs/>
          <w:sz w:val="20"/>
          <w:szCs w:val="20"/>
          <w:lang w:val="de-DE"/>
        </w:rPr>
        <w:t>sie erfolgreich machen</w:t>
      </w:r>
      <w:r w:rsidRPr="00695DE8">
        <w:rPr>
          <w:rFonts w:ascii="Arial" w:hAnsi="Arial" w:cs="Arial"/>
          <w:bCs/>
          <w:sz w:val="20"/>
          <w:szCs w:val="20"/>
          <w:lang w:val="de-DE"/>
        </w:rPr>
        <w:t xml:space="preserve">. </w:t>
      </w:r>
      <w:r w:rsidR="00E819B3">
        <w:rPr>
          <w:rFonts w:ascii="Arial" w:hAnsi="Arial" w:cs="Arial"/>
          <w:bCs/>
          <w:sz w:val="20"/>
          <w:szCs w:val="20"/>
          <w:lang w:val="de-DE"/>
        </w:rPr>
        <w:t xml:space="preserve">Wir geben unser Bestmögliches, </w:t>
      </w:r>
      <w:r w:rsidRPr="00695DE8">
        <w:rPr>
          <w:rFonts w:ascii="Arial" w:hAnsi="Arial" w:cs="Arial"/>
          <w:bCs/>
          <w:sz w:val="20"/>
          <w:szCs w:val="20"/>
          <w:lang w:val="de-DE"/>
        </w:rPr>
        <w:t>um unseren Kunden das Leben zu erleichtern.</w:t>
      </w:r>
      <w:r w:rsidR="007C60B8">
        <w:rPr>
          <w:rFonts w:ascii="Arial" w:hAnsi="Arial" w:cs="Arial"/>
          <w:bCs/>
          <w:sz w:val="20"/>
          <w:szCs w:val="20"/>
          <w:lang w:val="de-DE"/>
        </w:rPr>
        <w:t xml:space="preserve"> </w:t>
      </w:r>
      <w:r w:rsidRPr="00695DE8">
        <w:rPr>
          <w:rFonts w:ascii="Arial" w:hAnsi="Arial" w:cs="Arial"/>
          <w:bCs/>
          <w:sz w:val="20"/>
          <w:szCs w:val="20"/>
          <w:lang w:val="de-DE"/>
        </w:rPr>
        <w:t xml:space="preserve">Deshalb ergreifen wir jetzt Maßnahmen, um </w:t>
      </w:r>
      <w:r w:rsidR="00916F37">
        <w:rPr>
          <w:rFonts w:ascii="Arial" w:hAnsi="Arial" w:cs="Arial"/>
          <w:bCs/>
          <w:sz w:val="20"/>
          <w:szCs w:val="20"/>
          <w:lang w:val="de-DE"/>
        </w:rPr>
        <w:t xml:space="preserve">sie </w:t>
      </w:r>
      <w:r w:rsidRPr="00695DE8">
        <w:rPr>
          <w:rFonts w:ascii="Arial" w:hAnsi="Arial" w:cs="Arial"/>
          <w:bCs/>
          <w:sz w:val="20"/>
          <w:szCs w:val="20"/>
          <w:lang w:val="de-DE"/>
        </w:rPr>
        <w:t xml:space="preserve">vor künftigen </w:t>
      </w:r>
      <w:proofErr w:type="spellStart"/>
      <w:r w:rsidRPr="00695DE8">
        <w:rPr>
          <w:rFonts w:ascii="Arial" w:hAnsi="Arial" w:cs="Arial"/>
          <w:bCs/>
          <w:sz w:val="20"/>
          <w:szCs w:val="20"/>
          <w:lang w:val="de-DE"/>
        </w:rPr>
        <w:t>Cybersecurity</w:t>
      </w:r>
      <w:proofErr w:type="spellEnd"/>
      <w:r w:rsidRPr="00695DE8">
        <w:rPr>
          <w:rFonts w:ascii="Arial" w:hAnsi="Arial" w:cs="Arial"/>
          <w:bCs/>
          <w:sz w:val="20"/>
          <w:szCs w:val="20"/>
          <w:lang w:val="de-DE"/>
        </w:rPr>
        <w:t xml:space="preserve">-Risiken zu schützen und die Bedrohungen von morgen schon heute zu </w:t>
      </w:r>
      <w:r w:rsidR="00F77EE1">
        <w:rPr>
          <w:rFonts w:ascii="Arial" w:hAnsi="Arial" w:cs="Arial"/>
          <w:bCs/>
          <w:sz w:val="20"/>
          <w:szCs w:val="20"/>
          <w:lang w:val="de-DE"/>
        </w:rPr>
        <w:t>anzugehen</w:t>
      </w:r>
      <w:r w:rsidRPr="00695DE8">
        <w:rPr>
          <w:rFonts w:ascii="Arial" w:hAnsi="Arial" w:cs="Arial"/>
          <w:bCs/>
          <w:sz w:val="20"/>
          <w:szCs w:val="20"/>
          <w:lang w:val="de-DE"/>
        </w:rPr>
        <w:t>“</w:t>
      </w:r>
      <w:r w:rsidR="007C60B8">
        <w:rPr>
          <w:rFonts w:ascii="Arial" w:hAnsi="Arial" w:cs="Arial"/>
          <w:bCs/>
          <w:sz w:val="20"/>
          <w:szCs w:val="20"/>
          <w:lang w:val="de-DE"/>
        </w:rPr>
        <w:t xml:space="preserve">, sagt </w:t>
      </w:r>
      <w:r w:rsidR="007C60B8" w:rsidRPr="00695DE8">
        <w:rPr>
          <w:rFonts w:ascii="Arial" w:hAnsi="Arial" w:cs="Arial"/>
          <w:bCs/>
          <w:sz w:val="20"/>
          <w:szCs w:val="20"/>
          <w:lang w:val="de-DE"/>
        </w:rPr>
        <w:t>Buddy Bayer, Chief Operating Officer von Colt Technology Services</w:t>
      </w:r>
      <w:r w:rsidR="007C60B8">
        <w:rPr>
          <w:rFonts w:ascii="Arial" w:hAnsi="Arial" w:cs="Arial"/>
          <w:bCs/>
          <w:sz w:val="20"/>
          <w:szCs w:val="20"/>
          <w:lang w:val="de-DE"/>
        </w:rPr>
        <w:t>.</w:t>
      </w:r>
    </w:p>
    <w:p w14:paraId="44989C04" w14:textId="77777777" w:rsidR="007277C7" w:rsidRPr="00292BEA" w:rsidRDefault="007277C7" w:rsidP="009A5E70">
      <w:pPr>
        <w:shd w:val="clear" w:color="auto" w:fill="FFFFFF"/>
        <w:spacing w:line="276" w:lineRule="auto"/>
        <w:rPr>
          <w:rFonts w:ascii="Arial" w:hAnsi="Arial" w:cs="Arial"/>
          <w:bCs/>
          <w:sz w:val="20"/>
          <w:szCs w:val="20"/>
          <w:lang w:val="de-DE"/>
        </w:rPr>
      </w:pPr>
    </w:p>
    <w:p w14:paraId="4B8A129D" w14:textId="7BF2132C" w:rsidR="00695DE8" w:rsidRDefault="00695DE8" w:rsidP="00695DE8">
      <w:pPr>
        <w:shd w:val="clear" w:color="auto" w:fill="FFFFFF"/>
        <w:spacing w:line="276" w:lineRule="auto"/>
        <w:rPr>
          <w:rFonts w:ascii="Arial" w:hAnsi="Arial" w:cs="Arial"/>
          <w:bCs/>
          <w:sz w:val="20"/>
          <w:szCs w:val="20"/>
          <w:lang w:val="de-DE"/>
        </w:rPr>
      </w:pPr>
      <w:r w:rsidRPr="00695DE8">
        <w:rPr>
          <w:rFonts w:ascii="Arial" w:hAnsi="Arial" w:cs="Arial"/>
          <w:bCs/>
          <w:sz w:val="20"/>
          <w:szCs w:val="20"/>
          <w:lang w:val="de-DE"/>
        </w:rPr>
        <w:t xml:space="preserve">„Nokia hilft seinen Kunden, bei der Sicherung kritischer Daten durch robuste Defense-in-Depth-Strategien die Nase vorn zu haben. </w:t>
      </w:r>
      <w:proofErr w:type="spellStart"/>
      <w:r w:rsidRPr="00695DE8">
        <w:rPr>
          <w:rFonts w:ascii="Arial" w:hAnsi="Arial" w:cs="Arial"/>
          <w:bCs/>
          <w:sz w:val="20"/>
          <w:szCs w:val="20"/>
          <w:lang w:val="de-DE"/>
        </w:rPr>
        <w:t>Quantencomputing</w:t>
      </w:r>
      <w:proofErr w:type="spellEnd"/>
      <w:r w:rsidRPr="00695DE8">
        <w:rPr>
          <w:rFonts w:ascii="Arial" w:hAnsi="Arial" w:cs="Arial"/>
          <w:bCs/>
          <w:sz w:val="20"/>
          <w:szCs w:val="20"/>
          <w:lang w:val="de-DE"/>
        </w:rPr>
        <w:t xml:space="preserve"> ist vielversprechend, stellt aber auch eine potenzielle Bedrohung für die Verschlüsselungsmodelle dar, auf die sich die Gesellschaft bisher verlassen hat. Die Zusammenarbeit mit Colt und Honeywell zeigt, wie weltraumgestützte, quantensichere Technologien zum Schutz von Netzwerken beitragen können, </w:t>
      </w:r>
      <w:r w:rsidR="005F1DC6">
        <w:rPr>
          <w:rFonts w:ascii="Arial" w:hAnsi="Arial" w:cs="Arial"/>
          <w:bCs/>
          <w:sz w:val="20"/>
          <w:szCs w:val="20"/>
          <w:lang w:val="de-DE"/>
        </w:rPr>
        <w:t xml:space="preserve">um </w:t>
      </w:r>
      <w:r w:rsidRPr="00695DE8">
        <w:rPr>
          <w:rFonts w:ascii="Arial" w:hAnsi="Arial" w:cs="Arial"/>
          <w:bCs/>
          <w:sz w:val="20"/>
          <w:szCs w:val="20"/>
          <w:lang w:val="de-DE"/>
        </w:rPr>
        <w:t xml:space="preserve">sensible Informationen in allen Bereichen vor künftigen </w:t>
      </w:r>
      <w:r w:rsidR="00D36C9D">
        <w:rPr>
          <w:rFonts w:ascii="Arial" w:hAnsi="Arial" w:cs="Arial"/>
          <w:bCs/>
          <w:sz w:val="20"/>
          <w:szCs w:val="20"/>
          <w:lang w:val="de-DE"/>
        </w:rPr>
        <w:lastRenderedPageBreak/>
        <w:t>B</w:t>
      </w:r>
      <w:r w:rsidRPr="00695DE8">
        <w:rPr>
          <w:rFonts w:ascii="Arial" w:hAnsi="Arial" w:cs="Arial"/>
          <w:bCs/>
          <w:sz w:val="20"/>
          <w:szCs w:val="20"/>
          <w:lang w:val="de-DE"/>
        </w:rPr>
        <w:t xml:space="preserve">edrohungen </w:t>
      </w:r>
      <w:r w:rsidR="00D36C9D">
        <w:rPr>
          <w:rFonts w:ascii="Arial" w:hAnsi="Arial" w:cs="Arial"/>
          <w:bCs/>
          <w:sz w:val="20"/>
          <w:szCs w:val="20"/>
          <w:lang w:val="de-DE"/>
        </w:rPr>
        <w:t xml:space="preserve">durch Quantentechnologie </w:t>
      </w:r>
      <w:r w:rsidRPr="00695DE8">
        <w:rPr>
          <w:rFonts w:ascii="Arial" w:hAnsi="Arial" w:cs="Arial"/>
          <w:bCs/>
          <w:sz w:val="20"/>
          <w:szCs w:val="20"/>
          <w:lang w:val="de-DE"/>
        </w:rPr>
        <w:t>zu schützen“</w:t>
      </w:r>
      <w:r w:rsidR="007C60B8">
        <w:rPr>
          <w:rFonts w:ascii="Arial" w:hAnsi="Arial" w:cs="Arial"/>
          <w:bCs/>
          <w:sz w:val="20"/>
          <w:szCs w:val="20"/>
          <w:lang w:val="de-DE"/>
        </w:rPr>
        <w:t xml:space="preserve">, ergänzt </w:t>
      </w:r>
      <w:r w:rsidR="007C60B8" w:rsidRPr="00695DE8">
        <w:rPr>
          <w:rFonts w:ascii="Arial" w:hAnsi="Arial" w:cs="Arial"/>
          <w:bCs/>
          <w:sz w:val="20"/>
          <w:szCs w:val="20"/>
          <w:lang w:val="de-DE"/>
        </w:rPr>
        <w:t xml:space="preserve">James Watt, </w:t>
      </w:r>
      <w:proofErr w:type="spellStart"/>
      <w:r w:rsidR="007C60B8" w:rsidRPr="00695DE8">
        <w:rPr>
          <w:rFonts w:ascii="Arial" w:hAnsi="Arial" w:cs="Arial"/>
          <w:bCs/>
          <w:sz w:val="20"/>
          <w:szCs w:val="20"/>
          <w:lang w:val="de-DE"/>
        </w:rPr>
        <w:t>Vice</w:t>
      </w:r>
      <w:proofErr w:type="spellEnd"/>
      <w:r w:rsidR="007C60B8" w:rsidRPr="00695DE8">
        <w:rPr>
          <w:rFonts w:ascii="Arial" w:hAnsi="Arial" w:cs="Arial"/>
          <w:bCs/>
          <w:sz w:val="20"/>
          <w:szCs w:val="20"/>
          <w:lang w:val="de-DE"/>
        </w:rPr>
        <w:t xml:space="preserve"> </w:t>
      </w:r>
      <w:proofErr w:type="spellStart"/>
      <w:r w:rsidR="007C60B8" w:rsidRPr="00695DE8">
        <w:rPr>
          <w:rFonts w:ascii="Arial" w:hAnsi="Arial" w:cs="Arial"/>
          <w:bCs/>
          <w:sz w:val="20"/>
          <w:szCs w:val="20"/>
          <w:lang w:val="de-DE"/>
        </w:rPr>
        <w:t>President</w:t>
      </w:r>
      <w:proofErr w:type="spellEnd"/>
      <w:r w:rsidR="007C60B8" w:rsidRPr="00695DE8">
        <w:rPr>
          <w:rFonts w:ascii="Arial" w:hAnsi="Arial" w:cs="Arial"/>
          <w:bCs/>
          <w:sz w:val="20"/>
          <w:szCs w:val="20"/>
          <w:lang w:val="de-DE"/>
        </w:rPr>
        <w:t xml:space="preserve"> und General Manager, Optical Networks bei Nokia</w:t>
      </w:r>
      <w:r w:rsidR="007C60B8">
        <w:rPr>
          <w:rFonts w:ascii="Arial" w:hAnsi="Arial" w:cs="Arial"/>
          <w:bCs/>
          <w:sz w:val="20"/>
          <w:szCs w:val="20"/>
          <w:lang w:val="de-DE"/>
        </w:rPr>
        <w:t>.</w:t>
      </w:r>
    </w:p>
    <w:p w14:paraId="7E5AF5E1" w14:textId="77777777" w:rsidR="00695DE8" w:rsidRPr="00695DE8" w:rsidRDefault="00695DE8" w:rsidP="00695DE8">
      <w:pPr>
        <w:shd w:val="clear" w:color="auto" w:fill="FFFFFF"/>
        <w:spacing w:line="276" w:lineRule="auto"/>
        <w:rPr>
          <w:rFonts w:ascii="Arial" w:hAnsi="Arial" w:cs="Arial"/>
          <w:bCs/>
          <w:sz w:val="20"/>
          <w:szCs w:val="20"/>
          <w:lang w:val="de-DE"/>
        </w:rPr>
      </w:pPr>
    </w:p>
    <w:p w14:paraId="0935121D" w14:textId="5CDE31FC" w:rsidR="00695DE8" w:rsidRPr="00695DE8" w:rsidRDefault="00695DE8" w:rsidP="00695DE8">
      <w:pPr>
        <w:shd w:val="clear" w:color="auto" w:fill="FFFFFF"/>
        <w:spacing w:line="276" w:lineRule="auto"/>
        <w:rPr>
          <w:rFonts w:ascii="Arial" w:hAnsi="Arial" w:cs="Arial"/>
          <w:bCs/>
          <w:sz w:val="20"/>
          <w:szCs w:val="20"/>
          <w:lang w:val="de-DE"/>
        </w:rPr>
      </w:pPr>
      <w:r w:rsidRPr="00695DE8">
        <w:rPr>
          <w:rFonts w:ascii="Arial" w:hAnsi="Arial" w:cs="Arial"/>
          <w:bCs/>
          <w:sz w:val="20"/>
          <w:szCs w:val="20"/>
          <w:lang w:val="de-DE"/>
        </w:rPr>
        <w:t xml:space="preserve">„Mit über fünf Jahrzehnten Erfahrung in der Luft- und Raumfahrt hat Honeywell die Entwicklung der globalen Kommunikationslandschaft miterlebt und sich ihr angepasst. Wir sind stolz darauf, weiterhin führend bei der Entwicklung zukunftssicherer Lösungen wie den </w:t>
      </w:r>
      <w:proofErr w:type="spellStart"/>
      <w:r w:rsidRPr="00695DE8">
        <w:rPr>
          <w:rFonts w:ascii="Arial" w:hAnsi="Arial" w:cs="Arial"/>
          <w:bCs/>
          <w:sz w:val="20"/>
          <w:szCs w:val="20"/>
          <w:lang w:val="de-DE"/>
        </w:rPr>
        <w:t>QEYSSat</w:t>
      </w:r>
      <w:proofErr w:type="spellEnd"/>
      <w:r w:rsidRPr="00695DE8">
        <w:rPr>
          <w:rFonts w:ascii="Arial" w:hAnsi="Arial" w:cs="Arial"/>
          <w:bCs/>
          <w:sz w:val="20"/>
          <w:szCs w:val="20"/>
          <w:lang w:val="de-DE"/>
        </w:rPr>
        <w:t xml:space="preserve">- und </w:t>
      </w:r>
      <w:proofErr w:type="spellStart"/>
      <w:r w:rsidRPr="00695DE8">
        <w:rPr>
          <w:rFonts w:ascii="Arial" w:hAnsi="Arial" w:cs="Arial"/>
          <w:bCs/>
          <w:sz w:val="20"/>
          <w:szCs w:val="20"/>
          <w:lang w:val="de-DE"/>
        </w:rPr>
        <w:t>QKDSat</w:t>
      </w:r>
      <w:proofErr w:type="spellEnd"/>
      <w:r w:rsidRPr="00695DE8">
        <w:rPr>
          <w:rFonts w:ascii="Arial" w:hAnsi="Arial" w:cs="Arial"/>
          <w:bCs/>
          <w:sz w:val="20"/>
          <w:szCs w:val="20"/>
          <w:lang w:val="de-DE"/>
        </w:rPr>
        <w:t xml:space="preserve">-Missionen für das Quantenzeitalter zu sein. Diese Zusammenarbeit stellt bei der </w:t>
      </w:r>
      <w:r w:rsidR="009D766D">
        <w:rPr>
          <w:rFonts w:ascii="Arial" w:hAnsi="Arial" w:cs="Arial"/>
          <w:bCs/>
          <w:sz w:val="20"/>
          <w:szCs w:val="20"/>
          <w:lang w:val="de-DE"/>
        </w:rPr>
        <w:t xml:space="preserve">zukunftsfähigen </w:t>
      </w:r>
      <w:r w:rsidRPr="00695DE8">
        <w:rPr>
          <w:rFonts w:ascii="Arial" w:hAnsi="Arial" w:cs="Arial"/>
          <w:bCs/>
          <w:sz w:val="20"/>
          <w:szCs w:val="20"/>
          <w:lang w:val="de-DE"/>
        </w:rPr>
        <w:t xml:space="preserve">Sicherung kritischer Daten </w:t>
      </w:r>
      <w:r w:rsidR="00D36C9D" w:rsidRPr="00695DE8">
        <w:rPr>
          <w:rFonts w:ascii="Arial" w:hAnsi="Arial" w:cs="Arial"/>
          <w:bCs/>
          <w:sz w:val="20"/>
          <w:szCs w:val="20"/>
          <w:lang w:val="de-DE"/>
        </w:rPr>
        <w:t xml:space="preserve">einen bedeutenden Schritt nach vorn </w:t>
      </w:r>
      <w:r w:rsidRPr="00695DE8">
        <w:rPr>
          <w:rFonts w:ascii="Arial" w:hAnsi="Arial" w:cs="Arial"/>
          <w:bCs/>
          <w:sz w:val="20"/>
          <w:szCs w:val="20"/>
          <w:lang w:val="de-DE"/>
        </w:rPr>
        <w:t>dar</w:t>
      </w:r>
      <w:r w:rsidR="00D36C9D">
        <w:rPr>
          <w:rFonts w:ascii="Arial" w:hAnsi="Arial" w:cs="Arial"/>
          <w:bCs/>
          <w:sz w:val="20"/>
          <w:szCs w:val="20"/>
          <w:lang w:val="de-DE"/>
        </w:rPr>
        <w:t>. Es werden Lösungen entwickelt, um die</w:t>
      </w:r>
      <w:r w:rsidRPr="00695DE8">
        <w:rPr>
          <w:rFonts w:ascii="Arial" w:hAnsi="Arial" w:cs="Arial"/>
          <w:bCs/>
          <w:sz w:val="20"/>
          <w:szCs w:val="20"/>
          <w:lang w:val="de-DE"/>
        </w:rPr>
        <w:t xml:space="preserve"> </w:t>
      </w:r>
      <w:r w:rsidR="00F77EE1">
        <w:rPr>
          <w:rFonts w:ascii="Arial" w:hAnsi="Arial" w:cs="Arial"/>
          <w:bCs/>
          <w:sz w:val="20"/>
          <w:szCs w:val="20"/>
          <w:lang w:val="de-DE"/>
        </w:rPr>
        <w:t xml:space="preserve">Ausfallsicherheit </w:t>
      </w:r>
      <w:r w:rsidR="00D36C9D">
        <w:rPr>
          <w:rFonts w:ascii="Arial" w:hAnsi="Arial" w:cs="Arial"/>
          <w:bCs/>
          <w:sz w:val="20"/>
          <w:szCs w:val="20"/>
          <w:lang w:val="de-DE"/>
        </w:rPr>
        <w:t xml:space="preserve">zu verbessern </w:t>
      </w:r>
      <w:r w:rsidRPr="00695DE8">
        <w:rPr>
          <w:rFonts w:ascii="Arial" w:hAnsi="Arial" w:cs="Arial"/>
          <w:bCs/>
          <w:sz w:val="20"/>
          <w:szCs w:val="20"/>
          <w:lang w:val="de-DE"/>
        </w:rPr>
        <w:t>und d</w:t>
      </w:r>
      <w:r w:rsidR="00D36C9D">
        <w:rPr>
          <w:rFonts w:ascii="Arial" w:hAnsi="Arial" w:cs="Arial"/>
          <w:bCs/>
          <w:sz w:val="20"/>
          <w:szCs w:val="20"/>
          <w:lang w:val="de-DE"/>
        </w:rPr>
        <w:t>i</w:t>
      </w:r>
      <w:r w:rsidRPr="00695DE8">
        <w:rPr>
          <w:rFonts w:ascii="Arial" w:hAnsi="Arial" w:cs="Arial"/>
          <w:bCs/>
          <w:sz w:val="20"/>
          <w:szCs w:val="20"/>
          <w:lang w:val="de-DE"/>
        </w:rPr>
        <w:t>e langfristige Datensicherheit für kritische Infrastrukturen und Kommunikationssysteme</w:t>
      </w:r>
      <w:r w:rsidR="00D36C9D">
        <w:rPr>
          <w:rFonts w:ascii="Arial" w:hAnsi="Arial" w:cs="Arial"/>
          <w:bCs/>
          <w:sz w:val="20"/>
          <w:szCs w:val="20"/>
          <w:lang w:val="de-DE"/>
        </w:rPr>
        <w:t xml:space="preserve"> zu gewährleisten</w:t>
      </w:r>
      <w:r w:rsidRPr="00695DE8">
        <w:rPr>
          <w:rFonts w:ascii="Arial" w:hAnsi="Arial" w:cs="Arial"/>
          <w:bCs/>
          <w:sz w:val="20"/>
          <w:szCs w:val="20"/>
          <w:lang w:val="de-DE"/>
        </w:rPr>
        <w:t>“</w:t>
      </w:r>
      <w:r w:rsidR="00D36C9D">
        <w:rPr>
          <w:rFonts w:ascii="Arial" w:hAnsi="Arial" w:cs="Arial"/>
          <w:bCs/>
          <w:sz w:val="20"/>
          <w:szCs w:val="20"/>
          <w:lang w:val="de-DE"/>
        </w:rPr>
        <w:t xml:space="preserve">, erläutert </w:t>
      </w:r>
      <w:r w:rsidR="00D36C9D" w:rsidRPr="00695DE8">
        <w:rPr>
          <w:rFonts w:ascii="Arial" w:hAnsi="Arial" w:cs="Arial"/>
          <w:bCs/>
          <w:sz w:val="20"/>
          <w:szCs w:val="20"/>
          <w:lang w:val="de-DE"/>
        </w:rPr>
        <w:t xml:space="preserve">Lisa Napolitano, </w:t>
      </w:r>
      <w:proofErr w:type="spellStart"/>
      <w:r w:rsidR="00D36C9D" w:rsidRPr="00695DE8">
        <w:rPr>
          <w:rFonts w:ascii="Arial" w:hAnsi="Arial" w:cs="Arial"/>
          <w:bCs/>
          <w:sz w:val="20"/>
          <w:szCs w:val="20"/>
          <w:lang w:val="de-DE"/>
        </w:rPr>
        <w:t>Vice</w:t>
      </w:r>
      <w:proofErr w:type="spellEnd"/>
      <w:r w:rsidR="00D36C9D" w:rsidRPr="00695DE8">
        <w:rPr>
          <w:rFonts w:ascii="Arial" w:hAnsi="Arial" w:cs="Arial"/>
          <w:bCs/>
          <w:sz w:val="20"/>
          <w:szCs w:val="20"/>
          <w:lang w:val="de-DE"/>
        </w:rPr>
        <w:t xml:space="preserve"> </w:t>
      </w:r>
      <w:proofErr w:type="spellStart"/>
      <w:r w:rsidR="00D36C9D" w:rsidRPr="00695DE8">
        <w:rPr>
          <w:rFonts w:ascii="Arial" w:hAnsi="Arial" w:cs="Arial"/>
          <w:bCs/>
          <w:sz w:val="20"/>
          <w:szCs w:val="20"/>
          <w:lang w:val="de-DE"/>
        </w:rPr>
        <w:t>President</w:t>
      </w:r>
      <w:proofErr w:type="spellEnd"/>
      <w:r w:rsidR="00D36C9D" w:rsidRPr="00695DE8">
        <w:rPr>
          <w:rFonts w:ascii="Arial" w:hAnsi="Arial" w:cs="Arial"/>
          <w:bCs/>
          <w:sz w:val="20"/>
          <w:szCs w:val="20"/>
          <w:lang w:val="de-DE"/>
        </w:rPr>
        <w:t xml:space="preserve"> und General Manager, Space, Honeywell Aerospace Technologies</w:t>
      </w:r>
      <w:r w:rsidR="00D36C9D">
        <w:rPr>
          <w:rFonts w:ascii="Arial" w:hAnsi="Arial" w:cs="Arial"/>
          <w:bCs/>
          <w:sz w:val="20"/>
          <w:szCs w:val="20"/>
          <w:lang w:val="de-DE"/>
        </w:rPr>
        <w:t>.</w:t>
      </w:r>
      <w:r w:rsidRPr="00695DE8">
        <w:rPr>
          <w:rFonts w:ascii="Arial" w:hAnsi="Arial" w:cs="Arial"/>
          <w:bCs/>
          <w:sz w:val="20"/>
          <w:szCs w:val="20"/>
          <w:lang w:val="de-DE"/>
        </w:rPr>
        <w:t xml:space="preserve"> </w:t>
      </w:r>
    </w:p>
    <w:p w14:paraId="6FD760E2" w14:textId="77777777" w:rsidR="00695DE8" w:rsidRDefault="00695DE8" w:rsidP="00695DE8">
      <w:pPr>
        <w:shd w:val="clear" w:color="auto" w:fill="FFFFFF"/>
        <w:spacing w:line="276" w:lineRule="auto"/>
        <w:rPr>
          <w:rFonts w:ascii="Arial" w:hAnsi="Arial" w:cs="Arial"/>
          <w:bCs/>
          <w:sz w:val="20"/>
          <w:szCs w:val="20"/>
          <w:lang w:val="de-DE"/>
        </w:rPr>
      </w:pPr>
    </w:p>
    <w:p w14:paraId="58141D0A" w14:textId="06086F49" w:rsidR="007277C7" w:rsidRDefault="00695DE8" w:rsidP="00695DE8">
      <w:pPr>
        <w:shd w:val="clear" w:color="auto" w:fill="FFFFFF"/>
        <w:spacing w:line="276" w:lineRule="auto"/>
        <w:rPr>
          <w:rFonts w:ascii="Arial" w:hAnsi="Arial" w:cs="Arial"/>
          <w:bCs/>
          <w:sz w:val="20"/>
          <w:szCs w:val="20"/>
          <w:lang w:val="de-DE"/>
        </w:rPr>
      </w:pPr>
      <w:r w:rsidRPr="00695DE8">
        <w:rPr>
          <w:rFonts w:ascii="Arial" w:hAnsi="Arial" w:cs="Arial"/>
          <w:bCs/>
          <w:sz w:val="20"/>
          <w:szCs w:val="20"/>
          <w:lang w:val="de-DE"/>
        </w:rPr>
        <w:t>Im Vorfeld der Studie haben Colt, Nokia und Honeywell ein White</w:t>
      </w:r>
      <w:r w:rsidR="00D36C9D">
        <w:rPr>
          <w:rFonts w:ascii="Arial" w:hAnsi="Arial" w:cs="Arial"/>
          <w:bCs/>
          <w:sz w:val="20"/>
          <w:szCs w:val="20"/>
          <w:lang w:val="de-DE"/>
        </w:rPr>
        <w:t>p</w:t>
      </w:r>
      <w:r w:rsidRPr="00695DE8">
        <w:rPr>
          <w:rFonts w:ascii="Arial" w:hAnsi="Arial" w:cs="Arial"/>
          <w:bCs/>
          <w:sz w:val="20"/>
          <w:szCs w:val="20"/>
          <w:lang w:val="de-DE"/>
        </w:rPr>
        <w:t>aper verfasst, in dem die Risiken, Bedrohungen und Chancen der Quantenkryptografie näher erläutert werden.</w:t>
      </w:r>
      <w:r>
        <w:rPr>
          <w:rFonts w:ascii="Arial" w:hAnsi="Arial" w:cs="Arial"/>
          <w:bCs/>
          <w:sz w:val="20"/>
          <w:szCs w:val="20"/>
          <w:lang w:val="de-DE"/>
        </w:rPr>
        <w:t xml:space="preserve"> </w:t>
      </w:r>
      <w:r w:rsidRPr="00695DE8">
        <w:rPr>
          <w:rFonts w:ascii="Arial" w:hAnsi="Arial" w:cs="Arial"/>
          <w:bCs/>
          <w:sz w:val="20"/>
          <w:szCs w:val="20"/>
          <w:lang w:val="de-DE"/>
        </w:rPr>
        <w:t xml:space="preserve">Das Papier mit dem Titel „The Journey </w:t>
      </w:r>
      <w:proofErr w:type="spellStart"/>
      <w:r w:rsidRPr="00695DE8">
        <w:rPr>
          <w:rFonts w:ascii="Arial" w:hAnsi="Arial" w:cs="Arial"/>
          <w:bCs/>
          <w:sz w:val="20"/>
          <w:szCs w:val="20"/>
          <w:lang w:val="de-DE"/>
        </w:rPr>
        <w:t>to</w:t>
      </w:r>
      <w:proofErr w:type="spellEnd"/>
      <w:r w:rsidRPr="00695DE8">
        <w:rPr>
          <w:rFonts w:ascii="Arial" w:hAnsi="Arial" w:cs="Arial"/>
          <w:bCs/>
          <w:sz w:val="20"/>
          <w:szCs w:val="20"/>
          <w:lang w:val="de-DE"/>
        </w:rPr>
        <w:t xml:space="preserve"> Quantum-Safe Networking“</w:t>
      </w:r>
      <w:r w:rsidR="00D36C9D">
        <w:rPr>
          <w:rFonts w:ascii="Arial" w:hAnsi="Arial" w:cs="Arial"/>
          <w:bCs/>
          <w:sz w:val="20"/>
          <w:szCs w:val="20"/>
          <w:lang w:val="de-DE"/>
        </w:rPr>
        <w:t xml:space="preserve"> (in englischer Sprache)</w:t>
      </w:r>
      <w:r w:rsidRPr="00695DE8">
        <w:rPr>
          <w:rFonts w:ascii="Arial" w:hAnsi="Arial" w:cs="Arial"/>
          <w:bCs/>
          <w:sz w:val="20"/>
          <w:szCs w:val="20"/>
          <w:lang w:val="de-DE"/>
        </w:rPr>
        <w:t xml:space="preserve"> kann </w:t>
      </w:r>
      <w:r w:rsidR="00D36C9D">
        <w:rPr>
          <w:rFonts w:ascii="Arial" w:hAnsi="Arial" w:cs="Arial"/>
          <w:bCs/>
          <w:sz w:val="20"/>
          <w:szCs w:val="20"/>
          <w:lang w:val="de-DE"/>
        </w:rPr>
        <w:t xml:space="preserve">auf der </w:t>
      </w:r>
      <w:r w:rsidR="00D36C9D">
        <w:fldChar w:fldCharType="begin"/>
      </w:r>
      <w:r w:rsidR="00D36C9D" w:rsidRPr="00EF0821">
        <w:rPr>
          <w:lang w:val="de-DE"/>
        </w:rPr>
        <w:instrText>HYPERLINK "https://www.colt.net/go/the-journey-to-quantum-safe-networking/"</w:instrText>
      </w:r>
      <w:r w:rsidR="00D36C9D">
        <w:fldChar w:fldCharType="separate"/>
      </w:r>
      <w:r w:rsidR="00D36C9D" w:rsidRPr="00D36C9D">
        <w:rPr>
          <w:rStyle w:val="Hyperlink"/>
          <w:rFonts w:ascii="Arial" w:hAnsi="Arial" w:cs="Arial"/>
          <w:bCs/>
          <w:sz w:val="20"/>
          <w:szCs w:val="20"/>
          <w:lang w:val="de-DE"/>
        </w:rPr>
        <w:t>Colt Website</w:t>
      </w:r>
      <w:r w:rsidR="00D36C9D">
        <w:fldChar w:fldCharType="end"/>
      </w:r>
      <w:r w:rsidRPr="00695DE8">
        <w:rPr>
          <w:rFonts w:ascii="Arial" w:hAnsi="Arial" w:cs="Arial"/>
          <w:bCs/>
          <w:sz w:val="20"/>
          <w:szCs w:val="20"/>
          <w:lang w:val="de-DE"/>
        </w:rPr>
        <w:t xml:space="preserve"> heruntergeladen werden.</w:t>
      </w:r>
    </w:p>
    <w:p w14:paraId="4F0937E8" w14:textId="77777777" w:rsidR="00695DE8" w:rsidRDefault="00695DE8" w:rsidP="00695DE8">
      <w:pPr>
        <w:shd w:val="clear" w:color="auto" w:fill="FFFFFF"/>
        <w:spacing w:line="276" w:lineRule="auto"/>
        <w:rPr>
          <w:rFonts w:ascii="Arial" w:hAnsi="Arial" w:cs="Arial"/>
          <w:bCs/>
          <w:sz w:val="20"/>
          <w:szCs w:val="20"/>
          <w:lang w:val="de-DE"/>
        </w:rPr>
      </w:pPr>
    </w:p>
    <w:p w14:paraId="6A97374D" w14:textId="09767FDC" w:rsidR="00695DE8" w:rsidRPr="00292BEA" w:rsidRDefault="00695DE8" w:rsidP="00695DE8">
      <w:pPr>
        <w:shd w:val="clear" w:color="auto" w:fill="FFFFFF"/>
        <w:spacing w:line="276" w:lineRule="auto"/>
        <w:rPr>
          <w:rFonts w:ascii="Arial" w:hAnsi="Arial" w:cs="Arial"/>
          <w:bCs/>
          <w:sz w:val="20"/>
          <w:szCs w:val="20"/>
          <w:lang w:val="de-DE"/>
        </w:rPr>
      </w:pPr>
      <w:r w:rsidRPr="00695DE8">
        <w:rPr>
          <w:rFonts w:ascii="Arial" w:hAnsi="Arial" w:cs="Arial"/>
          <w:bCs/>
          <w:sz w:val="20"/>
          <w:szCs w:val="20"/>
          <w:lang w:val="de-DE"/>
        </w:rPr>
        <w:t>Die</w:t>
      </w:r>
      <w:r w:rsidR="001F7E30">
        <w:rPr>
          <w:rFonts w:ascii="Arial" w:hAnsi="Arial" w:cs="Arial"/>
          <w:bCs/>
          <w:sz w:val="20"/>
          <w:szCs w:val="20"/>
          <w:lang w:val="de-DE"/>
        </w:rPr>
        <w:t>se</w:t>
      </w:r>
      <w:r w:rsidRPr="00695DE8">
        <w:rPr>
          <w:rFonts w:ascii="Arial" w:hAnsi="Arial" w:cs="Arial"/>
          <w:bCs/>
          <w:sz w:val="20"/>
          <w:szCs w:val="20"/>
          <w:lang w:val="de-DE"/>
        </w:rPr>
        <w:t xml:space="preserve"> </w:t>
      </w:r>
      <w:r w:rsidR="001F7E30">
        <w:rPr>
          <w:rFonts w:ascii="Arial" w:hAnsi="Arial" w:cs="Arial"/>
          <w:bCs/>
          <w:sz w:val="20"/>
          <w:szCs w:val="20"/>
          <w:lang w:val="de-DE"/>
        </w:rPr>
        <w:t>Zusam</w:t>
      </w:r>
      <w:r w:rsidR="00F77EE1">
        <w:rPr>
          <w:rFonts w:ascii="Arial" w:hAnsi="Arial" w:cs="Arial"/>
          <w:bCs/>
          <w:sz w:val="20"/>
          <w:szCs w:val="20"/>
          <w:lang w:val="de-DE"/>
        </w:rPr>
        <w:t>m</w:t>
      </w:r>
      <w:r w:rsidR="001F7E30">
        <w:rPr>
          <w:rFonts w:ascii="Arial" w:hAnsi="Arial" w:cs="Arial"/>
          <w:bCs/>
          <w:sz w:val="20"/>
          <w:szCs w:val="20"/>
          <w:lang w:val="de-DE"/>
        </w:rPr>
        <w:t>enarbeit</w:t>
      </w:r>
      <w:r w:rsidRPr="00695DE8">
        <w:rPr>
          <w:rFonts w:ascii="Arial" w:hAnsi="Arial" w:cs="Arial"/>
          <w:bCs/>
          <w:sz w:val="20"/>
          <w:szCs w:val="20"/>
          <w:lang w:val="de-DE"/>
        </w:rPr>
        <w:t xml:space="preserve"> folgt auf ein </w:t>
      </w:r>
      <w:r>
        <w:fldChar w:fldCharType="begin"/>
      </w:r>
      <w:r w:rsidRPr="00EF0821">
        <w:rPr>
          <w:lang w:val="de-DE"/>
        </w:rPr>
        <w:instrText>HYPERLINK "https://www.colt.net/de/resources/colt-schliesst-test-zur-quantengesicherten-verschluesselung-im-optischen-netz-ab/"</w:instrText>
      </w:r>
      <w:r>
        <w:fldChar w:fldCharType="separate"/>
      </w:r>
      <w:r w:rsidRPr="001F7E30">
        <w:rPr>
          <w:rStyle w:val="Hyperlink"/>
          <w:rFonts w:ascii="Arial" w:hAnsi="Arial" w:cs="Arial"/>
          <w:bCs/>
          <w:sz w:val="20"/>
          <w:szCs w:val="20"/>
          <w:lang w:val="de-DE"/>
        </w:rPr>
        <w:t>Pilotprojekt</w:t>
      </w:r>
      <w:r>
        <w:fldChar w:fldCharType="end"/>
      </w:r>
      <w:r w:rsidRPr="00695DE8">
        <w:rPr>
          <w:rFonts w:ascii="Arial" w:hAnsi="Arial" w:cs="Arial"/>
          <w:bCs/>
          <w:sz w:val="20"/>
          <w:szCs w:val="20"/>
          <w:lang w:val="de-DE"/>
        </w:rPr>
        <w:t xml:space="preserve">, das Colt im März </w:t>
      </w:r>
      <w:r w:rsidR="001F7E30">
        <w:rPr>
          <w:rFonts w:ascii="Arial" w:hAnsi="Arial" w:cs="Arial"/>
          <w:bCs/>
          <w:sz w:val="20"/>
          <w:szCs w:val="20"/>
          <w:lang w:val="de-DE"/>
        </w:rPr>
        <w:t>kommuniziert</w:t>
      </w:r>
      <w:r w:rsidRPr="00695DE8">
        <w:rPr>
          <w:rFonts w:ascii="Arial" w:hAnsi="Arial" w:cs="Arial"/>
          <w:bCs/>
          <w:sz w:val="20"/>
          <w:szCs w:val="20"/>
          <w:lang w:val="de-DE"/>
        </w:rPr>
        <w:t xml:space="preserve"> hat, um quantensichere Netzwerke über terrestrische Netze zu erforschen.</w:t>
      </w:r>
    </w:p>
    <w:p w14:paraId="360C7EA1" w14:textId="77777777" w:rsidR="007277C7" w:rsidRDefault="007277C7" w:rsidP="009A5E70">
      <w:pPr>
        <w:shd w:val="clear" w:color="auto" w:fill="FFFFFF"/>
        <w:spacing w:line="276" w:lineRule="auto"/>
        <w:rPr>
          <w:rFonts w:ascii="Arial" w:hAnsi="Arial" w:cs="Arial"/>
          <w:bCs/>
          <w:sz w:val="20"/>
          <w:szCs w:val="20"/>
          <w:lang w:val="de-DE"/>
        </w:rPr>
      </w:pPr>
    </w:p>
    <w:p w14:paraId="305BD04E" w14:textId="77777777" w:rsidR="001F7E30" w:rsidRPr="00292BEA" w:rsidRDefault="001F7E30"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w:t>
      </w:r>
      <w:proofErr w:type="spellStart"/>
      <w:r w:rsidRPr="0038514D">
        <w:rPr>
          <w:rFonts w:ascii="Arial" w:eastAsia="Times New Roman" w:hAnsi="Arial" w:cs="Arial"/>
          <w:sz w:val="20"/>
          <w:szCs w:val="20"/>
          <w:lang w:val="de-DE"/>
        </w:rPr>
        <w:t>of</w:t>
      </w:r>
      <w:proofErr w:type="spellEnd"/>
      <w:r w:rsidRPr="0038514D">
        <w:rPr>
          <w:rFonts w:ascii="Arial" w:eastAsia="Times New Roman" w:hAnsi="Arial" w:cs="Arial"/>
          <w:sz w:val="20"/>
          <w:szCs w:val="20"/>
          <w:lang w:val="de-DE"/>
        </w:rPr>
        <w:t xml:space="preserve">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r w:rsidR="006A6742">
        <w:fldChar w:fldCharType="begin"/>
      </w:r>
      <w:r w:rsidR="006A6742" w:rsidRPr="00EF0821">
        <w:rPr>
          <w:lang w:val="de-DE"/>
        </w:rPr>
        <w:instrText>HYPERLINK "http://www.colt.net"</w:instrText>
      </w:r>
      <w:r w:rsidR="006A6742">
        <w:fldChar w:fldCharType="separate"/>
      </w:r>
      <w:r w:rsidR="006A6742" w:rsidRPr="000256FC">
        <w:rPr>
          <w:rStyle w:val="Hyperlink"/>
          <w:rFonts w:ascii="Arial" w:eastAsia="Times New Roman" w:hAnsi="Arial" w:cs="Arial"/>
          <w:sz w:val="20"/>
          <w:szCs w:val="20"/>
          <w:lang w:val="de-DE"/>
        </w:rPr>
        <w:t>www.colt.net</w:t>
      </w:r>
      <w:r w:rsidR="006A6742">
        <w:fldChar w:fldCharType="end"/>
      </w:r>
      <w:r w:rsidR="006A6742">
        <w:rPr>
          <w:rFonts w:ascii="Arial" w:eastAsia="Times New Roman" w:hAnsi="Arial" w:cs="Arial"/>
          <w:sz w:val="20"/>
          <w:szCs w:val="20"/>
          <w:lang w:val="de-DE"/>
        </w:rPr>
        <w:t xml:space="preserve"> </w:t>
      </w:r>
    </w:p>
    <w:p w14:paraId="55C388D7" w14:textId="77777777" w:rsidR="0091462A" w:rsidRDefault="0091462A" w:rsidP="009A5E70">
      <w:pPr>
        <w:rPr>
          <w:rFonts w:ascii="Arial" w:hAnsi="Arial" w:cs="Arial"/>
          <w:sz w:val="20"/>
          <w:szCs w:val="20"/>
          <w:lang w:val="de-DE"/>
        </w:rPr>
      </w:pPr>
    </w:p>
    <w:p w14:paraId="2A3406D5" w14:textId="77777777" w:rsidR="000A040C" w:rsidRDefault="000A040C" w:rsidP="009A5E70">
      <w:pPr>
        <w:rPr>
          <w:rFonts w:ascii="Arial" w:hAnsi="Arial" w:cs="Arial"/>
          <w:sz w:val="20"/>
          <w:szCs w:val="20"/>
          <w:lang w:val="de-DE"/>
        </w:rPr>
      </w:pPr>
    </w:p>
    <w:p w14:paraId="4CC0C7BC" w14:textId="77777777" w:rsidR="000A040C" w:rsidRDefault="000A040C" w:rsidP="000A040C">
      <w:pPr>
        <w:spacing w:line="276" w:lineRule="auto"/>
        <w:rPr>
          <w:rFonts w:ascii="Arial" w:eastAsia="Times New Roman" w:hAnsi="Arial" w:cs="Arial"/>
          <w:b/>
          <w:bCs/>
          <w:sz w:val="20"/>
          <w:szCs w:val="20"/>
          <w:lang w:val="de-DE"/>
        </w:rPr>
      </w:pPr>
    </w:p>
    <w:p w14:paraId="21F5FCEE" w14:textId="77777777" w:rsidR="000A040C" w:rsidRDefault="000A040C" w:rsidP="000A040C">
      <w:pPr>
        <w:spacing w:line="276" w:lineRule="auto"/>
        <w:rPr>
          <w:rFonts w:ascii="Arial" w:eastAsia="Times New Roman" w:hAnsi="Arial" w:cs="Arial"/>
          <w:b/>
          <w:bCs/>
          <w:sz w:val="20"/>
          <w:szCs w:val="20"/>
          <w:lang w:val="de-DE"/>
        </w:rPr>
      </w:pPr>
    </w:p>
    <w:p w14:paraId="72E4CC2D" w14:textId="77777777" w:rsidR="000A040C" w:rsidRDefault="000A040C" w:rsidP="000A040C">
      <w:pPr>
        <w:spacing w:line="276" w:lineRule="auto"/>
        <w:rPr>
          <w:rFonts w:ascii="Arial" w:eastAsia="Times New Roman" w:hAnsi="Arial" w:cs="Arial"/>
          <w:b/>
          <w:bCs/>
          <w:sz w:val="20"/>
          <w:szCs w:val="20"/>
          <w:lang w:val="de-DE"/>
        </w:rPr>
      </w:pPr>
    </w:p>
    <w:p w14:paraId="316C3FDF" w14:textId="77777777" w:rsidR="000A040C" w:rsidRDefault="000A040C" w:rsidP="000A040C">
      <w:pPr>
        <w:spacing w:line="276" w:lineRule="auto"/>
        <w:rPr>
          <w:rFonts w:ascii="Arial" w:eastAsia="Times New Roman" w:hAnsi="Arial" w:cs="Arial"/>
          <w:b/>
          <w:bCs/>
          <w:sz w:val="20"/>
          <w:szCs w:val="20"/>
          <w:lang w:val="de-DE"/>
        </w:rPr>
      </w:pPr>
    </w:p>
    <w:p w14:paraId="2F2C5A68" w14:textId="4E79CAF7" w:rsidR="000A040C" w:rsidRPr="00F31E60" w:rsidRDefault="000A040C" w:rsidP="000A040C">
      <w:pPr>
        <w:spacing w:line="276" w:lineRule="auto"/>
        <w:rPr>
          <w:rFonts w:ascii="Arial" w:eastAsia="Times New Roman" w:hAnsi="Arial" w:cs="Arial"/>
          <w:b/>
          <w:bCs/>
          <w:sz w:val="20"/>
          <w:szCs w:val="20"/>
          <w:lang w:val="en-US"/>
        </w:rPr>
      </w:pPr>
      <w:proofErr w:type="spellStart"/>
      <w:r w:rsidRPr="00F31E60">
        <w:rPr>
          <w:rFonts w:ascii="Arial" w:eastAsia="Times New Roman" w:hAnsi="Arial" w:cs="Arial"/>
          <w:b/>
          <w:bCs/>
          <w:sz w:val="20"/>
          <w:szCs w:val="20"/>
          <w:lang w:val="en-US"/>
        </w:rPr>
        <w:lastRenderedPageBreak/>
        <w:t>Über</w:t>
      </w:r>
      <w:proofErr w:type="spellEnd"/>
      <w:r w:rsidRPr="00F31E60">
        <w:rPr>
          <w:rFonts w:ascii="Arial" w:eastAsia="Times New Roman" w:hAnsi="Arial" w:cs="Arial"/>
          <w:b/>
          <w:bCs/>
          <w:sz w:val="20"/>
          <w:szCs w:val="20"/>
          <w:lang w:val="en-US"/>
        </w:rPr>
        <w:t xml:space="preserve"> Nokia</w:t>
      </w:r>
    </w:p>
    <w:p w14:paraId="53952477" w14:textId="77777777" w:rsidR="000A040C" w:rsidRPr="00F31E60" w:rsidRDefault="000A040C" w:rsidP="000A040C">
      <w:pPr>
        <w:spacing w:line="276" w:lineRule="auto"/>
        <w:jc w:val="both"/>
        <w:rPr>
          <w:rFonts w:ascii="Arial" w:eastAsia="Times New Roman" w:hAnsi="Arial" w:cs="Arial"/>
          <w:sz w:val="20"/>
          <w:szCs w:val="20"/>
          <w:lang w:val="en-US"/>
        </w:rPr>
      </w:pPr>
      <w:r w:rsidRPr="00F31E60">
        <w:rPr>
          <w:rFonts w:ascii="Arial" w:eastAsia="Times New Roman" w:hAnsi="Arial" w:cs="Arial"/>
          <w:sz w:val="20"/>
          <w:szCs w:val="20"/>
          <w:lang w:val="en-US"/>
        </w:rPr>
        <w:t>At Nokia, we create technology that helps the world act together.</w:t>
      </w:r>
    </w:p>
    <w:p w14:paraId="1BA4DD86" w14:textId="77777777" w:rsidR="000A040C" w:rsidRPr="00F31E60" w:rsidRDefault="000A040C" w:rsidP="000A040C">
      <w:pPr>
        <w:spacing w:line="276" w:lineRule="auto"/>
        <w:jc w:val="both"/>
        <w:rPr>
          <w:rFonts w:ascii="Arial" w:eastAsia="Times New Roman" w:hAnsi="Arial" w:cs="Arial"/>
          <w:sz w:val="20"/>
          <w:szCs w:val="20"/>
          <w:lang w:val="en-US"/>
        </w:rPr>
      </w:pPr>
      <w:r w:rsidRPr="00F31E60">
        <w:rPr>
          <w:rFonts w:ascii="Arial" w:eastAsia="Times New Roman" w:hAnsi="Arial" w:cs="Arial"/>
          <w:sz w:val="20"/>
          <w:szCs w:val="20"/>
          <w:lang w:val="en-US"/>
        </w:rPr>
        <w:t>As a B2B technology innovation leader, we are pioneering networks that sense, think and act by leveraging our work across mobile, fixed and cloud networks. In addition, we create value with intellectual property and long-term research, led by the award-winning Nokia Bell Labs, which is celebrating 100 years of innovation.</w:t>
      </w:r>
    </w:p>
    <w:p w14:paraId="1ED30D90" w14:textId="77777777" w:rsidR="000A040C" w:rsidRPr="00F31E60" w:rsidRDefault="000A040C" w:rsidP="000A040C">
      <w:pPr>
        <w:spacing w:line="276" w:lineRule="auto"/>
        <w:jc w:val="both"/>
        <w:rPr>
          <w:rFonts w:ascii="Arial" w:eastAsia="Times New Roman" w:hAnsi="Arial" w:cs="Arial"/>
          <w:sz w:val="20"/>
          <w:szCs w:val="20"/>
          <w:lang w:val="en-US"/>
        </w:rPr>
      </w:pPr>
      <w:r w:rsidRPr="00F31E60">
        <w:rPr>
          <w:rFonts w:ascii="Arial" w:eastAsia="Times New Roman" w:hAnsi="Arial" w:cs="Arial"/>
          <w:sz w:val="20"/>
          <w:szCs w:val="20"/>
          <w:lang w:val="en-US"/>
        </w:rPr>
        <w:t>With truly open architectures that seamlessly integrate into any ecosystem, our high-performance networks create new opportunities for monetization and scale. Service providers, enterprises and partners worldwide trust Nokia to deliver secure, reliable and sustainable networks today – and work with us to create the digital services and applications of the future.</w:t>
      </w:r>
    </w:p>
    <w:p w14:paraId="23762D2F" w14:textId="77777777" w:rsidR="000A040C" w:rsidRPr="00F31E60" w:rsidRDefault="000A040C" w:rsidP="000A040C">
      <w:pPr>
        <w:spacing w:line="276" w:lineRule="auto"/>
        <w:rPr>
          <w:rFonts w:ascii="Arial" w:eastAsia="Times New Roman" w:hAnsi="Arial" w:cs="Arial"/>
          <w:sz w:val="20"/>
          <w:szCs w:val="20"/>
          <w:lang w:val="en-US"/>
        </w:rPr>
      </w:pPr>
    </w:p>
    <w:p w14:paraId="0BE8925A" w14:textId="77777777" w:rsidR="000A040C" w:rsidRPr="00F31E60" w:rsidRDefault="000A040C" w:rsidP="000A040C">
      <w:pPr>
        <w:spacing w:line="276" w:lineRule="auto"/>
        <w:rPr>
          <w:rFonts w:ascii="Arial" w:eastAsia="Times New Roman" w:hAnsi="Arial" w:cs="Arial"/>
          <w:sz w:val="20"/>
          <w:szCs w:val="20"/>
          <w:lang w:val="en-US"/>
        </w:rPr>
      </w:pPr>
    </w:p>
    <w:p w14:paraId="21BC036A" w14:textId="664A6CE9" w:rsidR="000A040C" w:rsidRPr="00F31E60" w:rsidRDefault="000A040C" w:rsidP="000A040C">
      <w:pPr>
        <w:spacing w:line="276" w:lineRule="auto"/>
        <w:rPr>
          <w:rFonts w:ascii="Arial" w:eastAsia="Times New Roman" w:hAnsi="Arial" w:cs="Arial"/>
          <w:b/>
          <w:bCs/>
          <w:sz w:val="20"/>
          <w:szCs w:val="20"/>
          <w:lang w:val="en-US"/>
        </w:rPr>
      </w:pPr>
      <w:proofErr w:type="spellStart"/>
      <w:r w:rsidRPr="00F31E60">
        <w:rPr>
          <w:rFonts w:ascii="Arial" w:eastAsia="Times New Roman" w:hAnsi="Arial" w:cs="Arial"/>
          <w:b/>
          <w:bCs/>
          <w:sz w:val="20"/>
          <w:szCs w:val="20"/>
          <w:lang w:val="en-US"/>
        </w:rPr>
        <w:t>Über</w:t>
      </w:r>
      <w:proofErr w:type="spellEnd"/>
      <w:r w:rsidRPr="00F31E60">
        <w:rPr>
          <w:rFonts w:ascii="Arial" w:eastAsia="Times New Roman" w:hAnsi="Arial" w:cs="Arial"/>
          <w:b/>
          <w:bCs/>
          <w:sz w:val="20"/>
          <w:szCs w:val="20"/>
          <w:lang w:val="en-US"/>
        </w:rPr>
        <w:t xml:space="preserve"> Honeywell</w:t>
      </w:r>
    </w:p>
    <w:p w14:paraId="44DBB287" w14:textId="77777777" w:rsidR="000A040C" w:rsidRPr="00F31E60" w:rsidRDefault="000A040C" w:rsidP="000A040C">
      <w:pPr>
        <w:spacing w:line="276" w:lineRule="auto"/>
        <w:jc w:val="both"/>
        <w:rPr>
          <w:rFonts w:ascii="Arial" w:eastAsia="Times New Roman" w:hAnsi="Arial" w:cs="Arial"/>
          <w:sz w:val="20"/>
          <w:szCs w:val="20"/>
          <w:lang w:val="en-US"/>
        </w:rPr>
      </w:pPr>
      <w:r w:rsidRPr="00F31E60">
        <w:rPr>
          <w:rFonts w:ascii="Arial" w:eastAsia="Times New Roman" w:hAnsi="Arial" w:cs="Arial"/>
          <w:sz w:val="20"/>
          <w:szCs w:val="20"/>
          <w:lang w:val="en-US"/>
        </w:rPr>
        <w:t xml:space="preserve">Products and services from Honeywell Aerospace Technologies are found on virtually every commercial, defense and space aircraft, and in many terrestrial systems. The Aerospace Technologies business unit builds aircraft engines, cockpit and cabin electronics, wireless connectivity systems, mechanical components, power systems, and more. </w:t>
      </w:r>
      <w:proofErr w:type="gramStart"/>
      <w:r w:rsidRPr="00F31E60">
        <w:rPr>
          <w:rFonts w:ascii="Arial" w:eastAsia="Times New Roman" w:hAnsi="Arial" w:cs="Arial"/>
          <w:sz w:val="20"/>
          <w:szCs w:val="20"/>
          <w:lang w:val="en-US"/>
        </w:rPr>
        <w:t>It’s</w:t>
      </w:r>
      <w:proofErr w:type="gramEnd"/>
      <w:r w:rsidRPr="00F31E60">
        <w:rPr>
          <w:rFonts w:ascii="Arial" w:eastAsia="Times New Roman" w:hAnsi="Arial" w:cs="Arial"/>
          <w:sz w:val="20"/>
          <w:szCs w:val="20"/>
          <w:lang w:val="en-US"/>
        </w:rPr>
        <w:t xml:space="preserve"> hardware and software solutions create more fuel-efficient aircraft, more direct and on-time flights and safer skies and airports. For more information, visit aerospace.honeywell.com or follow Honeywell Aerospace Technologies on LinkedIn.</w:t>
      </w:r>
    </w:p>
    <w:p w14:paraId="6C349EC1" w14:textId="77777777" w:rsidR="000A040C" w:rsidRPr="00F31E60" w:rsidRDefault="000A040C" w:rsidP="000A040C">
      <w:pPr>
        <w:spacing w:line="276" w:lineRule="auto"/>
        <w:jc w:val="both"/>
        <w:rPr>
          <w:rFonts w:ascii="Arial" w:eastAsia="Times New Roman" w:hAnsi="Arial" w:cs="Arial"/>
          <w:sz w:val="20"/>
          <w:szCs w:val="20"/>
          <w:lang w:val="en-US"/>
        </w:rPr>
      </w:pPr>
    </w:p>
    <w:p w14:paraId="3B5CC7A6" w14:textId="7A67862B" w:rsidR="000A040C" w:rsidRPr="000A040C" w:rsidRDefault="000A040C" w:rsidP="000A040C">
      <w:pPr>
        <w:spacing w:line="276" w:lineRule="auto"/>
        <w:jc w:val="both"/>
        <w:rPr>
          <w:rFonts w:ascii="Arial" w:eastAsia="Times New Roman" w:hAnsi="Arial" w:cs="Arial"/>
          <w:sz w:val="20"/>
          <w:szCs w:val="20"/>
          <w:lang w:val="en-US"/>
        </w:rPr>
      </w:pPr>
      <w:r w:rsidRPr="000A040C">
        <w:rPr>
          <w:rFonts w:ascii="Arial" w:eastAsia="Times New Roman" w:hAnsi="Arial" w:cs="Arial"/>
          <w:sz w:val="20"/>
          <w:szCs w:val="20"/>
          <w:lang w:val="en-US"/>
        </w:rPr>
        <w:t xml:space="preserve">Honeywell is an integrated operating company serving a broad range of industries and geographies around the world. </w:t>
      </w:r>
      <w:r w:rsidRPr="00F31E60">
        <w:rPr>
          <w:rFonts w:ascii="Arial" w:eastAsia="Times New Roman" w:hAnsi="Arial" w:cs="Arial"/>
          <w:sz w:val="20"/>
          <w:szCs w:val="20"/>
          <w:lang w:val="en-US"/>
        </w:rPr>
        <w:t xml:space="preserve">Our business is aligned with three powerful megatrends – automation, the future of aviation and energy transition – underpinned by our Honeywell Accelerator operating system and Honeywell Forge IoT platform. As a trusted partner, we help organizations solve the world's toughest, most complex challenges, providing actionable solutions and innovations through our Aerospace Technologies, Industrial Automation, Building Automation and Energy and Sustainability Solutions business segments that help make the world smarter and safer as well as more secure and sustainable. </w:t>
      </w:r>
      <w:r w:rsidRPr="000A040C">
        <w:rPr>
          <w:rFonts w:ascii="Arial" w:eastAsia="Times New Roman" w:hAnsi="Arial" w:cs="Arial"/>
          <w:sz w:val="20"/>
          <w:szCs w:val="20"/>
          <w:lang w:val="en-US"/>
        </w:rPr>
        <w:t xml:space="preserve">For more news and information on Honeywell, please visit </w:t>
      </w:r>
      <w:hyperlink r:id="rId11" w:history="1">
        <w:r w:rsidRPr="000A040C">
          <w:rPr>
            <w:rFonts w:ascii="Arial" w:eastAsia="Times New Roman" w:hAnsi="Arial" w:cs="Arial"/>
            <w:sz w:val="20"/>
            <w:szCs w:val="20"/>
            <w:lang w:val="en-US"/>
          </w:rPr>
          <w:t>www.honeywell.com/newsroom</w:t>
        </w:r>
      </w:hyperlink>
      <w:r w:rsidRPr="000A040C">
        <w:rPr>
          <w:rFonts w:ascii="Arial" w:eastAsia="Times New Roman" w:hAnsi="Arial" w:cs="Arial"/>
          <w:sz w:val="20"/>
          <w:szCs w:val="20"/>
          <w:lang w:val="en-US"/>
        </w:rPr>
        <w:t>.</w:t>
      </w:r>
    </w:p>
    <w:p w14:paraId="27A990FF" w14:textId="77777777" w:rsidR="000A040C" w:rsidRDefault="000A040C" w:rsidP="009A5E70">
      <w:pPr>
        <w:rPr>
          <w:rFonts w:ascii="Arial" w:hAnsi="Arial" w:cs="Arial"/>
          <w:sz w:val="20"/>
          <w:szCs w:val="20"/>
        </w:rPr>
      </w:pPr>
    </w:p>
    <w:p w14:paraId="2824FB80" w14:textId="77777777" w:rsidR="000A040C" w:rsidRPr="000A040C" w:rsidRDefault="000A040C" w:rsidP="009A5E70">
      <w:pPr>
        <w:rPr>
          <w:rFonts w:ascii="Arial" w:hAnsi="Arial" w:cs="Arial"/>
          <w:sz w:val="20"/>
          <w:szCs w:val="20"/>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F435EC" w:rsidRDefault="008B0327" w:rsidP="008B0327">
      <w:pPr>
        <w:rPr>
          <w:rFonts w:ascii="Arial" w:hAnsi="Arial" w:cs="Arial"/>
          <w:sz w:val="20"/>
          <w:szCs w:val="20"/>
          <w:lang w:val="pt-PT"/>
        </w:rPr>
      </w:pPr>
      <w:r w:rsidRPr="00F435EC">
        <w:rPr>
          <w:rFonts w:ascii="Arial" w:hAnsi="Arial" w:cs="Arial"/>
          <w:sz w:val="20"/>
          <w:szCs w:val="20"/>
          <w:lang w:val="pt-PT"/>
        </w:rPr>
        <w:t xml:space="preserve">Tel.: +49 (0) 611 172142 </w:t>
      </w:r>
      <w:r w:rsidR="009A2D87" w:rsidRPr="00F435EC">
        <w:rPr>
          <w:rFonts w:ascii="Arial" w:hAnsi="Arial" w:cs="Arial"/>
          <w:sz w:val="20"/>
          <w:szCs w:val="20"/>
          <w:lang w:val="pt-PT"/>
        </w:rPr>
        <w:t>10</w:t>
      </w:r>
    </w:p>
    <w:p w14:paraId="066FEFFC" w14:textId="0120991B" w:rsidR="008B0327" w:rsidRPr="00F435EC" w:rsidRDefault="008B0327" w:rsidP="008B0327">
      <w:pPr>
        <w:rPr>
          <w:lang w:val="pt-PT"/>
        </w:rPr>
      </w:pPr>
      <w:r w:rsidRPr="00F435EC">
        <w:rPr>
          <w:rFonts w:ascii="Arial" w:hAnsi="Arial" w:cs="Arial"/>
          <w:sz w:val="20"/>
          <w:szCs w:val="20"/>
          <w:lang w:val="pt-PT"/>
        </w:rPr>
        <w:t xml:space="preserve">E-Mail: </w:t>
      </w:r>
      <w:r w:rsidR="009A2D87">
        <w:fldChar w:fldCharType="begin"/>
      </w:r>
      <w:r w:rsidR="009A2D87" w:rsidRPr="00EF0821">
        <w:rPr>
          <w:lang w:val="de-DE"/>
        </w:rPr>
        <w:instrText>HYPERLINK "mailto:gundlach@fgundh.de"</w:instrText>
      </w:r>
      <w:r w:rsidR="009A2D87">
        <w:fldChar w:fldCharType="separate"/>
      </w:r>
      <w:r w:rsidR="009A2D87" w:rsidRPr="00F435EC">
        <w:rPr>
          <w:rStyle w:val="Hyperlink"/>
          <w:rFonts w:ascii="Arial" w:hAnsi="Arial" w:cs="Arial"/>
          <w:sz w:val="20"/>
          <w:szCs w:val="20"/>
          <w:lang w:val="pt-PT"/>
        </w:rPr>
        <w:t>gundlach@fgundh.de</w:t>
      </w:r>
      <w:r w:rsidR="009A2D87">
        <w:fldChar w:fldCharType="end"/>
      </w:r>
    </w:p>
    <w:p w14:paraId="5EDB97F8" w14:textId="77777777" w:rsidR="009A5E70" w:rsidRPr="00427847" w:rsidRDefault="009A5E70" w:rsidP="009A5E70">
      <w:pPr>
        <w:spacing w:line="276" w:lineRule="auto"/>
        <w:rPr>
          <w:rFonts w:ascii="Arial" w:hAnsi="Arial" w:cs="Arial"/>
          <w:sz w:val="20"/>
          <w:szCs w:val="20"/>
          <w:lang w:val="pt-PT"/>
        </w:rPr>
      </w:pPr>
    </w:p>
    <w:p w14:paraId="332D2B92" w14:textId="11A655A6"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2"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chäftsführer:</w:t>
      </w:r>
      <w:r w:rsidR="00B8712D">
        <w:rPr>
          <w:rFonts w:ascii="Arial" w:hAnsi="Arial" w:cs="Arial"/>
          <w:sz w:val="20"/>
          <w:szCs w:val="20"/>
          <w:lang w:val="de-DE"/>
        </w:rPr>
        <w:t xml:space="preserve"> Stephan Wanke</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3"/>
      <w:footerReference w:type="default" r:id="rId14"/>
      <w:headerReference w:type="first" r:id="rId15"/>
      <w:footerReference w:type="first" r:id="rId16"/>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Pr="00AA7950" w:rsidRDefault="00AC49FA" w:rsidP="00BF1D6C">
    <w:pPr>
      <w:pStyle w:val="Fuzeile"/>
      <w:jc w:val="both"/>
      <w:rPr>
        <w:rFonts w:ascii="Arial" w:hAnsi="Arial" w:cs="Arial"/>
      </w:rPr>
    </w:pPr>
    <w:proofErr w:type="spellStart"/>
    <w:r w:rsidRPr="00AA7950">
      <w:rPr>
        <w:rFonts w:ascii="Arial" w:hAnsi="Arial" w:cs="Arial"/>
      </w:rPr>
      <w:t>Seite</w:t>
    </w:r>
    <w:proofErr w:type="spellEnd"/>
    <w:r w:rsidR="00F032F6" w:rsidRPr="00AA7950">
      <w:rPr>
        <w:rFonts w:ascii="Arial" w:hAnsi="Arial" w:cs="Arial"/>
      </w:rPr>
      <w:t xml:space="preserve"> </w:t>
    </w:r>
    <w:r w:rsidR="004554F3" w:rsidRPr="00AA7950">
      <w:rPr>
        <w:rFonts w:ascii="Arial" w:hAnsi="Arial" w:cs="Arial"/>
      </w:rPr>
      <w:fldChar w:fldCharType="begin"/>
    </w:r>
    <w:r w:rsidR="00F032F6" w:rsidRPr="00AA7950">
      <w:rPr>
        <w:rFonts w:ascii="Arial" w:hAnsi="Arial" w:cs="Arial"/>
      </w:rPr>
      <w:instrText xml:space="preserve"> PAGE  \* Arabic  \* MERGEFORMAT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r w:rsidRPr="00AA7950">
      <w:rPr>
        <w:rFonts w:ascii="Arial" w:hAnsi="Arial" w:cs="Arial"/>
      </w:rPr>
      <w:t>von</w:t>
    </w:r>
    <w:r w:rsidR="00F032F6" w:rsidRPr="00AA7950">
      <w:rPr>
        <w:rFonts w:ascii="Arial" w:hAnsi="Arial" w:cs="Arial"/>
      </w:rPr>
      <w:t xml:space="preserve"> </w:t>
    </w:r>
    <w:r w:rsidR="004554F3" w:rsidRPr="00AA7950">
      <w:rPr>
        <w:rFonts w:ascii="Arial" w:hAnsi="Arial" w:cs="Arial"/>
      </w:rPr>
      <w:fldChar w:fldCharType="begin"/>
    </w:r>
    <w:r w:rsidR="00FC1A3F" w:rsidRPr="00AA7950">
      <w:rPr>
        <w:rFonts w:ascii="Arial" w:hAnsi="Arial" w:cs="Arial"/>
      </w:rPr>
      <w:instrText xml:space="preserve"> NUMPAGES  \* Arabic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29"/>
  </w:num>
  <w:num w:numId="2" w16cid:durableId="342439676">
    <w:abstractNumId w:val="24"/>
  </w:num>
  <w:num w:numId="3" w16cid:durableId="1870947463">
    <w:abstractNumId w:val="26"/>
  </w:num>
  <w:num w:numId="4" w16cid:durableId="2109152322">
    <w:abstractNumId w:val="21"/>
  </w:num>
  <w:num w:numId="5" w16cid:durableId="102654378">
    <w:abstractNumId w:val="20"/>
  </w:num>
  <w:num w:numId="6" w16cid:durableId="481313814">
    <w:abstractNumId w:val="6"/>
  </w:num>
  <w:num w:numId="7" w16cid:durableId="1613825097">
    <w:abstractNumId w:val="27"/>
  </w:num>
  <w:num w:numId="8" w16cid:durableId="958147244">
    <w:abstractNumId w:val="15"/>
  </w:num>
  <w:num w:numId="9" w16cid:durableId="2057048233">
    <w:abstractNumId w:val="25"/>
  </w:num>
  <w:num w:numId="10" w16cid:durableId="1766219089">
    <w:abstractNumId w:val="10"/>
  </w:num>
  <w:num w:numId="11" w16cid:durableId="1861891753">
    <w:abstractNumId w:val="14"/>
  </w:num>
  <w:num w:numId="12" w16cid:durableId="1215701317">
    <w:abstractNumId w:val="19"/>
  </w:num>
  <w:num w:numId="13" w16cid:durableId="1738361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7"/>
  </w:num>
  <w:num w:numId="15" w16cid:durableId="2091728264">
    <w:abstractNumId w:val="9"/>
  </w:num>
  <w:num w:numId="16" w16cid:durableId="445467144">
    <w:abstractNumId w:val="4"/>
  </w:num>
  <w:num w:numId="17" w16cid:durableId="1764951084">
    <w:abstractNumId w:val="12"/>
  </w:num>
  <w:num w:numId="18" w16cid:durableId="1461412699">
    <w:abstractNumId w:val="3"/>
  </w:num>
  <w:num w:numId="19" w16cid:durableId="2084646876">
    <w:abstractNumId w:val="18"/>
  </w:num>
  <w:num w:numId="20" w16cid:durableId="4745228">
    <w:abstractNumId w:val="0"/>
  </w:num>
  <w:num w:numId="21" w16cid:durableId="803233337">
    <w:abstractNumId w:val="30"/>
  </w:num>
  <w:num w:numId="22" w16cid:durableId="10123353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8"/>
  </w:num>
  <w:num w:numId="25" w16cid:durableId="1311983171">
    <w:abstractNumId w:val="28"/>
  </w:num>
  <w:num w:numId="26" w16cid:durableId="838426236">
    <w:abstractNumId w:val="5"/>
  </w:num>
  <w:num w:numId="27" w16cid:durableId="822702681">
    <w:abstractNumId w:val="7"/>
  </w:num>
  <w:num w:numId="28" w16cid:durableId="2016035315">
    <w:abstractNumId w:val="1"/>
  </w:num>
  <w:num w:numId="29" w16cid:durableId="1550923215">
    <w:abstractNumId w:val="23"/>
  </w:num>
  <w:num w:numId="30" w16cid:durableId="591157893">
    <w:abstractNumId w:val="22"/>
  </w:num>
  <w:num w:numId="31" w16cid:durableId="740254487">
    <w:abstractNumId w:val="11"/>
  </w:num>
  <w:num w:numId="32" w16cid:durableId="933824998">
    <w:abstractNumId w:val="13"/>
  </w:num>
  <w:num w:numId="33" w16cid:durableId="173002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1559"/>
    <w:rsid w:val="00082647"/>
    <w:rsid w:val="000829B1"/>
    <w:rsid w:val="00086144"/>
    <w:rsid w:val="00086B7B"/>
    <w:rsid w:val="000928DC"/>
    <w:rsid w:val="000A040C"/>
    <w:rsid w:val="000A263F"/>
    <w:rsid w:val="000A73D2"/>
    <w:rsid w:val="000B02E8"/>
    <w:rsid w:val="000B160F"/>
    <w:rsid w:val="000B20CB"/>
    <w:rsid w:val="000B4E42"/>
    <w:rsid w:val="000B793D"/>
    <w:rsid w:val="000C0023"/>
    <w:rsid w:val="000C7B78"/>
    <w:rsid w:val="000D2BC6"/>
    <w:rsid w:val="000D31EF"/>
    <w:rsid w:val="000D3BE7"/>
    <w:rsid w:val="000D4730"/>
    <w:rsid w:val="000E6121"/>
    <w:rsid w:val="000E692F"/>
    <w:rsid w:val="000E704A"/>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3ABB"/>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1B3"/>
    <w:rsid w:val="0019654E"/>
    <w:rsid w:val="0019691E"/>
    <w:rsid w:val="001A1CDF"/>
    <w:rsid w:val="001A2939"/>
    <w:rsid w:val="001A2E04"/>
    <w:rsid w:val="001B0F64"/>
    <w:rsid w:val="001B24BB"/>
    <w:rsid w:val="001B48B8"/>
    <w:rsid w:val="001C0875"/>
    <w:rsid w:val="001C0988"/>
    <w:rsid w:val="001C3331"/>
    <w:rsid w:val="001C7BD9"/>
    <w:rsid w:val="001D0462"/>
    <w:rsid w:val="001D1DBF"/>
    <w:rsid w:val="001D2EC9"/>
    <w:rsid w:val="001D2FFA"/>
    <w:rsid w:val="001D76A6"/>
    <w:rsid w:val="001D7920"/>
    <w:rsid w:val="001D7A40"/>
    <w:rsid w:val="001E1477"/>
    <w:rsid w:val="001E4459"/>
    <w:rsid w:val="001E7482"/>
    <w:rsid w:val="001F398A"/>
    <w:rsid w:val="001F50CA"/>
    <w:rsid w:val="001F7E30"/>
    <w:rsid w:val="0020425C"/>
    <w:rsid w:val="00204CFC"/>
    <w:rsid w:val="0020562F"/>
    <w:rsid w:val="0020588F"/>
    <w:rsid w:val="0020678A"/>
    <w:rsid w:val="00221F2B"/>
    <w:rsid w:val="00222947"/>
    <w:rsid w:val="002255FB"/>
    <w:rsid w:val="00230028"/>
    <w:rsid w:val="00243D87"/>
    <w:rsid w:val="0024480E"/>
    <w:rsid w:val="00244C07"/>
    <w:rsid w:val="00246FEE"/>
    <w:rsid w:val="0024737F"/>
    <w:rsid w:val="00253D92"/>
    <w:rsid w:val="0025480E"/>
    <w:rsid w:val="00264219"/>
    <w:rsid w:val="00265D9A"/>
    <w:rsid w:val="00270256"/>
    <w:rsid w:val="0027144B"/>
    <w:rsid w:val="002726E2"/>
    <w:rsid w:val="0027615B"/>
    <w:rsid w:val="0027641A"/>
    <w:rsid w:val="00281040"/>
    <w:rsid w:val="00292BEA"/>
    <w:rsid w:val="00296408"/>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62D6"/>
    <w:rsid w:val="003665FC"/>
    <w:rsid w:val="00376CD8"/>
    <w:rsid w:val="00377203"/>
    <w:rsid w:val="0038078C"/>
    <w:rsid w:val="003812FF"/>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04EF"/>
    <w:rsid w:val="00472590"/>
    <w:rsid w:val="004744B3"/>
    <w:rsid w:val="00475E9E"/>
    <w:rsid w:val="00483745"/>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DF7"/>
    <w:rsid w:val="00503769"/>
    <w:rsid w:val="00506694"/>
    <w:rsid w:val="00507277"/>
    <w:rsid w:val="00510413"/>
    <w:rsid w:val="00512A14"/>
    <w:rsid w:val="0051527E"/>
    <w:rsid w:val="00516416"/>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47095"/>
    <w:rsid w:val="00553BBA"/>
    <w:rsid w:val="0056228F"/>
    <w:rsid w:val="00573EF2"/>
    <w:rsid w:val="005857E2"/>
    <w:rsid w:val="00586215"/>
    <w:rsid w:val="0059127F"/>
    <w:rsid w:val="00593495"/>
    <w:rsid w:val="005A13F4"/>
    <w:rsid w:val="005A3889"/>
    <w:rsid w:val="005A4715"/>
    <w:rsid w:val="005A4E0C"/>
    <w:rsid w:val="005B24DE"/>
    <w:rsid w:val="005C5386"/>
    <w:rsid w:val="005C53DB"/>
    <w:rsid w:val="005C68B9"/>
    <w:rsid w:val="005D1CAD"/>
    <w:rsid w:val="005D23EB"/>
    <w:rsid w:val="005D446A"/>
    <w:rsid w:val="005D5385"/>
    <w:rsid w:val="005D60D6"/>
    <w:rsid w:val="005D6F3C"/>
    <w:rsid w:val="005E0F24"/>
    <w:rsid w:val="005E1432"/>
    <w:rsid w:val="005E704F"/>
    <w:rsid w:val="005F1DC6"/>
    <w:rsid w:val="005F2BA8"/>
    <w:rsid w:val="005F325F"/>
    <w:rsid w:val="005F66C8"/>
    <w:rsid w:val="005F7CA1"/>
    <w:rsid w:val="00600088"/>
    <w:rsid w:val="006024DD"/>
    <w:rsid w:val="006027F1"/>
    <w:rsid w:val="0060333B"/>
    <w:rsid w:val="00605C60"/>
    <w:rsid w:val="0060720C"/>
    <w:rsid w:val="00607280"/>
    <w:rsid w:val="00610084"/>
    <w:rsid w:val="00611AF0"/>
    <w:rsid w:val="00616269"/>
    <w:rsid w:val="00624354"/>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11A8"/>
    <w:rsid w:val="00672B0C"/>
    <w:rsid w:val="006759F4"/>
    <w:rsid w:val="006802D1"/>
    <w:rsid w:val="00680C16"/>
    <w:rsid w:val="00680C47"/>
    <w:rsid w:val="00683AB3"/>
    <w:rsid w:val="00687B3B"/>
    <w:rsid w:val="00695DE8"/>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140F"/>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5CFC"/>
    <w:rsid w:val="007467C2"/>
    <w:rsid w:val="00752D16"/>
    <w:rsid w:val="00753912"/>
    <w:rsid w:val="0075598A"/>
    <w:rsid w:val="007565E1"/>
    <w:rsid w:val="00756744"/>
    <w:rsid w:val="00761496"/>
    <w:rsid w:val="0076275C"/>
    <w:rsid w:val="00764290"/>
    <w:rsid w:val="00767FF9"/>
    <w:rsid w:val="00770449"/>
    <w:rsid w:val="00773ACA"/>
    <w:rsid w:val="00774797"/>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60B8"/>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6373"/>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1CEF"/>
    <w:rsid w:val="008B7F57"/>
    <w:rsid w:val="008C0B46"/>
    <w:rsid w:val="008C6AD3"/>
    <w:rsid w:val="008C7075"/>
    <w:rsid w:val="008D4239"/>
    <w:rsid w:val="008D7A6C"/>
    <w:rsid w:val="008E5CA6"/>
    <w:rsid w:val="008F2FBD"/>
    <w:rsid w:val="00900EE3"/>
    <w:rsid w:val="009013B1"/>
    <w:rsid w:val="00910809"/>
    <w:rsid w:val="00913F24"/>
    <w:rsid w:val="0091462A"/>
    <w:rsid w:val="00916F37"/>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498B"/>
    <w:rsid w:val="009A5E70"/>
    <w:rsid w:val="009A680E"/>
    <w:rsid w:val="009A72C6"/>
    <w:rsid w:val="009B155E"/>
    <w:rsid w:val="009C5A91"/>
    <w:rsid w:val="009D1FB8"/>
    <w:rsid w:val="009D54D7"/>
    <w:rsid w:val="009D766D"/>
    <w:rsid w:val="009E039E"/>
    <w:rsid w:val="009E4D6B"/>
    <w:rsid w:val="009E6685"/>
    <w:rsid w:val="009F112F"/>
    <w:rsid w:val="009F225A"/>
    <w:rsid w:val="009F4DD7"/>
    <w:rsid w:val="00A103E9"/>
    <w:rsid w:val="00A11DAA"/>
    <w:rsid w:val="00A12CA5"/>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85836"/>
    <w:rsid w:val="00A8709E"/>
    <w:rsid w:val="00A97AB1"/>
    <w:rsid w:val="00AA0800"/>
    <w:rsid w:val="00AA1DAC"/>
    <w:rsid w:val="00AA384A"/>
    <w:rsid w:val="00AA4B96"/>
    <w:rsid w:val="00AA7881"/>
    <w:rsid w:val="00AA7950"/>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DFB"/>
    <w:rsid w:val="00B05642"/>
    <w:rsid w:val="00B06972"/>
    <w:rsid w:val="00B10208"/>
    <w:rsid w:val="00B12342"/>
    <w:rsid w:val="00B178FD"/>
    <w:rsid w:val="00B238BB"/>
    <w:rsid w:val="00B24B29"/>
    <w:rsid w:val="00B26C58"/>
    <w:rsid w:val="00B30183"/>
    <w:rsid w:val="00B3042B"/>
    <w:rsid w:val="00B334B9"/>
    <w:rsid w:val="00B33F11"/>
    <w:rsid w:val="00B42AC3"/>
    <w:rsid w:val="00B4373F"/>
    <w:rsid w:val="00B471C4"/>
    <w:rsid w:val="00B55520"/>
    <w:rsid w:val="00B57A6A"/>
    <w:rsid w:val="00B6004F"/>
    <w:rsid w:val="00B609A7"/>
    <w:rsid w:val="00B60FA5"/>
    <w:rsid w:val="00B62A25"/>
    <w:rsid w:val="00B6393D"/>
    <w:rsid w:val="00B66626"/>
    <w:rsid w:val="00B723B7"/>
    <w:rsid w:val="00B725FC"/>
    <w:rsid w:val="00B72CB1"/>
    <w:rsid w:val="00B72E2A"/>
    <w:rsid w:val="00B731B7"/>
    <w:rsid w:val="00B80C24"/>
    <w:rsid w:val="00B80F78"/>
    <w:rsid w:val="00B8371A"/>
    <w:rsid w:val="00B8712D"/>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13C2"/>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D6998"/>
    <w:rsid w:val="00CE1A06"/>
    <w:rsid w:val="00CE6AFC"/>
    <w:rsid w:val="00CE6D49"/>
    <w:rsid w:val="00CF29C5"/>
    <w:rsid w:val="00CF3357"/>
    <w:rsid w:val="00CF6136"/>
    <w:rsid w:val="00D00507"/>
    <w:rsid w:val="00D02DA7"/>
    <w:rsid w:val="00D03350"/>
    <w:rsid w:val="00D04870"/>
    <w:rsid w:val="00D068F5"/>
    <w:rsid w:val="00D10A77"/>
    <w:rsid w:val="00D11CC8"/>
    <w:rsid w:val="00D21A14"/>
    <w:rsid w:val="00D24D7A"/>
    <w:rsid w:val="00D2593E"/>
    <w:rsid w:val="00D35B7A"/>
    <w:rsid w:val="00D35DD2"/>
    <w:rsid w:val="00D35F29"/>
    <w:rsid w:val="00D36016"/>
    <w:rsid w:val="00D36C9D"/>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5552"/>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1775D"/>
    <w:rsid w:val="00E211BC"/>
    <w:rsid w:val="00E24333"/>
    <w:rsid w:val="00E25A62"/>
    <w:rsid w:val="00E310B6"/>
    <w:rsid w:val="00E323E1"/>
    <w:rsid w:val="00E32EB0"/>
    <w:rsid w:val="00E35127"/>
    <w:rsid w:val="00E367CA"/>
    <w:rsid w:val="00E41223"/>
    <w:rsid w:val="00E4138B"/>
    <w:rsid w:val="00E50E70"/>
    <w:rsid w:val="00E5211E"/>
    <w:rsid w:val="00E53394"/>
    <w:rsid w:val="00E5506B"/>
    <w:rsid w:val="00E5566C"/>
    <w:rsid w:val="00E55F57"/>
    <w:rsid w:val="00E56C64"/>
    <w:rsid w:val="00E56CEE"/>
    <w:rsid w:val="00E6028A"/>
    <w:rsid w:val="00E62B16"/>
    <w:rsid w:val="00E6381D"/>
    <w:rsid w:val="00E719D4"/>
    <w:rsid w:val="00E7369F"/>
    <w:rsid w:val="00E7580B"/>
    <w:rsid w:val="00E75B08"/>
    <w:rsid w:val="00E819B3"/>
    <w:rsid w:val="00E853B9"/>
    <w:rsid w:val="00E86154"/>
    <w:rsid w:val="00E96614"/>
    <w:rsid w:val="00EA29AB"/>
    <w:rsid w:val="00EA49B3"/>
    <w:rsid w:val="00EA5031"/>
    <w:rsid w:val="00EA78A3"/>
    <w:rsid w:val="00EB019E"/>
    <w:rsid w:val="00EB06D5"/>
    <w:rsid w:val="00EB2D38"/>
    <w:rsid w:val="00EB729C"/>
    <w:rsid w:val="00EC7F81"/>
    <w:rsid w:val="00ED1D00"/>
    <w:rsid w:val="00ED3CCF"/>
    <w:rsid w:val="00ED48BE"/>
    <w:rsid w:val="00ED6BD4"/>
    <w:rsid w:val="00EE080E"/>
    <w:rsid w:val="00EE26F3"/>
    <w:rsid w:val="00EE2BCA"/>
    <w:rsid w:val="00EE3B21"/>
    <w:rsid w:val="00EE53A3"/>
    <w:rsid w:val="00EF0821"/>
    <w:rsid w:val="00F032F6"/>
    <w:rsid w:val="00F07AF5"/>
    <w:rsid w:val="00F07E6B"/>
    <w:rsid w:val="00F15A45"/>
    <w:rsid w:val="00F15B99"/>
    <w:rsid w:val="00F16AA0"/>
    <w:rsid w:val="00F22FA6"/>
    <w:rsid w:val="00F26086"/>
    <w:rsid w:val="00F30570"/>
    <w:rsid w:val="00F31E60"/>
    <w:rsid w:val="00F32AF8"/>
    <w:rsid w:val="00F37939"/>
    <w:rsid w:val="00F40078"/>
    <w:rsid w:val="00F435EC"/>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77EE1"/>
    <w:rsid w:val="00F8404C"/>
    <w:rsid w:val="00F90C5F"/>
    <w:rsid w:val="00F92E33"/>
    <w:rsid w:val="00F944D1"/>
    <w:rsid w:val="00F963DE"/>
    <w:rsid w:val="00F97DE6"/>
    <w:rsid w:val="00FA1CCE"/>
    <w:rsid w:val="00FA2F91"/>
    <w:rsid w:val="00FB18BE"/>
    <w:rsid w:val="00FB2B92"/>
    <w:rsid w:val="00FB7160"/>
    <w:rsid w:val="00FC19AC"/>
    <w:rsid w:val="00FC1A3F"/>
    <w:rsid w:val="00FC7065"/>
    <w:rsid w:val="00FD3A7D"/>
    <w:rsid w:val="00FD6B39"/>
    <w:rsid w:val="00FD7D71"/>
    <w:rsid w:val="00FE4D24"/>
    <w:rsid w:val="00FE4E0D"/>
    <w:rsid w:val="00FF3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neywell.com/newsro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1124</Words>
  <Characters>7913</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9019</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2</cp:revision>
  <cp:lastPrinted>2017-01-18T12:53:00Z</cp:lastPrinted>
  <dcterms:created xsi:type="dcterms:W3CDTF">2025-06-03T13:00:00Z</dcterms:created>
  <dcterms:modified xsi:type="dcterms:W3CDTF">2025-06-03T13:00:00Z</dcterms:modified>
</cp:coreProperties>
</file>