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976ED" w14:textId="412432F5" w:rsidR="00275604" w:rsidRPr="008F00BA" w:rsidRDefault="008F00BA" w:rsidP="00DF3FC8">
      <w:pPr>
        <w:autoSpaceDE w:val="0"/>
        <w:autoSpaceDN w:val="0"/>
        <w:adjustRightInd w:val="0"/>
        <w:spacing w:after="0"/>
        <w:rPr>
          <w:rFonts w:ascii="Courier New" w:hAnsi="Courier New" w:cs="Courier New"/>
          <w:b/>
          <w:bCs/>
          <w:kern w:val="2"/>
          <w:sz w:val="24"/>
          <w:szCs w:val="24"/>
        </w:rPr>
      </w:pPr>
      <w:bookmarkStart w:id="0" w:name="_Hlk103153810"/>
      <w:r w:rsidRPr="008F00BA">
        <w:rPr>
          <w:rFonts w:ascii="Courier New" w:hAnsi="Courier New" w:cs="Courier New"/>
          <w:b/>
          <w:bCs/>
          <w:kern w:val="2"/>
          <w:sz w:val="24"/>
          <w:szCs w:val="24"/>
        </w:rPr>
        <w:t>Duravit: COO Thomas Stammel bleibt fünf weitere Jahre Vorstand für Technik und Produktion</w:t>
      </w:r>
    </w:p>
    <w:p w14:paraId="232C7304" w14:textId="02401507" w:rsidR="008F00BA" w:rsidRPr="008F00BA" w:rsidRDefault="00605500" w:rsidP="008F00BA">
      <w:pPr>
        <w:autoSpaceDE w:val="0"/>
        <w:autoSpaceDN w:val="0"/>
        <w:adjustRightInd w:val="0"/>
        <w:spacing w:after="0"/>
        <w:rPr>
          <w:rFonts w:ascii="Courier New" w:hAnsi="Courier New" w:cs="Courier New"/>
          <w:kern w:val="2"/>
          <w:sz w:val="24"/>
          <w:szCs w:val="24"/>
        </w:rPr>
      </w:pPr>
      <w:r w:rsidRPr="00605500">
        <w:rPr>
          <w:rFonts w:ascii="Courier New" w:hAnsi="Courier New" w:cs="Courier New"/>
          <w:b/>
          <w:bCs/>
          <w:kern w:val="2"/>
          <w:sz w:val="24"/>
          <w:szCs w:val="24"/>
        </w:rPr>
        <w:br/>
      </w:r>
    </w:p>
    <w:p w14:paraId="7B451A25" w14:textId="15046F77" w:rsidR="008F00BA" w:rsidRPr="008F00BA" w:rsidRDefault="008F00BA" w:rsidP="008F00BA">
      <w:pPr>
        <w:autoSpaceDE w:val="0"/>
        <w:autoSpaceDN w:val="0"/>
        <w:adjustRightInd w:val="0"/>
        <w:spacing w:after="0"/>
        <w:rPr>
          <w:rFonts w:ascii="Courier New" w:hAnsi="Courier New" w:cs="Courier New"/>
          <w:kern w:val="2"/>
          <w:sz w:val="24"/>
          <w:szCs w:val="24"/>
        </w:rPr>
      </w:pPr>
      <w:r>
        <w:rPr>
          <w:rFonts w:ascii="Courier New" w:hAnsi="Courier New" w:cs="Courier New"/>
          <w:kern w:val="2"/>
          <w:sz w:val="24"/>
          <w:szCs w:val="24"/>
        </w:rPr>
        <w:t xml:space="preserve">Kontinuität im Vorstand der Duravit AG: der Vertrag von Thomas Stammel, als Chief Operating Officer (COO) verantwortlich für die Bereiche Technik und Produktion, wurde </w:t>
      </w:r>
      <w:r w:rsidRPr="008F00BA">
        <w:rPr>
          <w:rFonts w:ascii="Courier New" w:hAnsi="Courier New" w:cs="Courier New"/>
          <w:kern w:val="2"/>
          <w:sz w:val="24"/>
          <w:szCs w:val="24"/>
        </w:rPr>
        <w:t>vorzeitig um 5 Jahre bis zum 31.12.2028 verlänger</w:t>
      </w:r>
      <w:r>
        <w:rPr>
          <w:rFonts w:ascii="Courier New" w:hAnsi="Courier New" w:cs="Courier New"/>
          <w:kern w:val="2"/>
          <w:sz w:val="24"/>
          <w:szCs w:val="24"/>
        </w:rPr>
        <w:t>t</w:t>
      </w:r>
      <w:r w:rsidRPr="008F00BA">
        <w:rPr>
          <w:rFonts w:ascii="Courier New" w:hAnsi="Courier New" w:cs="Courier New"/>
          <w:kern w:val="2"/>
          <w:sz w:val="24"/>
          <w:szCs w:val="24"/>
        </w:rPr>
        <w:t>. Thomas Stammel ist seit 34 Jahren bei der Duravit beschäftigt und verantwortet seit 2016 als COO den Vorstand</w:t>
      </w:r>
      <w:r>
        <w:rPr>
          <w:rFonts w:ascii="Courier New" w:hAnsi="Courier New" w:cs="Courier New"/>
          <w:kern w:val="2"/>
          <w:sz w:val="24"/>
          <w:szCs w:val="24"/>
        </w:rPr>
        <w:t>s</w:t>
      </w:r>
      <w:r w:rsidRPr="008F00BA">
        <w:rPr>
          <w:rFonts w:ascii="Courier New" w:hAnsi="Courier New" w:cs="Courier New"/>
          <w:kern w:val="2"/>
          <w:sz w:val="24"/>
          <w:szCs w:val="24"/>
        </w:rPr>
        <w:t>bereich Technik und Produktion.</w:t>
      </w:r>
    </w:p>
    <w:p w14:paraId="2508F867" w14:textId="77777777" w:rsidR="008F00BA" w:rsidRDefault="008F00BA" w:rsidP="008F00BA">
      <w:pPr>
        <w:autoSpaceDE w:val="0"/>
        <w:autoSpaceDN w:val="0"/>
        <w:adjustRightInd w:val="0"/>
        <w:spacing w:after="0"/>
        <w:rPr>
          <w:rFonts w:ascii="Courier New" w:hAnsi="Courier New" w:cs="Courier New"/>
          <w:kern w:val="2"/>
          <w:sz w:val="24"/>
          <w:szCs w:val="24"/>
        </w:rPr>
      </w:pPr>
    </w:p>
    <w:p w14:paraId="34B81133" w14:textId="63F46678" w:rsidR="00957CC8" w:rsidRDefault="008F00BA" w:rsidP="008F00BA">
      <w:pPr>
        <w:autoSpaceDE w:val="0"/>
        <w:autoSpaceDN w:val="0"/>
        <w:adjustRightInd w:val="0"/>
        <w:spacing w:after="0"/>
        <w:rPr>
          <w:rFonts w:ascii="Courier New" w:hAnsi="Courier New" w:cs="Courier New"/>
          <w:kern w:val="2"/>
          <w:sz w:val="24"/>
          <w:szCs w:val="24"/>
        </w:rPr>
      </w:pPr>
      <w:r>
        <w:rPr>
          <w:rFonts w:ascii="Courier New" w:hAnsi="Courier New" w:cs="Courier New"/>
          <w:kern w:val="2"/>
          <w:sz w:val="24"/>
          <w:szCs w:val="24"/>
        </w:rPr>
        <w:t xml:space="preserve">„Mit über 30 Jahren Betriebszughörigkeit steht </w:t>
      </w:r>
      <w:r w:rsidRPr="008F00BA">
        <w:rPr>
          <w:rFonts w:ascii="Courier New" w:hAnsi="Courier New" w:cs="Courier New"/>
          <w:kern w:val="2"/>
          <w:sz w:val="24"/>
          <w:szCs w:val="24"/>
        </w:rPr>
        <w:t xml:space="preserve">Thomas Stammel </w:t>
      </w:r>
      <w:r>
        <w:rPr>
          <w:rFonts w:ascii="Courier New" w:hAnsi="Courier New" w:cs="Courier New"/>
          <w:kern w:val="2"/>
          <w:sz w:val="24"/>
          <w:szCs w:val="24"/>
        </w:rPr>
        <w:t>wie kaum ein Zweiter für die Themen Innovation und Qualität, und wir freuen uns</w:t>
      </w:r>
      <w:r w:rsidR="00957CC8">
        <w:rPr>
          <w:rFonts w:ascii="Courier New" w:hAnsi="Courier New" w:cs="Courier New"/>
          <w:kern w:val="2"/>
          <w:sz w:val="24"/>
          <w:szCs w:val="24"/>
        </w:rPr>
        <w:t xml:space="preserve"> sehr</w:t>
      </w:r>
      <w:r>
        <w:rPr>
          <w:rFonts w:ascii="Courier New" w:hAnsi="Courier New" w:cs="Courier New"/>
          <w:kern w:val="2"/>
          <w:sz w:val="24"/>
          <w:szCs w:val="24"/>
        </w:rPr>
        <w:t>, die</w:t>
      </w:r>
      <w:r w:rsidR="00957CC8">
        <w:rPr>
          <w:rFonts w:ascii="Courier New" w:hAnsi="Courier New" w:cs="Courier New"/>
          <w:kern w:val="2"/>
          <w:sz w:val="24"/>
          <w:szCs w:val="24"/>
        </w:rPr>
        <w:t>se</w:t>
      </w:r>
      <w:r>
        <w:rPr>
          <w:rFonts w:ascii="Courier New" w:hAnsi="Courier New" w:cs="Courier New"/>
          <w:kern w:val="2"/>
          <w:sz w:val="24"/>
          <w:szCs w:val="24"/>
        </w:rPr>
        <w:t xml:space="preserve"> erfolgreiche Zusammenarbeit </w:t>
      </w:r>
      <w:r w:rsidR="00957CC8">
        <w:rPr>
          <w:rFonts w:ascii="Courier New" w:hAnsi="Courier New" w:cs="Courier New"/>
          <w:kern w:val="2"/>
          <w:sz w:val="24"/>
          <w:szCs w:val="24"/>
        </w:rPr>
        <w:t xml:space="preserve">auch in Zukunft </w:t>
      </w:r>
      <w:r>
        <w:rPr>
          <w:rFonts w:ascii="Courier New" w:hAnsi="Courier New" w:cs="Courier New"/>
          <w:kern w:val="2"/>
          <w:sz w:val="24"/>
          <w:szCs w:val="24"/>
        </w:rPr>
        <w:t>fortzusetzen,“ sagt Gregor Greinert, Aufsichtsratsvorsitzender von Duravit.</w:t>
      </w:r>
    </w:p>
    <w:p w14:paraId="73982F39" w14:textId="77777777" w:rsidR="00957CC8" w:rsidRDefault="00957CC8" w:rsidP="008F00BA">
      <w:pPr>
        <w:autoSpaceDE w:val="0"/>
        <w:autoSpaceDN w:val="0"/>
        <w:adjustRightInd w:val="0"/>
        <w:spacing w:after="0"/>
        <w:rPr>
          <w:rFonts w:ascii="Courier New" w:hAnsi="Courier New" w:cs="Courier New"/>
          <w:kern w:val="2"/>
          <w:sz w:val="24"/>
          <w:szCs w:val="24"/>
        </w:rPr>
      </w:pPr>
    </w:p>
    <w:p w14:paraId="690E5C42" w14:textId="09D12C2F" w:rsidR="003D118B" w:rsidRDefault="00957CC8" w:rsidP="008F00BA">
      <w:pPr>
        <w:autoSpaceDE w:val="0"/>
        <w:autoSpaceDN w:val="0"/>
        <w:adjustRightInd w:val="0"/>
        <w:spacing w:after="0"/>
        <w:rPr>
          <w:rFonts w:ascii="Courier New" w:hAnsi="Courier New" w:cs="Courier New"/>
          <w:b/>
          <w:bCs/>
          <w:kern w:val="2"/>
          <w:sz w:val="24"/>
          <w:szCs w:val="24"/>
        </w:rPr>
      </w:pPr>
      <w:r>
        <w:rPr>
          <w:rFonts w:ascii="Courier New" w:hAnsi="Courier New" w:cs="Courier New"/>
          <w:kern w:val="2"/>
          <w:sz w:val="24"/>
          <w:szCs w:val="24"/>
        </w:rPr>
        <w:t>Der Duravit Vorstand, zu dem neben Thomas Stammel auch CEO Stephan Tahy sowie CFO Martin Winkle gehören, wird zum 1. Januar 2024 um Ingmar Irle als Chief People Officer erweitert</w:t>
      </w:r>
      <w:r w:rsidR="008F00BA" w:rsidRPr="008F00BA">
        <w:rPr>
          <w:rFonts w:ascii="Courier New" w:hAnsi="Courier New" w:cs="Courier New"/>
          <w:kern w:val="2"/>
          <w:sz w:val="24"/>
          <w:szCs w:val="24"/>
        </w:rPr>
        <w:t>.</w:t>
      </w:r>
    </w:p>
    <w:p w14:paraId="3B64F4E2" w14:textId="77777777" w:rsidR="00C91979" w:rsidRDefault="00C91979" w:rsidP="00605500">
      <w:pPr>
        <w:autoSpaceDE w:val="0"/>
        <w:autoSpaceDN w:val="0"/>
        <w:adjustRightInd w:val="0"/>
        <w:spacing w:after="0"/>
        <w:rPr>
          <w:rFonts w:ascii="Courier New" w:hAnsi="Courier New" w:cs="Courier New"/>
          <w:b/>
          <w:bCs/>
          <w:kern w:val="2"/>
          <w:sz w:val="24"/>
          <w:szCs w:val="24"/>
        </w:rPr>
      </w:pPr>
    </w:p>
    <w:p w14:paraId="7B1A3F71" w14:textId="77777777" w:rsidR="00760658" w:rsidRDefault="00760658" w:rsidP="00605500">
      <w:pPr>
        <w:autoSpaceDE w:val="0"/>
        <w:autoSpaceDN w:val="0"/>
        <w:adjustRightInd w:val="0"/>
        <w:spacing w:after="0"/>
        <w:rPr>
          <w:rFonts w:ascii="Courier New" w:hAnsi="Courier New" w:cs="Courier New"/>
          <w:b/>
          <w:bCs/>
          <w:kern w:val="2"/>
          <w:sz w:val="24"/>
          <w:szCs w:val="24"/>
        </w:rPr>
      </w:pPr>
    </w:p>
    <w:bookmarkEnd w:id="0"/>
    <w:p w14:paraId="484B4FAD" w14:textId="77777777" w:rsidR="001E0B53" w:rsidRDefault="001E0B53" w:rsidP="001E0B53">
      <w:pPr>
        <w:spacing w:after="0" w:line="320" w:lineRule="exact"/>
        <w:ind w:right="310"/>
        <w:rPr>
          <w:rFonts w:ascii="Courier New" w:hAnsi="Courier New" w:cs="Courier New"/>
          <w:b/>
          <w:bCs/>
          <w:sz w:val="24"/>
          <w:szCs w:val="24"/>
        </w:rPr>
      </w:pPr>
      <w:r>
        <w:rPr>
          <w:rFonts w:ascii="Courier New" w:hAnsi="Courier New" w:cs="Courier New"/>
          <w:b/>
          <w:bCs/>
          <w:sz w:val="24"/>
          <w:szCs w:val="24"/>
        </w:rPr>
        <w:t>Bildunterschriften:</w:t>
      </w:r>
    </w:p>
    <w:p w14:paraId="0C3C8381" w14:textId="7BF1993A" w:rsidR="001E0B53" w:rsidRPr="008F025F" w:rsidRDefault="00AE2417" w:rsidP="001E0B53">
      <w:pPr>
        <w:spacing w:after="0" w:line="320" w:lineRule="exact"/>
        <w:ind w:right="310"/>
        <w:rPr>
          <w:rFonts w:ascii="Courier New" w:hAnsi="Courier New" w:cs="Courier New"/>
          <w:i/>
          <w:iCs/>
          <w:sz w:val="24"/>
          <w:szCs w:val="24"/>
        </w:rPr>
      </w:pPr>
      <w:r w:rsidRPr="008F025F">
        <w:rPr>
          <w:rFonts w:ascii="Courier New" w:hAnsi="Courier New" w:cs="Courier New"/>
          <w:i/>
          <w:iCs/>
          <w:sz w:val="24"/>
          <w:szCs w:val="24"/>
        </w:rPr>
        <w:t>01_Duravit_COO_Thomas_Stammel</w:t>
      </w:r>
    </w:p>
    <w:p w14:paraId="088DB5AC" w14:textId="7AAFAD8C" w:rsidR="001E0B53" w:rsidRPr="00A626C9" w:rsidRDefault="00AE2417" w:rsidP="001E0B53">
      <w:pPr>
        <w:spacing w:after="0" w:line="320" w:lineRule="exact"/>
        <w:ind w:right="310"/>
        <w:rPr>
          <w:rFonts w:ascii="Courier New" w:eastAsia="Times New Roman" w:hAnsi="Courier New" w:cs="Courier New"/>
          <w:sz w:val="24"/>
          <w:szCs w:val="24"/>
          <w:lang w:val="es-ES" w:eastAsia="de-DE"/>
        </w:rPr>
      </w:pPr>
      <w:r w:rsidRPr="00AE2417">
        <w:rPr>
          <w:rFonts w:ascii="Courier New" w:eastAsia="Times New Roman" w:hAnsi="Courier New" w:cs="Courier New"/>
          <w:sz w:val="24"/>
          <w:szCs w:val="24"/>
          <w:lang w:eastAsia="de-DE"/>
        </w:rPr>
        <w:t>COO Thomas Stammel</w:t>
      </w:r>
      <w:r w:rsidR="001E0B53" w:rsidRPr="00A626C9">
        <w:rPr>
          <w:rFonts w:ascii="Courier New" w:eastAsia="Times New Roman" w:hAnsi="Courier New" w:cs="Courier New"/>
          <w:sz w:val="24"/>
          <w:szCs w:val="24"/>
          <w:lang w:val="es-ES" w:eastAsia="de-DE"/>
        </w:rPr>
        <w:t xml:space="preserve"> (Bildquelle</w:t>
      </w:r>
      <w:r w:rsidR="00563230">
        <w:rPr>
          <w:rFonts w:ascii="Courier New" w:eastAsia="Times New Roman" w:hAnsi="Courier New" w:cs="Courier New"/>
          <w:sz w:val="24"/>
          <w:szCs w:val="24"/>
          <w:lang w:val="es-ES" w:eastAsia="de-DE"/>
        </w:rPr>
        <w:t>:</w:t>
      </w:r>
      <w:r w:rsidR="001E0B53" w:rsidRPr="00A626C9">
        <w:rPr>
          <w:rFonts w:ascii="Courier New" w:eastAsia="Times New Roman" w:hAnsi="Courier New" w:cs="Courier New"/>
          <w:sz w:val="24"/>
          <w:szCs w:val="24"/>
          <w:lang w:val="es-ES" w:eastAsia="de-DE"/>
        </w:rPr>
        <w:t xml:space="preserve"> </w:t>
      </w:r>
      <w:r w:rsidR="001E0B53" w:rsidRPr="00AE2417">
        <w:rPr>
          <w:rFonts w:ascii="Courier New" w:eastAsia="Times New Roman" w:hAnsi="Courier New" w:cs="Courier New"/>
          <w:sz w:val="24"/>
          <w:szCs w:val="24"/>
          <w:lang w:val="es-ES" w:eastAsia="de-DE"/>
        </w:rPr>
        <w:t>Duravit AG</w:t>
      </w:r>
      <w:r w:rsidR="001E0B53" w:rsidRPr="00A626C9">
        <w:rPr>
          <w:rFonts w:ascii="Courier New" w:eastAsia="Times New Roman" w:hAnsi="Courier New" w:cs="Courier New"/>
          <w:sz w:val="24"/>
          <w:szCs w:val="24"/>
          <w:lang w:val="es-ES" w:eastAsia="de-DE"/>
        </w:rPr>
        <w:t>)</w:t>
      </w:r>
    </w:p>
    <w:p w14:paraId="3F7F37BD" w14:textId="77777777" w:rsidR="001E0B53" w:rsidRPr="00A626C9" w:rsidRDefault="001E0B53" w:rsidP="001E0B53">
      <w:pPr>
        <w:spacing w:after="0" w:line="320" w:lineRule="exact"/>
        <w:ind w:right="310"/>
        <w:rPr>
          <w:rFonts w:ascii="Courier New" w:eastAsia="Times New Roman" w:hAnsi="Courier New" w:cs="Courier New"/>
          <w:sz w:val="24"/>
          <w:szCs w:val="24"/>
          <w:lang w:val="es-ES" w:eastAsia="de-DE"/>
        </w:rPr>
      </w:pPr>
    </w:p>
    <w:p w14:paraId="3C7963B4" w14:textId="77777777" w:rsidR="001E0B53" w:rsidRDefault="001E0B53" w:rsidP="001E0B53">
      <w:pPr>
        <w:spacing w:after="0" w:line="320" w:lineRule="exact"/>
        <w:rPr>
          <w:rFonts w:ascii="Courier New" w:hAnsi="Courier New" w:cs="Courier New"/>
          <w:sz w:val="24"/>
          <w:szCs w:val="24"/>
        </w:rPr>
      </w:pPr>
    </w:p>
    <w:p w14:paraId="17F2C1D7" w14:textId="77777777" w:rsidR="001E0B53" w:rsidRDefault="001E0B53" w:rsidP="001E0B53">
      <w:pPr>
        <w:spacing w:after="0" w:line="320" w:lineRule="exact"/>
        <w:ind w:right="310"/>
        <w:rPr>
          <w:rFonts w:ascii="Courier New" w:hAnsi="Courier New" w:cs="Courier New"/>
          <w:b/>
          <w:bCs/>
          <w:sz w:val="24"/>
          <w:szCs w:val="24"/>
        </w:rPr>
      </w:pPr>
      <w:r>
        <w:rPr>
          <w:rFonts w:ascii="Courier New" w:hAnsi="Courier New" w:cs="Courier New"/>
          <w:b/>
          <w:bCs/>
          <w:sz w:val="24"/>
          <w:szCs w:val="24"/>
        </w:rPr>
        <w:t>...</w:t>
      </w:r>
    </w:p>
    <w:p w14:paraId="57031997" w14:textId="77777777" w:rsidR="001E0B53" w:rsidRPr="00205B55" w:rsidRDefault="001E0B53" w:rsidP="001E0B53">
      <w:pPr>
        <w:spacing w:after="0" w:line="320" w:lineRule="exact"/>
        <w:ind w:right="310"/>
        <w:rPr>
          <w:rFonts w:ascii="Courier New" w:hAnsi="Courier New" w:cs="Courier New"/>
          <w:sz w:val="24"/>
          <w:szCs w:val="24"/>
        </w:rPr>
      </w:pPr>
    </w:p>
    <w:p w14:paraId="2CF99072" w14:textId="77777777" w:rsidR="001E0B53" w:rsidRPr="000B4348" w:rsidRDefault="001E0B53" w:rsidP="001E0B53">
      <w:pPr>
        <w:autoSpaceDE w:val="0"/>
        <w:autoSpaceDN w:val="0"/>
        <w:adjustRightInd w:val="0"/>
        <w:spacing w:after="0" w:line="320" w:lineRule="exact"/>
        <w:rPr>
          <w:rFonts w:ascii="Courier New" w:hAnsi="Courier New" w:cs="Courier New"/>
          <w:b/>
          <w:bCs/>
          <w:color w:val="000000"/>
          <w:sz w:val="18"/>
          <w:szCs w:val="18"/>
        </w:rPr>
      </w:pPr>
      <w:r w:rsidRPr="000B4348">
        <w:rPr>
          <w:rFonts w:ascii="Courier New" w:hAnsi="Courier New" w:cs="Courier New"/>
          <w:b/>
          <w:bCs/>
          <w:color w:val="000000"/>
          <w:sz w:val="18"/>
          <w:szCs w:val="18"/>
        </w:rPr>
        <w:t>Über die Duravit AG</w:t>
      </w:r>
    </w:p>
    <w:p w14:paraId="7D27300A" w14:textId="77777777" w:rsidR="001E0B53" w:rsidRPr="000B4348" w:rsidRDefault="001E0B53" w:rsidP="001E0B53">
      <w:pPr>
        <w:pStyle w:val="Listenabsatz"/>
        <w:spacing w:after="0" w:line="240" w:lineRule="auto"/>
        <w:ind w:left="0"/>
        <w:rPr>
          <w:rFonts w:eastAsia="Times New Roman"/>
          <w:i/>
          <w:iCs/>
          <w:sz w:val="16"/>
          <w:szCs w:val="16"/>
        </w:rPr>
      </w:pPr>
      <w:r w:rsidRPr="000B4348">
        <w:rPr>
          <w:rFonts w:ascii="Courier New" w:hAnsi="Courier New" w:cs="Courier New"/>
          <w:color w:val="000000"/>
          <w:sz w:val="18"/>
          <w:szCs w:val="18"/>
        </w:rPr>
        <w:t xml:space="preserve">Die Duravit AG mit Sitz in Hornberg ist einer der international führenden Hersteller von Designbädern und in weltweit über 130 Ländern aktiv. Das Produktportfolio des Komplettbadanbieters umfasst Sanitärkeramik, Badmöbel, Dusch- und Badewannen, Wellnesssysteme, Dusch-WCs, Armaturen und Accessoires sowie Installationssysteme in höchster Qualität. Neben der internen Designkompetenz kooperiert die Duravit AG in der Produktentwicklung eng mit einem internationalen Netzwerk aus Designern wie Cecilie Manz, Philippe Starck, Christian Werner oder Sebastian Herkner und Bertrand Lejoly sowie talentierten </w:t>
      </w:r>
      <w:r w:rsidRPr="000B4348">
        <w:rPr>
          <w:rFonts w:ascii="Courier New" w:hAnsi="Courier New" w:cs="Courier New"/>
          <w:color w:val="000000"/>
          <w:sz w:val="18"/>
          <w:szCs w:val="18"/>
        </w:rPr>
        <w:lastRenderedPageBreak/>
        <w:t>Newcomern. Durch das Zusammenspiel von wegweisenden Designs, kompromissloser Produktexzellenz, einem feinen Gespür für menschliche Bedürfnisse und verantwortungsvollem Unternehmertum arbeitet die Duravit AG ambitioniert daran, das Leben seiner Stakeholder jeden Tag ein Stück besser zu machen. Eine entscheidende Maßnahme dabei ist die übergeordnete Mission, bis 2045 ausnahmslos klimaneutral zu handeln.</w:t>
      </w:r>
    </w:p>
    <w:p w14:paraId="636AEC89" w14:textId="77777777" w:rsidR="001E0B53" w:rsidRPr="001E0B53" w:rsidRDefault="001E0B53" w:rsidP="001E0B53">
      <w:pPr>
        <w:spacing w:after="0" w:line="320" w:lineRule="exact"/>
        <w:ind w:right="310"/>
        <w:rPr>
          <w:rFonts w:ascii="Courier New" w:hAnsi="Courier New" w:cs="Courier New"/>
          <w:b/>
          <w:sz w:val="24"/>
          <w:szCs w:val="24"/>
        </w:rPr>
      </w:pPr>
    </w:p>
    <w:p w14:paraId="18013C2F" w14:textId="77777777" w:rsidR="001E0B53" w:rsidRPr="001E0B53" w:rsidRDefault="001E0B53" w:rsidP="001E0B53">
      <w:pPr>
        <w:spacing w:after="0" w:line="240" w:lineRule="auto"/>
        <w:ind w:right="310"/>
        <w:rPr>
          <w:rFonts w:ascii="Courier New" w:hAnsi="Courier New" w:cs="Courier New"/>
          <w:b/>
          <w:bCs/>
          <w:color w:val="221E1F"/>
          <w:sz w:val="18"/>
          <w:szCs w:val="18"/>
        </w:rPr>
      </w:pPr>
    </w:p>
    <w:p w14:paraId="026E8695" w14:textId="6199C7CE" w:rsidR="001E0B53" w:rsidRPr="00E21165" w:rsidRDefault="001E0B53" w:rsidP="001E0B53">
      <w:pPr>
        <w:spacing w:after="0" w:line="240" w:lineRule="auto"/>
        <w:ind w:right="310"/>
        <w:rPr>
          <w:rFonts w:ascii="Courier New" w:hAnsi="Courier New" w:cs="Courier New"/>
          <w:b/>
          <w:bCs/>
          <w:color w:val="221E1F"/>
          <w:sz w:val="18"/>
          <w:szCs w:val="18"/>
        </w:rPr>
      </w:pPr>
      <w:r>
        <w:rPr>
          <w:rFonts w:ascii="Courier New" w:hAnsi="Courier New" w:cs="Courier New"/>
          <w:b/>
          <w:bCs/>
          <w:color w:val="221E1F"/>
          <w:sz w:val="18"/>
          <w:szCs w:val="18"/>
        </w:rPr>
        <w:t xml:space="preserve">Bild- und Textmaterial steht unter dem folgenden Link zum Download </w:t>
      </w:r>
      <w:r w:rsidRPr="009B3197">
        <w:rPr>
          <w:rFonts w:ascii="Courier New" w:hAnsi="Courier New" w:cs="Courier New"/>
          <w:b/>
          <w:bCs/>
          <w:color w:val="221E1F"/>
          <w:sz w:val="18"/>
          <w:szCs w:val="18"/>
        </w:rPr>
        <w:t xml:space="preserve">bereit: </w:t>
      </w:r>
      <w:r w:rsidRPr="001E0B53">
        <w:rPr>
          <w:rFonts w:ascii="Courier New" w:hAnsi="Courier New" w:cs="Courier New"/>
          <w:b/>
          <w:bCs/>
          <w:color w:val="221E1F"/>
          <w:sz w:val="18"/>
          <w:szCs w:val="18"/>
        </w:rPr>
        <w:t>https://dura-cloud.duravit.de/index.php/s/08uI8d47Qz7GKG8</w:t>
      </w:r>
    </w:p>
    <w:p w14:paraId="652DBBBF" w14:textId="77777777" w:rsidR="001E0B53" w:rsidRDefault="001E0B53" w:rsidP="001E0B53">
      <w:pPr>
        <w:spacing w:after="0" w:line="240" w:lineRule="auto"/>
        <w:ind w:right="310"/>
        <w:rPr>
          <w:rFonts w:ascii="Courier New" w:eastAsia="Arial Unicode MS" w:hAnsi="Courier New" w:cs="Courier New"/>
          <w:b/>
          <w:bCs/>
          <w:color w:val="221E1F"/>
          <w:sz w:val="18"/>
          <w:szCs w:val="18"/>
          <w:u w:val="single"/>
        </w:rPr>
      </w:pPr>
    </w:p>
    <w:p w14:paraId="26888261" w14:textId="77777777" w:rsidR="001E0B53" w:rsidRDefault="001E0B53" w:rsidP="001E0B53">
      <w:pPr>
        <w:spacing w:after="0" w:line="240" w:lineRule="auto"/>
        <w:ind w:right="310"/>
        <w:rPr>
          <w:rFonts w:ascii="Courier New" w:eastAsia="Arial Unicode MS" w:hAnsi="Courier New" w:cs="Courier New"/>
          <w:b/>
          <w:bCs/>
          <w:color w:val="221E1F"/>
          <w:sz w:val="18"/>
          <w:szCs w:val="18"/>
          <w:u w:val="single"/>
        </w:rPr>
      </w:pPr>
    </w:p>
    <w:p w14:paraId="5DFE949C" w14:textId="77777777" w:rsidR="001E0B53" w:rsidRDefault="001E0B53" w:rsidP="001E0B53">
      <w:pPr>
        <w:spacing w:after="0" w:line="240" w:lineRule="auto"/>
        <w:ind w:right="310"/>
        <w:rPr>
          <w:rFonts w:ascii="Courier New" w:eastAsia="Arial Unicode MS" w:hAnsi="Courier New" w:cs="Courier New"/>
          <w:b/>
          <w:bCs/>
          <w:color w:val="221E1F"/>
          <w:sz w:val="18"/>
          <w:szCs w:val="18"/>
          <w:u w:val="single"/>
        </w:rPr>
      </w:pPr>
    </w:p>
    <w:p w14:paraId="0A98088E" w14:textId="77777777" w:rsidR="001E0B53" w:rsidRDefault="001E0B53" w:rsidP="001E0B53">
      <w:pPr>
        <w:spacing w:after="0" w:line="240" w:lineRule="auto"/>
        <w:rPr>
          <w:rFonts w:ascii="Courier New" w:hAnsi="Courier New" w:cs="Courier New"/>
          <w:b/>
          <w:bCs/>
          <w:sz w:val="18"/>
          <w:szCs w:val="18"/>
        </w:rPr>
      </w:pPr>
      <w:r w:rsidRPr="005D05D9">
        <w:rPr>
          <w:rFonts w:ascii="Courier New" w:hAnsi="Courier New" w:cs="Courier New"/>
          <w:b/>
          <w:bCs/>
          <w:sz w:val="18"/>
          <w:szCs w:val="18"/>
        </w:rPr>
        <w:t>Internationale Pressekontakte</w:t>
      </w:r>
    </w:p>
    <w:p w14:paraId="058CE7F0" w14:textId="77777777" w:rsidR="001E0B53" w:rsidRPr="005D05D9" w:rsidRDefault="001E0B53" w:rsidP="001E0B53">
      <w:pPr>
        <w:spacing w:after="0" w:line="240" w:lineRule="auto"/>
        <w:rPr>
          <w:rFonts w:ascii="Courier New" w:hAnsi="Courier New" w:cs="Courier New"/>
          <w:b/>
          <w:bCs/>
          <w:sz w:val="18"/>
          <w:szCs w:val="18"/>
        </w:rPr>
      </w:pPr>
      <w:r>
        <w:rPr>
          <w:rFonts w:ascii="Courier New" w:hAnsi="Courier New" w:cs="Courier New"/>
          <w:sz w:val="18"/>
          <w:szCs w:val="18"/>
        </w:rPr>
        <w:t xml:space="preserve">Die </w:t>
      </w:r>
      <w:r w:rsidRPr="005D05D9">
        <w:rPr>
          <w:rFonts w:ascii="Courier New" w:hAnsi="Courier New" w:cs="Courier New"/>
          <w:sz w:val="18"/>
          <w:szCs w:val="18"/>
        </w:rPr>
        <w:t xml:space="preserve">Duravit </w:t>
      </w:r>
      <w:r>
        <w:rPr>
          <w:rFonts w:ascii="Courier New" w:hAnsi="Courier New" w:cs="Courier New"/>
          <w:sz w:val="18"/>
          <w:szCs w:val="18"/>
        </w:rPr>
        <w:t xml:space="preserve">Gruppe </w:t>
      </w:r>
      <w:r w:rsidRPr="005D05D9">
        <w:rPr>
          <w:rFonts w:ascii="Courier New" w:hAnsi="Courier New" w:cs="Courier New"/>
          <w:sz w:val="18"/>
          <w:szCs w:val="18"/>
        </w:rPr>
        <w:t>ist in über 130 Ländern aktiv. Für regionale Presseanfragen finden Sie hier die richtigen Ansprechpartner:</w:t>
      </w:r>
      <w:r>
        <w:rPr>
          <w:rFonts w:ascii="Courier New" w:hAnsi="Courier New" w:cs="Courier New"/>
          <w:sz w:val="18"/>
          <w:szCs w:val="18"/>
        </w:rPr>
        <w:t xml:space="preserve"> </w:t>
      </w:r>
      <w:hyperlink r:id="rId11" w:history="1">
        <w:r w:rsidRPr="00B028BD">
          <w:rPr>
            <w:rStyle w:val="Hyperlink"/>
            <w:rFonts w:ascii="Courier New" w:hAnsi="Courier New" w:cs="Courier New"/>
            <w:sz w:val="18"/>
            <w:szCs w:val="18"/>
          </w:rPr>
          <w:t>www.duravit.de/pressekontakte</w:t>
        </w:r>
      </w:hyperlink>
    </w:p>
    <w:p w14:paraId="193DC6C1" w14:textId="77777777" w:rsidR="001E0B53" w:rsidRDefault="001E0B53" w:rsidP="00F34C31">
      <w:pPr>
        <w:autoSpaceDE w:val="0"/>
        <w:autoSpaceDN w:val="0"/>
        <w:adjustRightInd w:val="0"/>
        <w:spacing w:after="0" w:line="320" w:lineRule="exact"/>
        <w:rPr>
          <w:rFonts w:ascii="Courier New" w:hAnsi="Courier New" w:cs="Courier New"/>
          <w:color w:val="000000"/>
          <w:sz w:val="24"/>
          <w:szCs w:val="24"/>
        </w:rPr>
      </w:pPr>
    </w:p>
    <w:p w14:paraId="18674128" w14:textId="26508072" w:rsidR="00E91DF5" w:rsidRPr="00605500" w:rsidRDefault="00E91DF5" w:rsidP="00F34C31">
      <w:pPr>
        <w:rPr>
          <w:rFonts w:ascii="Courier New" w:hAnsi="Courier New" w:cs="Courier New"/>
          <w:kern w:val="2"/>
          <w:sz w:val="24"/>
          <w:szCs w:val="24"/>
        </w:rPr>
      </w:pPr>
    </w:p>
    <w:sectPr w:rsidR="00E91DF5" w:rsidRPr="00605500" w:rsidSect="00833452">
      <w:headerReference w:type="default" r:id="rId12"/>
      <w:pgSz w:w="11906" w:h="16838"/>
      <w:pgMar w:top="3119" w:right="294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926B0" w14:textId="77777777" w:rsidR="00383930" w:rsidRDefault="00383930" w:rsidP="00084E3E">
      <w:pPr>
        <w:spacing w:after="0" w:line="240" w:lineRule="auto"/>
      </w:pPr>
      <w:r>
        <w:separator/>
      </w:r>
    </w:p>
  </w:endnote>
  <w:endnote w:type="continuationSeparator" w:id="0">
    <w:p w14:paraId="6E2B0789" w14:textId="77777777" w:rsidR="00383930" w:rsidRDefault="00383930" w:rsidP="0008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8DC22" w14:textId="77777777" w:rsidR="00383930" w:rsidRDefault="00383930" w:rsidP="00084E3E">
      <w:pPr>
        <w:spacing w:after="0" w:line="240" w:lineRule="auto"/>
      </w:pPr>
      <w:r>
        <w:separator/>
      </w:r>
    </w:p>
  </w:footnote>
  <w:footnote w:type="continuationSeparator" w:id="0">
    <w:p w14:paraId="365C1C26" w14:textId="77777777" w:rsidR="00383930" w:rsidRDefault="00383930" w:rsidP="00084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8558" w14:textId="77777777" w:rsidR="00084E3E" w:rsidRDefault="00ED787A">
    <w:pPr>
      <w:pStyle w:val="Kopfzeile"/>
    </w:pPr>
    <w:r>
      <w:rPr>
        <w:noProof/>
      </w:rPr>
      <w:drawing>
        <wp:anchor distT="0" distB="0" distL="114300" distR="114300" simplePos="0" relativeHeight="251657728" behindDoc="1" locked="0" layoutInCell="1" allowOverlap="1" wp14:anchorId="1E8FFF0B" wp14:editId="1537F9A1">
          <wp:simplePos x="0" y="0"/>
          <wp:positionH relativeFrom="column">
            <wp:posOffset>-890905</wp:posOffset>
          </wp:positionH>
          <wp:positionV relativeFrom="paragraph">
            <wp:posOffset>-449580</wp:posOffset>
          </wp:positionV>
          <wp:extent cx="7556500" cy="1069213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2A0B"/>
    <w:multiLevelType w:val="hybridMultilevel"/>
    <w:tmpl w:val="0EDEA0C0"/>
    <w:lvl w:ilvl="0" w:tplc="7654D076">
      <w:numFmt w:val="bullet"/>
      <w:lvlText w:val="-"/>
      <w:lvlJc w:val="left"/>
      <w:pPr>
        <w:ind w:left="720" w:hanging="360"/>
      </w:pPr>
      <w:rPr>
        <w:rFonts w:ascii="Courier New" w:eastAsia="Calibri"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3A1152"/>
    <w:multiLevelType w:val="hybridMultilevel"/>
    <w:tmpl w:val="7A5CA6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21155"/>
    <w:multiLevelType w:val="hybridMultilevel"/>
    <w:tmpl w:val="2D7E909C"/>
    <w:lvl w:ilvl="0" w:tplc="7654D076">
      <w:numFmt w:val="bullet"/>
      <w:lvlText w:val="-"/>
      <w:lvlJc w:val="left"/>
      <w:pPr>
        <w:ind w:left="720" w:hanging="360"/>
      </w:pPr>
      <w:rPr>
        <w:rFonts w:ascii="Courier New" w:eastAsia="Calibri"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AA2AB7"/>
    <w:multiLevelType w:val="hybridMultilevel"/>
    <w:tmpl w:val="F2BCA4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A52DC3"/>
    <w:multiLevelType w:val="hybridMultilevel"/>
    <w:tmpl w:val="BB66B2EC"/>
    <w:lvl w:ilvl="0" w:tplc="9F0036D2">
      <w:numFmt w:val="bullet"/>
      <w:lvlText w:val=""/>
      <w:lvlJc w:val="left"/>
      <w:pPr>
        <w:ind w:left="720" w:hanging="360"/>
      </w:pPr>
      <w:rPr>
        <w:rFonts w:ascii="Wingdings" w:eastAsia="Calibri" w:hAnsi="Wingdings"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7036338"/>
    <w:multiLevelType w:val="hybridMultilevel"/>
    <w:tmpl w:val="4EF68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CF1BFE"/>
    <w:multiLevelType w:val="hybridMultilevel"/>
    <w:tmpl w:val="0614A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C526E8E"/>
    <w:multiLevelType w:val="multilevel"/>
    <w:tmpl w:val="0B528D86"/>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DC929DA"/>
    <w:multiLevelType w:val="hybridMultilevel"/>
    <w:tmpl w:val="894A8752"/>
    <w:lvl w:ilvl="0" w:tplc="51045BA6">
      <w:start w:val="2"/>
      <w:numFmt w:val="bullet"/>
      <w:lvlText w:val="-"/>
      <w:lvlJc w:val="left"/>
      <w:pPr>
        <w:ind w:left="720" w:hanging="360"/>
      </w:pPr>
      <w:rPr>
        <w:rFonts w:ascii="Helvetica" w:eastAsia="Times New Roman" w:hAnsi="Helvetica"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61CA5686"/>
    <w:multiLevelType w:val="hybridMultilevel"/>
    <w:tmpl w:val="5B28959E"/>
    <w:lvl w:ilvl="0" w:tplc="66CAB8C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D925DD"/>
    <w:multiLevelType w:val="hybridMultilevel"/>
    <w:tmpl w:val="9B3E18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CC4553"/>
    <w:multiLevelType w:val="hybridMultilevel"/>
    <w:tmpl w:val="6CC43B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8AE7BAD"/>
    <w:multiLevelType w:val="multilevel"/>
    <w:tmpl w:val="DCDEEB68"/>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83352784">
    <w:abstractNumId w:val="10"/>
  </w:num>
  <w:num w:numId="2" w16cid:durableId="2028604262">
    <w:abstractNumId w:val="8"/>
  </w:num>
  <w:num w:numId="3" w16cid:durableId="1674528176">
    <w:abstractNumId w:val="11"/>
  </w:num>
  <w:num w:numId="4" w16cid:durableId="1392270262">
    <w:abstractNumId w:val="0"/>
  </w:num>
  <w:num w:numId="5" w16cid:durableId="40253478">
    <w:abstractNumId w:val="2"/>
  </w:num>
  <w:num w:numId="6" w16cid:durableId="1522695467">
    <w:abstractNumId w:val="3"/>
  </w:num>
  <w:num w:numId="7" w16cid:durableId="412942613">
    <w:abstractNumId w:val="4"/>
  </w:num>
  <w:num w:numId="8" w16cid:durableId="1429276299">
    <w:abstractNumId w:val="9"/>
  </w:num>
  <w:num w:numId="9" w16cid:durableId="1216694525">
    <w:abstractNumId w:val="12"/>
  </w:num>
  <w:num w:numId="10" w16cid:durableId="1205943069">
    <w:abstractNumId w:val="7"/>
  </w:num>
  <w:num w:numId="11" w16cid:durableId="317197360">
    <w:abstractNumId w:val="6"/>
  </w:num>
  <w:num w:numId="12" w16cid:durableId="1673950827">
    <w:abstractNumId w:val="5"/>
  </w:num>
  <w:num w:numId="13" w16cid:durableId="915818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52"/>
    <w:rsid w:val="0000011E"/>
    <w:rsid w:val="000075ED"/>
    <w:rsid w:val="000200D3"/>
    <w:rsid w:val="00027C58"/>
    <w:rsid w:val="00030F91"/>
    <w:rsid w:val="000322A3"/>
    <w:rsid w:val="000354CF"/>
    <w:rsid w:val="000408E6"/>
    <w:rsid w:val="000436EF"/>
    <w:rsid w:val="000456C6"/>
    <w:rsid w:val="000536AA"/>
    <w:rsid w:val="00063136"/>
    <w:rsid w:val="00081B34"/>
    <w:rsid w:val="0008385D"/>
    <w:rsid w:val="00083D9A"/>
    <w:rsid w:val="00084E3E"/>
    <w:rsid w:val="000856C6"/>
    <w:rsid w:val="0008573C"/>
    <w:rsid w:val="0008633F"/>
    <w:rsid w:val="0008648B"/>
    <w:rsid w:val="00090DD2"/>
    <w:rsid w:val="0009109E"/>
    <w:rsid w:val="00093543"/>
    <w:rsid w:val="000937A0"/>
    <w:rsid w:val="000A6731"/>
    <w:rsid w:val="000B30C5"/>
    <w:rsid w:val="000B7B62"/>
    <w:rsid w:val="000D7F3E"/>
    <w:rsid w:val="000E642A"/>
    <w:rsid w:val="000F062C"/>
    <w:rsid w:val="000F35B2"/>
    <w:rsid w:val="000F4AB5"/>
    <w:rsid w:val="00115388"/>
    <w:rsid w:val="00127381"/>
    <w:rsid w:val="001303D6"/>
    <w:rsid w:val="00134502"/>
    <w:rsid w:val="00134546"/>
    <w:rsid w:val="001417A9"/>
    <w:rsid w:val="001517D5"/>
    <w:rsid w:val="00151821"/>
    <w:rsid w:val="001540EF"/>
    <w:rsid w:val="001556A9"/>
    <w:rsid w:val="00155905"/>
    <w:rsid w:val="00173DC0"/>
    <w:rsid w:val="0017576C"/>
    <w:rsid w:val="00180B1D"/>
    <w:rsid w:val="00183C89"/>
    <w:rsid w:val="00190929"/>
    <w:rsid w:val="001A2025"/>
    <w:rsid w:val="001A2DE7"/>
    <w:rsid w:val="001B731D"/>
    <w:rsid w:val="001B7B0E"/>
    <w:rsid w:val="001C14CA"/>
    <w:rsid w:val="001D2863"/>
    <w:rsid w:val="001D4454"/>
    <w:rsid w:val="001E0B53"/>
    <w:rsid w:val="001E475B"/>
    <w:rsid w:val="001F248B"/>
    <w:rsid w:val="00205B55"/>
    <w:rsid w:val="00206013"/>
    <w:rsid w:val="00212F06"/>
    <w:rsid w:val="00222D64"/>
    <w:rsid w:val="002253FF"/>
    <w:rsid w:val="002258F4"/>
    <w:rsid w:val="00233E78"/>
    <w:rsid w:val="00237AC7"/>
    <w:rsid w:val="0024219F"/>
    <w:rsid w:val="00244383"/>
    <w:rsid w:val="002504AB"/>
    <w:rsid w:val="00262F5C"/>
    <w:rsid w:val="00275284"/>
    <w:rsid w:val="00275604"/>
    <w:rsid w:val="00286EE8"/>
    <w:rsid w:val="0028787D"/>
    <w:rsid w:val="00291899"/>
    <w:rsid w:val="0029268E"/>
    <w:rsid w:val="0029314B"/>
    <w:rsid w:val="002A1CA2"/>
    <w:rsid w:val="002A3539"/>
    <w:rsid w:val="002B0609"/>
    <w:rsid w:val="002B154F"/>
    <w:rsid w:val="002D289B"/>
    <w:rsid w:val="002D3518"/>
    <w:rsid w:val="002D596D"/>
    <w:rsid w:val="002D735C"/>
    <w:rsid w:val="002D7B7D"/>
    <w:rsid w:val="002E4C20"/>
    <w:rsid w:val="002E6BF6"/>
    <w:rsid w:val="002F0887"/>
    <w:rsid w:val="002F3A61"/>
    <w:rsid w:val="002F559B"/>
    <w:rsid w:val="00304B7A"/>
    <w:rsid w:val="00327048"/>
    <w:rsid w:val="00336E55"/>
    <w:rsid w:val="003418A8"/>
    <w:rsid w:val="00342707"/>
    <w:rsid w:val="00346593"/>
    <w:rsid w:val="003522AE"/>
    <w:rsid w:val="00365675"/>
    <w:rsid w:val="00374313"/>
    <w:rsid w:val="00383930"/>
    <w:rsid w:val="00384A4A"/>
    <w:rsid w:val="003853C6"/>
    <w:rsid w:val="00385BA8"/>
    <w:rsid w:val="00391B8B"/>
    <w:rsid w:val="003A217E"/>
    <w:rsid w:val="003B0CD7"/>
    <w:rsid w:val="003B2681"/>
    <w:rsid w:val="003C1CCA"/>
    <w:rsid w:val="003C3297"/>
    <w:rsid w:val="003C74B1"/>
    <w:rsid w:val="003C757A"/>
    <w:rsid w:val="003D118B"/>
    <w:rsid w:val="003E571E"/>
    <w:rsid w:val="003F36A0"/>
    <w:rsid w:val="00413170"/>
    <w:rsid w:val="00414C00"/>
    <w:rsid w:val="00416A3D"/>
    <w:rsid w:val="00417E06"/>
    <w:rsid w:val="00423F60"/>
    <w:rsid w:val="0042678D"/>
    <w:rsid w:val="00430BC2"/>
    <w:rsid w:val="00430CAA"/>
    <w:rsid w:val="00433ECD"/>
    <w:rsid w:val="0043532D"/>
    <w:rsid w:val="004368A1"/>
    <w:rsid w:val="0044554D"/>
    <w:rsid w:val="00447AFD"/>
    <w:rsid w:val="004614B7"/>
    <w:rsid w:val="00461892"/>
    <w:rsid w:val="00466C74"/>
    <w:rsid w:val="004713D8"/>
    <w:rsid w:val="004824E6"/>
    <w:rsid w:val="00485E53"/>
    <w:rsid w:val="004865C3"/>
    <w:rsid w:val="004A3BBB"/>
    <w:rsid w:val="004B3683"/>
    <w:rsid w:val="004B553C"/>
    <w:rsid w:val="004C28B9"/>
    <w:rsid w:val="004C300A"/>
    <w:rsid w:val="004D3226"/>
    <w:rsid w:val="004D353C"/>
    <w:rsid w:val="004E62DC"/>
    <w:rsid w:val="004E775A"/>
    <w:rsid w:val="004F2432"/>
    <w:rsid w:val="005002E9"/>
    <w:rsid w:val="005121B0"/>
    <w:rsid w:val="005143D6"/>
    <w:rsid w:val="00516C3E"/>
    <w:rsid w:val="00523F76"/>
    <w:rsid w:val="005262CE"/>
    <w:rsid w:val="00527AFB"/>
    <w:rsid w:val="00540909"/>
    <w:rsid w:val="00543817"/>
    <w:rsid w:val="005560B3"/>
    <w:rsid w:val="00563230"/>
    <w:rsid w:val="005651D4"/>
    <w:rsid w:val="00565D20"/>
    <w:rsid w:val="00570079"/>
    <w:rsid w:val="0058257E"/>
    <w:rsid w:val="005853F5"/>
    <w:rsid w:val="005A008F"/>
    <w:rsid w:val="005A2986"/>
    <w:rsid w:val="005B1143"/>
    <w:rsid w:val="005B5CA1"/>
    <w:rsid w:val="005B5EE0"/>
    <w:rsid w:val="005B6CDA"/>
    <w:rsid w:val="005C6A8A"/>
    <w:rsid w:val="005D2A1B"/>
    <w:rsid w:val="005D343B"/>
    <w:rsid w:val="005E4F75"/>
    <w:rsid w:val="005F72FD"/>
    <w:rsid w:val="00602E6F"/>
    <w:rsid w:val="00602EC6"/>
    <w:rsid w:val="00604759"/>
    <w:rsid w:val="00605500"/>
    <w:rsid w:val="00612E1A"/>
    <w:rsid w:val="0061744C"/>
    <w:rsid w:val="00620481"/>
    <w:rsid w:val="00622051"/>
    <w:rsid w:val="00633C46"/>
    <w:rsid w:val="00640BB5"/>
    <w:rsid w:val="006440FE"/>
    <w:rsid w:val="00647245"/>
    <w:rsid w:val="00651A78"/>
    <w:rsid w:val="006530FF"/>
    <w:rsid w:val="006614BF"/>
    <w:rsid w:val="00664DF2"/>
    <w:rsid w:val="00674661"/>
    <w:rsid w:val="006775E7"/>
    <w:rsid w:val="0069322B"/>
    <w:rsid w:val="00693BF9"/>
    <w:rsid w:val="006A4892"/>
    <w:rsid w:val="006C6B78"/>
    <w:rsid w:val="006D3E5D"/>
    <w:rsid w:val="006F3119"/>
    <w:rsid w:val="006F7A89"/>
    <w:rsid w:val="00700259"/>
    <w:rsid w:val="00703838"/>
    <w:rsid w:val="00703A50"/>
    <w:rsid w:val="007210D5"/>
    <w:rsid w:val="007338AD"/>
    <w:rsid w:val="00735E4B"/>
    <w:rsid w:val="00736A9E"/>
    <w:rsid w:val="0073703F"/>
    <w:rsid w:val="00745184"/>
    <w:rsid w:val="00760658"/>
    <w:rsid w:val="007632F6"/>
    <w:rsid w:val="00775715"/>
    <w:rsid w:val="00786E73"/>
    <w:rsid w:val="00791DF1"/>
    <w:rsid w:val="00797F91"/>
    <w:rsid w:val="007A3F42"/>
    <w:rsid w:val="007B534B"/>
    <w:rsid w:val="007B66B8"/>
    <w:rsid w:val="007B66C2"/>
    <w:rsid w:val="007C1CAC"/>
    <w:rsid w:val="007C514C"/>
    <w:rsid w:val="007D27BE"/>
    <w:rsid w:val="007D2B78"/>
    <w:rsid w:val="007D68E7"/>
    <w:rsid w:val="007D74E2"/>
    <w:rsid w:val="007E08D6"/>
    <w:rsid w:val="007E448F"/>
    <w:rsid w:val="007E61F6"/>
    <w:rsid w:val="0080570D"/>
    <w:rsid w:val="0081169A"/>
    <w:rsid w:val="00812E8B"/>
    <w:rsid w:val="008274C6"/>
    <w:rsid w:val="00833452"/>
    <w:rsid w:val="00844090"/>
    <w:rsid w:val="008538BC"/>
    <w:rsid w:val="00862624"/>
    <w:rsid w:val="00865CA7"/>
    <w:rsid w:val="00866E07"/>
    <w:rsid w:val="008818C6"/>
    <w:rsid w:val="008A4B57"/>
    <w:rsid w:val="008A649F"/>
    <w:rsid w:val="008B4E7A"/>
    <w:rsid w:val="008C33D9"/>
    <w:rsid w:val="008C4B79"/>
    <w:rsid w:val="008C779B"/>
    <w:rsid w:val="008C77F3"/>
    <w:rsid w:val="008D1C35"/>
    <w:rsid w:val="008D2703"/>
    <w:rsid w:val="008D3EE9"/>
    <w:rsid w:val="008D6E3A"/>
    <w:rsid w:val="008E7A97"/>
    <w:rsid w:val="008F00BA"/>
    <w:rsid w:val="008F025F"/>
    <w:rsid w:val="00911DC1"/>
    <w:rsid w:val="00913ED9"/>
    <w:rsid w:val="00914034"/>
    <w:rsid w:val="00915192"/>
    <w:rsid w:val="00924652"/>
    <w:rsid w:val="00925474"/>
    <w:rsid w:val="0093612B"/>
    <w:rsid w:val="00953C68"/>
    <w:rsid w:val="00953CAE"/>
    <w:rsid w:val="009558F6"/>
    <w:rsid w:val="00956D1A"/>
    <w:rsid w:val="00957CC8"/>
    <w:rsid w:val="00960182"/>
    <w:rsid w:val="009703EB"/>
    <w:rsid w:val="00975D05"/>
    <w:rsid w:val="00985D59"/>
    <w:rsid w:val="0098761B"/>
    <w:rsid w:val="00991B64"/>
    <w:rsid w:val="00994200"/>
    <w:rsid w:val="00995896"/>
    <w:rsid w:val="00996D32"/>
    <w:rsid w:val="00997F6A"/>
    <w:rsid w:val="009A4901"/>
    <w:rsid w:val="009B3197"/>
    <w:rsid w:val="009B47B2"/>
    <w:rsid w:val="009C3B88"/>
    <w:rsid w:val="009D75EB"/>
    <w:rsid w:val="009E1891"/>
    <w:rsid w:val="009E2374"/>
    <w:rsid w:val="009E5E31"/>
    <w:rsid w:val="009F0997"/>
    <w:rsid w:val="009F0D80"/>
    <w:rsid w:val="009F4AFB"/>
    <w:rsid w:val="009F7D8D"/>
    <w:rsid w:val="00A23169"/>
    <w:rsid w:val="00A30D65"/>
    <w:rsid w:val="00A33973"/>
    <w:rsid w:val="00A36204"/>
    <w:rsid w:val="00A4394B"/>
    <w:rsid w:val="00A4406F"/>
    <w:rsid w:val="00A4592E"/>
    <w:rsid w:val="00A504CE"/>
    <w:rsid w:val="00A813CD"/>
    <w:rsid w:val="00A9008B"/>
    <w:rsid w:val="00A95184"/>
    <w:rsid w:val="00AA3157"/>
    <w:rsid w:val="00AB2AB4"/>
    <w:rsid w:val="00AB60E5"/>
    <w:rsid w:val="00AB612F"/>
    <w:rsid w:val="00AC05F2"/>
    <w:rsid w:val="00AD4E57"/>
    <w:rsid w:val="00AD5317"/>
    <w:rsid w:val="00AE1288"/>
    <w:rsid w:val="00AE2417"/>
    <w:rsid w:val="00AF6890"/>
    <w:rsid w:val="00B0541E"/>
    <w:rsid w:val="00B228B0"/>
    <w:rsid w:val="00B2489F"/>
    <w:rsid w:val="00B252E2"/>
    <w:rsid w:val="00B31714"/>
    <w:rsid w:val="00B32C06"/>
    <w:rsid w:val="00B34800"/>
    <w:rsid w:val="00B44564"/>
    <w:rsid w:val="00B671CD"/>
    <w:rsid w:val="00B84DF1"/>
    <w:rsid w:val="00B907D3"/>
    <w:rsid w:val="00B94E4E"/>
    <w:rsid w:val="00B96CF8"/>
    <w:rsid w:val="00BA03D2"/>
    <w:rsid w:val="00BA141C"/>
    <w:rsid w:val="00BA6A2E"/>
    <w:rsid w:val="00BB01FF"/>
    <w:rsid w:val="00BB3B22"/>
    <w:rsid w:val="00BC51C6"/>
    <w:rsid w:val="00BC7B37"/>
    <w:rsid w:val="00BF1152"/>
    <w:rsid w:val="00BF6442"/>
    <w:rsid w:val="00C041AB"/>
    <w:rsid w:val="00C06C77"/>
    <w:rsid w:val="00C1329D"/>
    <w:rsid w:val="00C24626"/>
    <w:rsid w:val="00C40D86"/>
    <w:rsid w:val="00C5226F"/>
    <w:rsid w:val="00C546F8"/>
    <w:rsid w:val="00C547D7"/>
    <w:rsid w:val="00C549EB"/>
    <w:rsid w:val="00C61FEB"/>
    <w:rsid w:val="00C72A9C"/>
    <w:rsid w:val="00C8346E"/>
    <w:rsid w:val="00C866FD"/>
    <w:rsid w:val="00C91979"/>
    <w:rsid w:val="00C95FD4"/>
    <w:rsid w:val="00CA7F36"/>
    <w:rsid w:val="00CB5C40"/>
    <w:rsid w:val="00CC50C8"/>
    <w:rsid w:val="00CE34AF"/>
    <w:rsid w:val="00CE6DDA"/>
    <w:rsid w:val="00CF46BD"/>
    <w:rsid w:val="00CF7F21"/>
    <w:rsid w:val="00D071E0"/>
    <w:rsid w:val="00D07F94"/>
    <w:rsid w:val="00D11857"/>
    <w:rsid w:val="00D15E6B"/>
    <w:rsid w:val="00D219F8"/>
    <w:rsid w:val="00D265E5"/>
    <w:rsid w:val="00D338A5"/>
    <w:rsid w:val="00D339BD"/>
    <w:rsid w:val="00D43DB9"/>
    <w:rsid w:val="00D46E39"/>
    <w:rsid w:val="00D54C90"/>
    <w:rsid w:val="00D621F1"/>
    <w:rsid w:val="00D71D13"/>
    <w:rsid w:val="00D7761E"/>
    <w:rsid w:val="00D817B7"/>
    <w:rsid w:val="00D82B5A"/>
    <w:rsid w:val="00D930B0"/>
    <w:rsid w:val="00DA0088"/>
    <w:rsid w:val="00DA1236"/>
    <w:rsid w:val="00DA3456"/>
    <w:rsid w:val="00DB1DBB"/>
    <w:rsid w:val="00DE023C"/>
    <w:rsid w:val="00DE138B"/>
    <w:rsid w:val="00DE1579"/>
    <w:rsid w:val="00DF1FB5"/>
    <w:rsid w:val="00DF2CF9"/>
    <w:rsid w:val="00DF3FC8"/>
    <w:rsid w:val="00DF776F"/>
    <w:rsid w:val="00E004CC"/>
    <w:rsid w:val="00E115BC"/>
    <w:rsid w:val="00E16B24"/>
    <w:rsid w:val="00E21165"/>
    <w:rsid w:val="00E25A86"/>
    <w:rsid w:val="00E33275"/>
    <w:rsid w:val="00E348FA"/>
    <w:rsid w:val="00E359F6"/>
    <w:rsid w:val="00E406AA"/>
    <w:rsid w:val="00E51D5B"/>
    <w:rsid w:val="00E559DD"/>
    <w:rsid w:val="00E6389F"/>
    <w:rsid w:val="00E72696"/>
    <w:rsid w:val="00E9153A"/>
    <w:rsid w:val="00E91DF5"/>
    <w:rsid w:val="00E934FA"/>
    <w:rsid w:val="00EA1145"/>
    <w:rsid w:val="00EA56E4"/>
    <w:rsid w:val="00EA66DA"/>
    <w:rsid w:val="00EB09D4"/>
    <w:rsid w:val="00EC0ABD"/>
    <w:rsid w:val="00EC1DE4"/>
    <w:rsid w:val="00EC494A"/>
    <w:rsid w:val="00EC53A8"/>
    <w:rsid w:val="00EC5BCE"/>
    <w:rsid w:val="00ED3192"/>
    <w:rsid w:val="00ED574C"/>
    <w:rsid w:val="00ED7470"/>
    <w:rsid w:val="00ED787A"/>
    <w:rsid w:val="00EE6ECE"/>
    <w:rsid w:val="00EF37E0"/>
    <w:rsid w:val="00EF5B16"/>
    <w:rsid w:val="00EF5E12"/>
    <w:rsid w:val="00F00724"/>
    <w:rsid w:val="00F016D9"/>
    <w:rsid w:val="00F1588D"/>
    <w:rsid w:val="00F16AE3"/>
    <w:rsid w:val="00F21895"/>
    <w:rsid w:val="00F25A0B"/>
    <w:rsid w:val="00F32A02"/>
    <w:rsid w:val="00F33326"/>
    <w:rsid w:val="00F34C31"/>
    <w:rsid w:val="00F359EF"/>
    <w:rsid w:val="00F474A6"/>
    <w:rsid w:val="00F56FD6"/>
    <w:rsid w:val="00F60A39"/>
    <w:rsid w:val="00F67085"/>
    <w:rsid w:val="00F7200E"/>
    <w:rsid w:val="00F7781A"/>
    <w:rsid w:val="00F83143"/>
    <w:rsid w:val="00F9099F"/>
    <w:rsid w:val="00F9770E"/>
    <w:rsid w:val="00FB0A82"/>
    <w:rsid w:val="00FB1E0D"/>
    <w:rsid w:val="00FC202F"/>
    <w:rsid w:val="00FC326B"/>
    <w:rsid w:val="00FD32A0"/>
    <w:rsid w:val="00FD595B"/>
    <w:rsid w:val="00FE053B"/>
    <w:rsid w:val="00FE1C7B"/>
    <w:rsid w:val="00FE2A3B"/>
    <w:rsid w:val="00FE3FB1"/>
    <w:rsid w:val="00FE5BFB"/>
    <w:rsid w:val="00FF0047"/>
    <w:rsid w:val="00FF08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26509"/>
  <w15:chartTrackingRefBased/>
  <w15:docId w15:val="{EC9C0576-6014-4A7A-9CAC-EE39F173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2">
    <w:name w:val="heading 2"/>
    <w:basedOn w:val="Standard"/>
    <w:link w:val="berschrift2Zchn"/>
    <w:uiPriority w:val="9"/>
    <w:qFormat/>
    <w:rsid w:val="0024219F"/>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84E3E"/>
    <w:pPr>
      <w:tabs>
        <w:tab w:val="center" w:pos="4536"/>
        <w:tab w:val="right" w:pos="9072"/>
      </w:tabs>
    </w:pPr>
  </w:style>
  <w:style w:type="character" w:customStyle="1" w:styleId="KopfzeileZchn">
    <w:name w:val="Kopfzeile Zchn"/>
    <w:link w:val="Kopfzeile"/>
    <w:uiPriority w:val="99"/>
    <w:rsid w:val="00084E3E"/>
    <w:rPr>
      <w:sz w:val="22"/>
      <w:szCs w:val="22"/>
      <w:lang w:eastAsia="en-US"/>
    </w:rPr>
  </w:style>
  <w:style w:type="paragraph" w:styleId="Fuzeile">
    <w:name w:val="footer"/>
    <w:basedOn w:val="Standard"/>
    <w:link w:val="FuzeileZchn"/>
    <w:uiPriority w:val="99"/>
    <w:unhideWhenUsed/>
    <w:rsid w:val="00084E3E"/>
    <w:pPr>
      <w:tabs>
        <w:tab w:val="center" w:pos="4536"/>
        <w:tab w:val="right" w:pos="9072"/>
      </w:tabs>
    </w:pPr>
  </w:style>
  <w:style w:type="character" w:customStyle="1" w:styleId="FuzeileZchn">
    <w:name w:val="Fußzeile Zchn"/>
    <w:link w:val="Fuzeile"/>
    <w:uiPriority w:val="99"/>
    <w:rsid w:val="00084E3E"/>
    <w:rPr>
      <w:sz w:val="22"/>
      <w:szCs w:val="22"/>
      <w:lang w:eastAsia="en-US"/>
    </w:rPr>
  </w:style>
  <w:style w:type="character" w:styleId="Hyperlink">
    <w:name w:val="Hyperlink"/>
    <w:uiPriority w:val="99"/>
    <w:unhideWhenUsed/>
    <w:rsid w:val="002D596D"/>
    <w:rPr>
      <w:color w:val="0000FF"/>
      <w:u w:val="single"/>
    </w:rPr>
  </w:style>
  <w:style w:type="paragraph" w:customStyle="1" w:styleId="p1">
    <w:name w:val="p1"/>
    <w:basedOn w:val="Standard"/>
    <w:rsid w:val="00570079"/>
    <w:pPr>
      <w:spacing w:after="0" w:line="240" w:lineRule="auto"/>
    </w:pPr>
    <w:rPr>
      <w:rFonts w:ascii="Helvetica" w:eastAsia="Times New Roman" w:hAnsi="Helvetica" w:cs="Helvetica"/>
      <w:sz w:val="17"/>
      <w:szCs w:val="17"/>
      <w:lang w:eastAsia="de-DE"/>
    </w:rPr>
  </w:style>
  <w:style w:type="character" w:styleId="Hervorhebung">
    <w:name w:val="Emphasis"/>
    <w:uiPriority w:val="20"/>
    <w:qFormat/>
    <w:rsid w:val="00570079"/>
    <w:rPr>
      <w:i/>
      <w:iCs/>
    </w:rPr>
  </w:style>
  <w:style w:type="paragraph" w:styleId="Listenabsatz">
    <w:name w:val="List Paragraph"/>
    <w:basedOn w:val="Standard"/>
    <w:uiPriority w:val="34"/>
    <w:qFormat/>
    <w:rsid w:val="00570079"/>
    <w:pPr>
      <w:ind w:left="708"/>
    </w:pPr>
  </w:style>
  <w:style w:type="character" w:styleId="Fett">
    <w:name w:val="Strong"/>
    <w:uiPriority w:val="22"/>
    <w:qFormat/>
    <w:rsid w:val="00DE023C"/>
    <w:rPr>
      <w:b/>
      <w:bCs/>
    </w:rPr>
  </w:style>
  <w:style w:type="character" w:styleId="Kommentarzeichen">
    <w:name w:val="annotation reference"/>
    <w:uiPriority w:val="99"/>
    <w:semiHidden/>
    <w:unhideWhenUsed/>
    <w:rsid w:val="00D621F1"/>
    <w:rPr>
      <w:sz w:val="16"/>
      <w:szCs w:val="16"/>
    </w:rPr>
  </w:style>
  <w:style w:type="paragraph" w:styleId="Kommentartext">
    <w:name w:val="annotation text"/>
    <w:basedOn w:val="Standard"/>
    <w:link w:val="KommentartextZchn"/>
    <w:uiPriority w:val="99"/>
    <w:unhideWhenUsed/>
    <w:rsid w:val="00D621F1"/>
    <w:rPr>
      <w:sz w:val="20"/>
      <w:szCs w:val="20"/>
    </w:rPr>
  </w:style>
  <w:style w:type="character" w:customStyle="1" w:styleId="KommentartextZchn">
    <w:name w:val="Kommentartext Zchn"/>
    <w:link w:val="Kommentartext"/>
    <w:uiPriority w:val="99"/>
    <w:rsid w:val="00D621F1"/>
    <w:rPr>
      <w:lang w:eastAsia="en-US"/>
    </w:rPr>
  </w:style>
  <w:style w:type="paragraph" w:styleId="Kommentarthema">
    <w:name w:val="annotation subject"/>
    <w:basedOn w:val="Kommentartext"/>
    <w:next w:val="Kommentartext"/>
    <w:link w:val="KommentarthemaZchn"/>
    <w:uiPriority w:val="99"/>
    <w:semiHidden/>
    <w:unhideWhenUsed/>
    <w:rsid w:val="00D621F1"/>
    <w:rPr>
      <w:b/>
      <w:bCs/>
    </w:rPr>
  </w:style>
  <w:style w:type="character" w:customStyle="1" w:styleId="KommentarthemaZchn">
    <w:name w:val="Kommentarthema Zchn"/>
    <w:link w:val="Kommentarthema"/>
    <w:uiPriority w:val="99"/>
    <w:semiHidden/>
    <w:rsid w:val="00D621F1"/>
    <w:rPr>
      <w:b/>
      <w:bCs/>
      <w:lang w:eastAsia="en-US"/>
    </w:rPr>
  </w:style>
  <w:style w:type="paragraph" w:styleId="KeinLeerraum">
    <w:name w:val="No Spacing"/>
    <w:uiPriority w:val="1"/>
    <w:qFormat/>
    <w:rsid w:val="006530FF"/>
    <w:rPr>
      <w:sz w:val="22"/>
      <w:szCs w:val="22"/>
      <w:lang w:eastAsia="en-US"/>
    </w:rPr>
  </w:style>
  <w:style w:type="character" w:styleId="HTMLZitat">
    <w:name w:val="HTML Cite"/>
    <w:uiPriority w:val="99"/>
    <w:semiHidden/>
    <w:unhideWhenUsed/>
    <w:rsid w:val="00F1588D"/>
    <w:rPr>
      <w:i/>
      <w:iCs/>
    </w:rPr>
  </w:style>
  <w:style w:type="character" w:customStyle="1" w:styleId="berschrift2Zchn">
    <w:name w:val="Überschrift 2 Zchn"/>
    <w:link w:val="berschrift2"/>
    <w:uiPriority w:val="9"/>
    <w:rsid w:val="0024219F"/>
    <w:rPr>
      <w:rFonts w:ascii="Times New Roman" w:eastAsia="Times New Roman" w:hAnsi="Times New Roman"/>
      <w:b/>
      <w:bCs/>
      <w:sz w:val="36"/>
      <w:szCs w:val="36"/>
    </w:rPr>
  </w:style>
  <w:style w:type="character" w:styleId="NichtaufgelsteErwhnung">
    <w:name w:val="Unresolved Mention"/>
    <w:uiPriority w:val="99"/>
    <w:semiHidden/>
    <w:unhideWhenUsed/>
    <w:rsid w:val="0024219F"/>
    <w:rPr>
      <w:color w:val="605E5C"/>
      <w:shd w:val="clear" w:color="auto" w:fill="E1DFDD"/>
    </w:rPr>
  </w:style>
  <w:style w:type="paragraph" w:styleId="berarbeitung">
    <w:name w:val="Revision"/>
    <w:hidden/>
    <w:uiPriority w:val="99"/>
    <w:semiHidden/>
    <w:rsid w:val="00B0541E"/>
    <w:rPr>
      <w:sz w:val="22"/>
      <w:szCs w:val="22"/>
      <w:lang w:eastAsia="en-US"/>
    </w:rPr>
  </w:style>
  <w:style w:type="paragraph" w:styleId="StandardWeb">
    <w:name w:val="Normal (Web)"/>
    <w:basedOn w:val="Standard"/>
    <w:uiPriority w:val="99"/>
    <w:rsid w:val="00E91DF5"/>
    <w:pPr>
      <w:suppressAutoHyphens/>
      <w:autoSpaceDN w:val="0"/>
      <w:spacing w:before="100" w:after="100" w:line="240" w:lineRule="auto"/>
      <w:textAlignment w:val="baseline"/>
    </w:pPr>
    <w:rPr>
      <w:rFonts w:ascii="Times New Roman" w:eastAsia="Times New Roman" w:hAnsi="Times New Roman"/>
      <w:kern w:val="3"/>
      <w:sz w:val="24"/>
      <w:szCs w:val="24"/>
      <w:lang w:eastAsia="de-DE"/>
    </w:rPr>
  </w:style>
  <w:style w:type="numbering" w:customStyle="1" w:styleId="WWNum1">
    <w:name w:val="WWNum1"/>
    <w:basedOn w:val="KeineListe"/>
    <w:rsid w:val="00E91DF5"/>
    <w:pPr>
      <w:numPr>
        <w:numId w:val="9"/>
      </w:numPr>
    </w:pPr>
  </w:style>
  <w:style w:type="numbering" w:customStyle="1" w:styleId="WWNum2">
    <w:name w:val="WWNum2"/>
    <w:basedOn w:val="KeineListe"/>
    <w:rsid w:val="00E91DF5"/>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467417">
      <w:bodyDiv w:val="1"/>
      <w:marLeft w:val="0"/>
      <w:marRight w:val="0"/>
      <w:marTop w:val="0"/>
      <w:marBottom w:val="0"/>
      <w:divBdr>
        <w:top w:val="none" w:sz="0" w:space="0" w:color="auto"/>
        <w:left w:val="none" w:sz="0" w:space="0" w:color="auto"/>
        <w:bottom w:val="none" w:sz="0" w:space="0" w:color="auto"/>
        <w:right w:val="none" w:sz="0" w:space="0" w:color="auto"/>
      </w:divBdr>
    </w:div>
    <w:div w:id="1004938977">
      <w:bodyDiv w:val="1"/>
      <w:marLeft w:val="0"/>
      <w:marRight w:val="0"/>
      <w:marTop w:val="0"/>
      <w:marBottom w:val="0"/>
      <w:divBdr>
        <w:top w:val="none" w:sz="0" w:space="0" w:color="auto"/>
        <w:left w:val="none" w:sz="0" w:space="0" w:color="auto"/>
        <w:bottom w:val="none" w:sz="0" w:space="0" w:color="auto"/>
        <w:right w:val="none" w:sz="0" w:space="0" w:color="auto"/>
      </w:divBdr>
      <w:divsChild>
        <w:div w:id="1787499026">
          <w:marLeft w:val="0"/>
          <w:marRight w:val="0"/>
          <w:marTop w:val="0"/>
          <w:marBottom w:val="0"/>
          <w:divBdr>
            <w:top w:val="none" w:sz="0" w:space="0" w:color="auto"/>
            <w:left w:val="none" w:sz="0" w:space="0" w:color="auto"/>
            <w:bottom w:val="none" w:sz="0" w:space="0" w:color="auto"/>
            <w:right w:val="none" w:sz="0" w:space="0" w:color="auto"/>
          </w:divBdr>
        </w:div>
      </w:divsChild>
    </w:div>
    <w:div w:id="1277517770">
      <w:bodyDiv w:val="1"/>
      <w:marLeft w:val="0"/>
      <w:marRight w:val="0"/>
      <w:marTop w:val="0"/>
      <w:marBottom w:val="0"/>
      <w:divBdr>
        <w:top w:val="none" w:sz="0" w:space="0" w:color="auto"/>
        <w:left w:val="none" w:sz="0" w:space="0" w:color="auto"/>
        <w:bottom w:val="none" w:sz="0" w:space="0" w:color="auto"/>
        <w:right w:val="none" w:sz="0" w:space="0" w:color="auto"/>
      </w:divBdr>
    </w:div>
    <w:div w:id="2070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uravit.de/pressekontakt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30A17CA334D444B112526E4C0813F8" ma:contentTypeVersion="0" ma:contentTypeDescription="Ein neues Dokument erstellen." ma:contentTypeScope="" ma:versionID="af176162e542ec279b3ab34e01011412">
  <xsd:schema xmlns:xsd="http://www.w3.org/2001/XMLSchema" xmlns:xs="http://www.w3.org/2001/XMLSchema" xmlns:p="http://schemas.microsoft.com/office/2006/metadata/properties" targetNamespace="http://schemas.microsoft.com/office/2006/metadata/properties" ma:root="true" ma:fieldsID="eea055ce97a196dba0e7d5723e48dd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003CB-DEC2-4FF0-A4A2-DDCEE92D7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809E62C-0F9B-43FA-9795-ACF1AC6F2550}">
  <ds:schemaRefs>
    <ds:schemaRef ds:uri="http://schemas.microsoft.com/sharepoint/v3/contenttype/forms"/>
  </ds:schemaRefs>
</ds:datastoreItem>
</file>

<file path=customXml/itemProps3.xml><?xml version="1.0" encoding="utf-8"?>
<ds:datastoreItem xmlns:ds="http://schemas.openxmlformats.org/officeDocument/2006/customXml" ds:itemID="{3DE9BF7C-3076-4220-BD88-6076E06E30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482AEB-D188-4E27-9B01-51ECF9AA6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2116</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Duravit AG</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andreas.wegeleben@duravit.de</dc:creator>
  <cp:keywords/>
  <cp:lastModifiedBy>Geppert, Rose</cp:lastModifiedBy>
  <cp:revision>9</cp:revision>
  <cp:lastPrinted>2023-12-13T07:12:00Z</cp:lastPrinted>
  <dcterms:created xsi:type="dcterms:W3CDTF">2023-12-20T14:09:00Z</dcterms:created>
  <dcterms:modified xsi:type="dcterms:W3CDTF">2023-12-21T08:58:00Z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0x010100A230A17CA334D444B112526E4C0813F8</vt:lpwstr>
  </property>
  <property fmtid="{D5CDD505-2E9C-101B-9397-08002B2CF9AE}" pid="3" name="MSIP_Label_616d2a4b-a3b7-4eae-a329-e9e5b96c49d0_Enabled">
    <vt:lpwstr>true</vt:lpwstr>
  </property>
  <property fmtid="{D5CDD505-2E9C-101B-9397-08002B2CF9AE}" pid="4" name="MSIP_Label_616d2a4b-a3b7-4eae-a329-e9e5b96c49d0_SetDate">
    <vt:lpwstr>2023-05-22T09:31:43Z</vt:lpwstr>
  </property>
  <property fmtid="{D5CDD505-2E9C-101B-9397-08002B2CF9AE}" pid="5" name="MSIP_Label_616d2a4b-a3b7-4eae-a329-e9e5b96c49d0_Method">
    <vt:lpwstr>Standard</vt:lpwstr>
  </property>
  <property fmtid="{D5CDD505-2E9C-101B-9397-08002B2CF9AE}" pid="6" name="MSIP_Label_616d2a4b-a3b7-4eae-a329-e9e5b96c49d0_Name">
    <vt:lpwstr>Default - no protection</vt:lpwstr>
  </property>
  <property fmtid="{D5CDD505-2E9C-101B-9397-08002B2CF9AE}" pid="7" name="MSIP_Label_616d2a4b-a3b7-4eae-a329-e9e5b96c49d0_SiteId">
    <vt:lpwstr>6614e997-9e58-4cb0-bd79-c35ff64a6ce3</vt:lpwstr>
  </property>
  <property fmtid="{D5CDD505-2E9C-101B-9397-08002B2CF9AE}" pid="8" name="MSIP_Label_616d2a4b-a3b7-4eae-a329-e9e5b96c49d0_ActionId">
    <vt:lpwstr>a3956d4a-4e9c-4438-b4d8-7957a6526a70</vt:lpwstr>
  </property>
  <property fmtid="{D5CDD505-2E9C-101B-9397-08002B2CF9AE}" pid="9" name="MSIP_Label_616d2a4b-a3b7-4eae-a329-e9e5b96c49d0_ContentBits">
    <vt:lpwstr>0</vt:lpwstr>
  </property>
  <property fmtid="{D5CDD505-2E9C-101B-9397-08002B2CF9AE}" pid="10" name="GrammarlyDocumentId">
    <vt:lpwstr>10837b923bf0c7fb1522f72d907a3c66164a3423e78713716678018dc7a26207</vt:lpwstr>
  </property>
</Properties>
</file>