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200" w:line="276" w:lineRule="auto"/>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360-Grad-</w:t>
      </w:r>
      <w:r w:rsidDel="00000000" w:rsidR="00000000" w:rsidRPr="00000000">
        <w:rPr>
          <w:rFonts w:ascii="Arial" w:cs="Arial" w:eastAsia="Arial" w:hAnsi="Arial"/>
          <w:b w:val="1"/>
          <w:sz w:val="24"/>
          <w:szCs w:val="24"/>
          <w:rtl w:val="0"/>
        </w:rPr>
        <w:t xml:space="preserve">Storytelling-Agentur</w:t>
      </w:r>
      <w:r w:rsidDel="00000000" w:rsidR="00000000" w:rsidRPr="00000000">
        <w:rPr>
          <w:rFonts w:ascii="Arial" w:cs="Arial" w:eastAsia="Arial" w:hAnsi="Arial"/>
          <w:b w:val="1"/>
          <w:sz w:val="24"/>
          <w:szCs w:val="24"/>
          <w:rtl w:val="0"/>
        </w:rPr>
        <w:t xml:space="preserve"> produziert witziges Agenturvideo</w:t>
      </w:r>
    </w:p>
    <w:p w:rsidR="00000000" w:rsidDel="00000000" w:rsidP="00000000" w:rsidRDefault="00000000" w:rsidRPr="00000000" w14:paraId="00000002">
      <w:pPr>
        <w:pageBreakBefore w:val="0"/>
        <w:spacing w:after="200" w:line="276" w:lineRule="auto"/>
        <w:ind w:right="19.133858267717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So vermarktet man das Schweizer Chuchichäschtli international</w:t>
      </w:r>
      <w:r w:rsidDel="00000000" w:rsidR="00000000" w:rsidRPr="00000000">
        <w:rPr>
          <w:rtl w:val="0"/>
        </w:rPr>
      </w:r>
    </w:p>
    <w:p w:rsidR="00000000" w:rsidDel="00000000" w:rsidP="00000000" w:rsidRDefault="00000000" w:rsidRPr="00000000" w14:paraId="00000003">
      <w:pPr>
        <w:pageBreakBefore w:val="0"/>
        <w:spacing w:line="360" w:lineRule="auto"/>
        <w:ind w:right="19.1338582677173"/>
        <w:jc w:val="both"/>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Chuchichäschtli, Guggigäschtli oder doch eher Schuschischäschtli? So unbekannt das Wort ausserhalb der Landesgrenze ist, </w:t>
      </w:r>
      <w:r w:rsidDel="00000000" w:rsidR="00000000" w:rsidRPr="00000000">
        <w:rPr>
          <w:rFonts w:ascii="Arial" w:cs="Arial" w:eastAsia="Arial" w:hAnsi="Arial"/>
          <w:b w:val="1"/>
          <w:sz w:val="24"/>
          <w:szCs w:val="24"/>
          <w:rtl w:val="0"/>
        </w:rPr>
        <w:t xml:space="preserve">so berüchtigt ist die Mundartbezeichnung für den Küchenschrank in der Schweiz. </w:t>
      </w:r>
      <w:r w:rsidDel="00000000" w:rsidR="00000000" w:rsidRPr="00000000">
        <w:rPr>
          <w:rFonts w:ascii="Arial" w:cs="Arial" w:eastAsia="Arial" w:hAnsi="Arial"/>
          <w:b w:val="1"/>
          <w:sz w:val="24"/>
          <w:szCs w:val="24"/>
          <w:rtl w:val="0"/>
        </w:rPr>
        <w:t xml:space="preserve">Ferris Bühler Communications beweist mit ihrem neuen Agenturvideo, wie kreativ und aussergewöhnlich die 360-Grad-Storytelling-Agentur wirklich alles vermarkten kann. Dabei nimmt sich die Agentur selbst augenzwinkernd auf die Schippe. </w:t>
      </w:r>
    </w:p>
    <w:p w:rsidR="00000000" w:rsidDel="00000000" w:rsidP="00000000" w:rsidRDefault="00000000" w:rsidRPr="00000000" w14:paraId="00000004">
      <w:pPr>
        <w:pageBreakBefore w:val="0"/>
        <w:spacing w:line="360" w:lineRule="auto"/>
        <w:ind w:right="19.1338582677173"/>
        <w:jc w:val="both"/>
        <w:rPr>
          <w:rFonts w:ascii="Arial" w:cs="Arial" w:eastAsia="Arial" w:hAnsi="Arial"/>
          <w:sz w:val="24"/>
          <w:szCs w:val="24"/>
        </w:rPr>
      </w:pPr>
      <w:bookmarkStart w:colFirst="0" w:colLast="0" w:name="_5rjb5c7e2r8i" w:id="1"/>
      <w:bookmarkEnd w:id="1"/>
      <w:r w:rsidDel="00000000" w:rsidR="00000000" w:rsidRPr="00000000">
        <w:rPr>
          <w:rtl w:val="0"/>
        </w:rPr>
      </w:r>
    </w:p>
    <w:p w:rsidR="00000000" w:rsidDel="00000000" w:rsidP="00000000" w:rsidRDefault="00000000" w:rsidRPr="00000000" w14:paraId="00000005">
      <w:pPr>
        <w:pageBreakBefore w:val="0"/>
        <w:spacing w:line="360" w:lineRule="auto"/>
        <w:ind w:right="19.1338582677173"/>
        <w:jc w:val="both"/>
        <w:rPr>
          <w:rFonts w:ascii="Arial" w:cs="Arial" w:eastAsia="Arial" w:hAnsi="Arial"/>
          <w:sz w:val="24"/>
          <w:szCs w:val="24"/>
        </w:rPr>
      </w:pPr>
      <w:bookmarkStart w:colFirst="0" w:colLast="0" w:name="_k0z2s9faljbp" w:id="2"/>
      <w:bookmarkEnd w:id="2"/>
      <w:r w:rsidDel="00000000" w:rsidR="00000000" w:rsidRPr="00000000">
        <w:rPr>
          <w:rFonts w:ascii="Arial" w:cs="Arial" w:eastAsia="Arial" w:hAnsi="Arial"/>
          <w:sz w:val="24"/>
          <w:szCs w:val="24"/>
          <w:rtl w:val="0"/>
        </w:rPr>
        <w:t xml:space="preserve">Im Zuge der Umstrukturierung und dem Makeover der Webseite von Ferris Bühler Communications kreierte die </w:t>
      </w:r>
      <w:r w:rsidDel="00000000" w:rsidR="00000000" w:rsidRPr="00000000">
        <w:rPr>
          <w:rFonts w:ascii="Arial" w:cs="Arial" w:eastAsia="Arial" w:hAnsi="Arial"/>
          <w:sz w:val="24"/>
          <w:szCs w:val="24"/>
          <w:rtl w:val="0"/>
        </w:rPr>
        <w:t xml:space="preserve">360-Grad-</w:t>
      </w:r>
      <w:r w:rsidDel="00000000" w:rsidR="00000000" w:rsidRPr="00000000">
        <w:rPr>
          <w:rFonts w:ascii="Arial" w:cs="Arial" w:eastAsia="Arial" w:hAnsi="Arial"/>
          <w:sz w:val="24"/>
          <w:szCs w:val="24"/>
          <w:rtl w:val="0"/>
        </w:rPr>
        <w:t xml:space="preserve">Storytelling-Agentur</w:t>
      </w:r>
      <w:r w:rsidDel="00000000" w:rsidR="00000000" w:rsidRPr="00000000">
        <w:rPr>
          <w:rFonts w:ascii="Arial" w:cs="Arial" w:eastAsia="Arial" w:hAnsi="Arial"/>
          <w:sz w:val="24"/>
          <w:szCs w:val="24"/>
          <w:rtl w:val="0"/>
        </w:rPr>
        <w:t xml:space="preserve"> ein aussergewöhnliches Video, das den USP der Agentur klar aufzeigt – First, Beyond, Creative. Mit dem Video will Ferris Bühler Communications Storytelling und Kreativität stark in den Fokus rücken und ihre breite Palette an unterschiedlichen Services aufzeigen. Dabei liegen Fakten und Sarkasmus nahe beieinander.</w:t>
      </w:r>
    </w:p>
    <w:p w:rsidR="00000000" w:rsidDel="00000000" w:rsidP="00000000" w:rsidRDefault="00000000" w:rsidRPr="00000000" w14:paraId="00000006">
      <w:pPr>
        <w:pageBreakBefore w:val="0"/>
        <w:spacing w:line="360" w:lineRule="auto"/>
        <w:ind w:right="19.1338582677173"/>
        <w:jc w:val="both"/>
        <w:rPr>
          <w:rFonts w:ascii="Arial" w:cs="Arial" w:eastAsia="Arial" w:hAnsi="Arial"/>
          <w:sz w:val="24"/>
          <w:szCs w:val="24"/>
        </w:rPr>
      </w:pPr>
      <w:bookmarkStart w:colFirst="0" w:colLast="0" w:name="_b5kklz5ndah6" w:id="3"/>
      <w:bookmarkEnd w:id="3"/>
      <w:r w:rsidDel="00000000" w:rsidR="00000000" w:rsidRPr="00000000">
        <w:rPr>
          <w:rtl w:val="0"/>
        </w:rPr>
      </w:r>
    </w:p>
    <w:p w:rsidR="00000000" w:rsidDel="00000000" w:rsidP="00000000" w:rsidRDefault="00000000" w:rsidRPr="00000000" w14:paraId="00000007">
      <w:pPr>
        <w:pageBreakBefore w:val="0"/>
        <w:spacing w:line="360" w:lineRule="auto"/>
        <w:ind w:right="19.1338582677173"/>
        <w:jc w:val="both"/>
        <w:rPr>
          <w:rFonts w:ascii="Arial" w:cs="Arial" w:eastAsia="Arial" w:hAnsi="Arial"/>
          <w:b w:val="1"/>
          <w:sz w:val="24"/>
          <w:szCs w:val="24"/>
        </w:rPr>
      </w:pPr>
      <w:bookmarkStart w:colFirst="0" w:colLast="0" w:name="_5umpw1t8kytg" w:id="4"/>
      <w:bookmarkEnd w:id="4"/>
      <w:r w:rsidDel="00000000" w:rsidR="00000000" w:rsidRPr="00000000">
        <w:rPr>
          <w:rFonts w:ascii="Arial" w:cs="Arial" w:eastAsia="Arial" w:hAnsi="Arial"/>
          <w:b w:val="1"/>
          <w:sz w:val="24"/>
          <w:szCs w:val="24"/>
          <w:rtl w:val="0"/>
        </w:rPr>
        <w:t xml:space="preserve">Das Schweizer Chuchichäschtli im Fokus</w:t>
      </w:r>
    </w:p>
    <w:p w:rsidR="00000000" w:rsidDel="00000000" w:rsidP="00000000" w:rsidRDefault="00000000" w:rsidRPr="00000000" w14:paraId="00000008">
      <w:pPr>
        <w:pageBreakBefore w:val="0"/>
        <w:spacing w:line="360" w:lineRule="auto"/>
        <w:ind w:right="19.1338582677173"/>
        <w:jc w:val="both"/>
        <w:rPr>
          <w:rFonts w:ascii="Arial" w:cs="Arial" w:eastAsia="Arial" w:hAnsi="Arial"/>
          <w:sz w:val="24"/>
          <w:szCs w:val="24"/>
        </w:rPr>
      </w:pPr>
      <w:bookmarkStart w:colFirst="0" w:colLast="0" w:name="_qvoo3h8tcatn" w:id="5"/>
      <w:bookmarkEnd w:id="5"/>
      <w:r w:rsidDel="00000000" w:rsidR="00000000" w:rsidRPr="00000000">
        <w:rPr>
          <w:rFonts w:ascii="Arial" w:cs="Arial" w:eastAsia="Arial" w:hAnsi="Arial"/>
          <w:sz w:val="24"/>
          <w:szCs w:val="24"/>
          <w:rtl w:val="0"/>
        </w:rPr>
        <w:t xml:space="preserve">Im Video hat sich Ferris Bühler Communications für eine originelle Hauptfigur entschieden – nämlich das </w:t>
      </w:r>
      <w:r w:rsidDel="00000000" w:rsidR="00000000" w:rsidRPr="00000000">
        <w:rPr>
          <w:rFonts w:ascii="Arial" w:cs="Arial" w:eastAsia="Arial" w:hAnsi="Arial"/>
          <w:i w:val="1"/>
          <w:sz w:val="24"/>
          <w:szCs w:val="24"/>
          <w:rtl w:val="0"/>
        </w:rPr>
        <w:t xml:space="preserve">Chuchichäschtli</w:t>
      </w:r>
      <w:r w:rsidDel="00000000" w:rsidR="00000000" w:rsidRPr="00000000">
        <w:rPr>
          <w:rFonts w:ascii="Arial" w:cs="Arial" w:eastAsia="Arial" w:hAnsi="Arial"/>
          <w:sz w:val="24"/>
          <w:szCs w:val="24"/>
          <w:rtl w:val="0"/>
        </w:rPr>
        <w:t xml:space="preserve">, ein komplizierter Mundartausdruck für einen Küchenschrank. Das Video zeigt auf humorvolle Weise, dass die Agentur aus Baden wirklich alles vermarkten kann – selbst ein simples Chuchichäschtli. «In einem Brainstorming haben wir verschiedene Objekte diskutiert, die humorvoll und ungewöhnlich für eine Vermarktung geeignet wären. Da das Chuchichäschtli nicht nur ein lustiges Klischee ist, sondern auch Swissness verkörpert, fiel die Entscheidung einstimmig», so Agenturgründer Ferris Bühler. </w:t>
      </w:r>
    </w:p>
    <w:p w:rsidR="00000000" w:rsidDel="00000000" w:rsidP="00000000" w:rsidRDefault="00000000" w:rsidRPr="00000000" w14:paraId="00000009">
      <w:pPr>
        <w:pageBreakBefore w:val="0"/>
        <w:spacing w:line="360" w:lineRule="auto"/>
        <w:ind w:right="19.1338582677173"/>
        <w:jc w:val="both"/>
        <w:rPr>
          <w:rFonts w:ascii="Arial" w:cs="Arial" w:eastAsia="Arial" w:hAnsi="Arial"/>
          <w:sz w:val="24"/>
          <w:szCs w:val="24"/>
        </w:rPr>
      </w:pPr>
      <w:bookmarkStart w:colFirst="0" w:colLast="0" w:name="_5s81pcqc40r5" w:id="6"/>
      <w:bookmarkEnd w:id="6"/>
      <w:r w:rsidDel="00000000" w:rsidR="00000000" w:rsidRPr="00000000">
        <w:rPr>
          <w:rtl w:val="0"/>
        </w:rPr>
      </w:r>
    </w:p>
    <w:p w:rsidR="00000000" w:rsidDel="00000000" w:rsidP="00000000" w:rsidRDefault="00000000" w:rsidRPr="00000000" w14:paraId="0000000A">
      <w:pPr>
        <w:pageBreakBefore w:val="0"/>
        <w:spacing w:line="360" w:lineRule="auto"/>
        <w:ind w:right="19.1338582677173"/>
        <w:jc w:val="both"/>
        <w:rPr>
          <w:rFonts w:ascii="Arial" w:cs="Arial" w:eastAsia="Arial" w:hAnsi="Arial"/>
          <w:sz w:val="24"/>
          <w:szCs w:val="24"/>
        </w:rPr>
      </w:pPr>
      <w:bookmarkStart w:colFirst="0" w:colLast="0" w:name="_msl6t5aowcwm" w:id="7"/>
      <w:bookmarkEnd w:id="7"/>
      <w:r w:rsidDel="00000000" w:rsidR="00000000" w:rsidRPr="00000000">
        <w:rPr>
          <w:rFonts w:ascii="Arial" w:cs="Arial" w:eastAsia="Arial" w:hAnsi="Arial"/>
          <w:sz w:val="24"/>
          <w:szCs w:val="24"/>
          <w:rtl w:val="0"/>
        </w:rPr>
        <w:t xml:space="preserve">Ferris Bühler Communications hat das Video von der Konzeption bis zum Schnitt selbst produziert. Durch das ausgebaute inhouse Produktionsteam kann die Agentur Videoprojekte sehr schnell und flexibel umsetzen. Die eigene Videoproduktion ist aber nur eine Facette der umfangreichen Weiterentwicklung der Agentur. Ferris Bühler Communications bietet ihren Kund:innen ein umfassendes Rundum-Angebot von PR über Marketing bis hin zu Eventorganisation und Podcast-Produktion.</w:t>
      </w:r>
    </w:p>
    <w:p w:rsidR="00000000" w:rsidDel="00000000" w:rsidP="00000000" w:rsidRDefault="00000000" w:rsidRPr="00000000" w14:paraId="0000000B">
      <w:pPr>
        <w:pageBreakBefore w:val="0"/>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Ferris Bühler Communications</w:t>
      </w:r>
    </w:p>
    <w:p w:rsidR="00000000" w:rsidDel="00000000" w:rsidP="00000000" w:rsidRDefault="00000000" w:rsidRPr="00000000" w14:paraId="0000000C">
      <w:pPr>
        <w:pageBreakBefore w:val="0"/>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Ferris Bühler Communications ist eine 360-Grad-Storytelling-Agentur mit einer </w:t>
      </w:r>
      <w:r w:rsidDel="00000000" w:rsidR="00000000" w:rsidRPr="00000000">
        <w:rPr>
          <w:rFonts w:ascii="Arial" w:cs="Arial" w:eastAsia="Arial" w:hAnsi="Arial"/>
          <w:rtl w:val="0"/>
        </w:rPr>
        <w:t xml:space="preserve">eigenen PR- und Kommunikationsmethode. </w:t>
      </w:r>
      <w:r w:rsidDel="00000000" w:rsidR="00000000" w:rsidRPr="00000000">
        <w:rPr>
          <w:rFonts w:ascii="Arial" w:cs="Arial" w:eastAsia="Arial" w:hAnsi="Arial"/>
          <w:rtl w:val="0"/>
        </w:rPr>
        <w:t xml:space="preserve">Seit 23 Jahren platziert das Team rund um PR-Profi Ferris Bühler </w:t>
      </w:r>
      <w:r w:rsidDel="00000000" w:rsidR="00000000" w:rsidRPr="00000000">
        <w:rPr>
          <w:rFonts w:ascii="Arial" w:cs="Arial" w:eastAsia="Arial" w:hAnsi="Arial"/>
          <w:rtl w:val="0"/>
        </w:rPr>
        <w:t xml:space="preserve">spannende Produkte und Dienstleistungen dort, wo sie am besten die Zielgruppe erreichen. Für </w:t>
      </w:r>
      <w:r w:rsidDel="00000000" w:rsidR="00000000" w:rsidRPr="00000000">
        <w:rPr>
          <w:rFonts w:ascii="Arial" w:cs="Arial" w:eastAsia="Arial" w:hAnsi="Arial"/>
          <w:rtl w:val="0"/>
        </w:rPr>
        <w:t xml:space="preserve">nationale und internationale Kunden in den Bereichen Tourismus, Lifestyle und </w:t>
      </w:r>
      <w:r w:rsidDel="00000000" w:rsidR="00000000" w:rsidRPr="00000000">
        <w:rPr>
          <w:rFonts w:ascii="Arial" w:cs="Arial" w:eastAsia="Arial" w:hAnsi="Arial"/>
          <w:rtl w:val="0"/>
        </w:rPr>
        <w:t xml:space="preserve">Innovation </w:t>
      </w:r>
      <w:r w:rsidDel="00000000" w:rsidR="00000000" w:rsidRPr="00000000">
        <w:rPr>
          <w:rFonts w:ascii="Arial" w:cs="Arial" w:eastAsia="Arial" w:hAnsi="Arial"/>
          <w:rtl w:val="0"/>
        </w:rPr>
        <w:t xml:space="preserve">bietet die Agentur individuell zugeschnittene Massnahmen und kreative Lösungen mit messbaren Ergebnissen.</w:t>
      </w:r>
      <w:r w:rsidDel="00000000" w:rsidR="00000000" w:rsidRPr="00000000">
        <w:rPr>
          <w:rtl w:val="0"/>
        </w:rPr>
      </w:r>
    </w:p>
    <w:p w:rsidR="00000000" w:rsidDel="00000000" w:rsidP="00000000" w:rsidRDefault="00000000" w:rsidRPr="00000000" w14:paraId="0000000D">
      <w:pPr>
        <w:pageBreakBefore w:val="0"/>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hyperlink r:id="rId6">
        <w:r w:rsidDel="00000000" w:rsidR="00000000" w:rsidRPr="00000000">
          <w:rPr>
            <w:rFonts w:ascii="Arial" w:cs="Arial" w:eastAsia="Arial" w:hAnsi="Arial"/>
            <w:color w:val="1155cc"/>
            <w:u w:val="single"/>
            <w:rtl w:val="0"/>
          </w:rPr>
          <w:t xml:space="preserve">www.ferrisbuehler.com</w:t>
        </w:r>
      </w:hyperlink>
      <w:r w:rsidDel="00000000" w:rsidR="00000000" w:rsidRPr="00000000">
        <w:rPr>
          <w:rFonts w:ascii="Arial" w:cs="Arial" w:eastAsia="Arial" w:hAnsi="Arial"/>
          <w:rtl w:val="0"/>
        </w:rPr>
        <w:t xml:space="preserve">.</w:t>
      </w:r>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Kontakt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tabs>
        <w:tab w:val="center" w:leader="none" w:pos="6120"/>
      </w:tabs>
      <w:ind w:right="19.1338582677173"/>
      <w:jc w:val="center"/>
      <w:rPr>
        <w:color w:val="000000"/>
        <w:sz w:val="24"/>
        <w:szCs w:val="24"/>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544 61 66</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larissa@ferrisbuehler.com</w:t>
      </w:r>
    </w:hyperlink>
    <w:r w:rsidDel="00000000" w:rsidR="00000000" w:rsidRPr="00000000">
      <w:rPr>
        <w:rFonts w:ascii="Arial" w:cs="Arial" w:eastAsia="Arial" w:hAnsi="Arial"/>
        <w:color w:val="00000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25.09.2023</w:t>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(2’002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errisbuehler.com"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riss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