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D9" w:rsidRPr="009F6509" w:rsidRDefault="00764D7E" w:rsidP="00764D7E">
      <w:pPr>
        <w:jc w:val="center"/>
        <w:rPr>
          <w:rFonts w:ascii="Arial" w:hAnsi="Arial" w:cs="Arial"/>
          <w:b/>
          <w:sz w:val="24"/>
          <w:szCs w:val="24"/>
        </w:rPr>
      </w:pPr>
      <w:r w:rsidRPr="009F6509">
        <w:rPr>
          <w:rFonts w:ascii="Arial" w:hAnsi="Arial" w:cs="Arial"/>
          <w:b/>
          <w:sz w:val="24"/>
          <w:szCs w:val="24"/>
        </w:rPr>
        <w:t>Start in die Women Welcome Week 2021</w:t>
      </w:r>
      <w:r w:rsidR="009F6509" w:rsidRPr="009F6509">
        <w:rPr>
          <w:rFonts w:ascii="Arial" w:hAnsi="Arial" w:cs="Arial"/>
          <w:b/>
          <w:sz w:val="24"/>
          <w:szCs w:val="24"/>
        </w:rPr>
        <w:t xml:space="preserve"> an der Universität in</w:t>
      </w:r>
      <w:r w:rsidR="009F6509">
        <w:rPr>
          <w:rFonts w:ascii="Arial" w:hAnsi="Arial" w:cs="Arial"/>
          <w:b/>
          <w:sz w:val="24"/>
          <w:szCs w:val="24"/>
        </w:rPr>
        <w:t xml:space="preserve"> Koblenz</w:t>
      </w:r>
    </w:p>
    <w:p w:rsidR="00764D7E" w:rsidRPr="009F6509" w:rsidRDefault="00764D7E" w:rsidP="00764D7E">
      <w:pPr>
        <w:jc w:val="center"/>
        <w:rPr>
          <w:rFonts w:ascii="Arial" w:hAnsi="Arial" w:cs="Arial"/>
          <w:b/>
          <w:sz w:val="24"/>
          <w:szCs w:val="24"/>
        </w:rPr>
      </w:pPr>
    </w:p>
    <w:p w:rsidR="0047444F" w:rsidRPr="0047444F" w:rsidRDefault="0047444F" w:rsidP="00474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Women Welcome Week, ein</w:t>
      </w:r>
      <w:r w:rsidRPr="0047444F">
        <w:rPr>
          <w:rFonts w:ascii="Arial" w:hAnsi="Arial" w:cs="Arial"/>
          <w:sz w:val="24"/>
          <w:szCs w:val="24"/>
        </w:rPr>
        <w:t xml:space="preserve"> Projekt der Forschungsstelle Wissenstransfer der Universität </w:t>
      </w:r>
      <w:r>
        <w:rPr>
          <w:rFonts w:ascii="Arial" w:hAnsi="Arial" w:cs="Arial"/>
          <w:sz w:val="24"/>
          <w:szCs w:val="24"/>
        </w:rPr>
        <w:t xml:space="preserve">in </w:t>
      </w:r>
      <w:r w:rsidRPr="0047444F">
        <w:rPr>
          <w:rFonts w:ascii="Arial" w:hAnsi="Arial" w:cs="Arial"/>
          <w:sz w:val="24"/>
          <w:szCs w:val="24"/>
        </w:rPr>
        <w:t>Koblenz</w:t>
      </w:r>
      <w:r>
        <w:rPr>
          <w:rFonts w:ascii="Arial" w:hAnsi="Arial" w:cs="Arial"/>
          <w:sz w:val="24"/>
          <w:szCs w:val="24"/>
        </w:rPr>
        <w:t>, wird 2021</w:t>
      </w:r>
      <w:r w:rsidRPr="0047444F">
        <w:rPr>
          <w:rFonts w:ascii="Arial" w:hAnsi="Arial" w:cs="Arial"/>
          <w:sz w:val="24"/>
          <w:szCs w:val="24"/>
        </w:rPr>
        <w:t xml:space="preserve"> zum ersten Mal in Kooperation mit dem International Office der Hochschule Koblenz angeboten</w:t>
      </w:r>
      <w:r>
        <w:rPr>
          <w:rFonts w:ascii="Arial" w:hAnsi="Arial" w:cs="Arial"/>
          <w:sz w:val="24"/>
          <w:szCs w:val="24"/>
        </w:rPr>
        <w:t xml:space="preserve">. So ist es </w:t>
      </w:r>
      <w:r w:rsidRPr="0047444F">
        <w:rPr>
          <w:rFonts w:ascii="Arial" w:hAnsi="Arial" w:cs="Arial"/>
          <w:sz w:val="24"/>
          <w:szCs w:val="24"/>
        </w:rPr>
        <w:t>den Teilnehmerinnen</w:t>
      </w:r>
      <w:r>
        <w:rPr>
          <w:rFonts w:ascii="Arial" w:hAnsi="Arial" w:cs="Arial"/>
          <w:sz w:val="24"/>
          <w:szCs w:val="24"/>
        </w:rPr>
        <w:t xml:space="preserve"> möglich</w:t>
      </w:r>
      <w:r w:rsidRPr="004744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7444F">
        <w:rPr>
          <w:rFonts w:ascii="Arial" w:hAnsi="Arial" w:cs="Arial"/>
          <w:sz w:val="24"/>
          <w:szCs w:val="24"/>
        </w:rPr>
        <w:t>beide Wissenschaftsinstitutionen kennenzulernen.</w:t>
      </w:r>
      <w:r>
        <w:rPr>
          <w:rFonts w:ascii="Arial" w:hAnsi="Arial" w:cs="Arial"/>
          <w:sz w:val="24"/>
          <w:szCs w:val="24"/>
        </w:rPr>
        <w:t xml:space="preserve"> </w:t>
      </w:r>
      <w:r w:rsidRPr="0047444F">
        <w:rPr>
          <w:rFonts w:ascii="Arial" w:hAnsi="Arial" w:cs="Arial"/>
          <w:sz w:val="24"/>
          <w:szCs w:val="24"/>
        </w:rPr>
        <w:t>Die Anmeldefrist endet am 11.</w:t>
      </w:r>
      <w:r>
        <w:rPr>
          <w:rFonts w:ascii="Arial" w:hAnsi="Arial" w:cs="Arial"/>
          <w:sz w:val="24"/>
          <w:szCs w:val="24"/>
        </w:rPr>
        <w:t xml:space="preserve"> Juni </w:t>
      </w:r>
      <w:r w:rsidRPr="0047444F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:rsidR="0047444F" w:rsidRDefault="00764D7E" w:rsidP="00764D7E">
      <w:pPr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>D</w:t>
      </w:r>
      <w:r w:rsidR="0047444F">
        <w:rPr>
          <w:rFonts w:ascii="Arial" w:hAnsi="Arial" w:cs="Arial"/>
          <w:sz w:val="24"/>
          <w:szCs w:val="24"/>
        </w:rPr>
        <w:t>ieses Projekt</w:t>
      </w:r>
      <w:r w:rsidRPr="0047444F">
        <w:rPr>
          <w:rFonts w:ascii="Arial" w:hAnsi="Arial" w:cs="Arial"/>
          <w:sz w:val="24"/>
          <w:szCs w:val="24"/>
        </w:rPr>
        <w:t xml:space="preserve"> ist ein Programm für junge Frauen </w:t>
      </w:r>
      <w:r w:rsidR="00D73F87" w:rsidRPr="0047444F">
        <w:rPr>
          <w:rFonts w:ascii="Arial" w:hAnsi="Arial" w:cs="Arial"/>
          <w:sz w:val="24"/>
          <w:szCs w:val="24"/>
        </w:rPr>
        <w:t>von 14 bis 35 Jahren, die</w:t>
      </w:r>
      <w:r w:rsidRPr="0047444F">
        <w:rPr>
          <w:rFonts w:ascii="Arial" w:hAnsi="Arial" w:cs="Arial"/>
          <w:sz w:val="24"/>
          <w:szCs w:val="24"/>
        </w:rPr>
        <w:t xml:space="preserve"> </w:t>
      </w:r>
      <w:r w:rsidR="00D73F87" w:rsidRPr="0047444F">
        <w:rPr>
          <w:rFonts w:ascii="Arial" w:hAnsi="Arial" w:cs="Arial"/>
          <w:sz w:val="24"/>
          <w:szCs w:val="24"/>
        </w:rPr>
        <w:t>f</w:t>
      </w:r>
      <w:r w:rsidRPr="0047444F">
        <w:rPr>
          <w:rFonts w:ascii="Arial" w:hAnsi="Arial" w:cs="Arial"/>
          <w:sz w:val="24"/>
          <w:szCs w:val="24"/>
        </w:rPr>
        <w:t>luchterfahr</w:t>
      </w:r>
      <w:r w:rsidR="00D73F87" w:rsidRPr="0047444F">
        <w:rPr>
          <w:rFonts w:ascii="Arial" w:hAnsi="Arial" w:cs="Arial"/>
          <w:sz w:val="24"/>
          <w:szCs w:val="24"/>
        </w:rPr>
        <w:t xml:space="preserve">en sind </w:t>
      </w:r>
      <w:r w:rsidRPr="0047444F">
        <w:rPr>
          <w:rFonts w:ascii="Arial" w:hAnsi="Arial" w:cs="Arial"/>
          <w:sz w:val="24"/>
          <w:szCs w:val="24"/>
        </w:rPr>
        <w:t xml:space="preserve">oder </w:t>
      </w:r>
      <w:r w:rsidR="0047444F">
        <w:rPr>
          <w:rFonts w:ascii="Arial" w:hAnsi="Arial" w:cs="Arial"/>
          <w:sz w:val="24"/>
          <w:szCs w:val="24"/>
        </w:rPr>
        <w:t xml:space="preserve">einen </w:t>
      </w:r>
      <w:r w:rsidRPr="0047444F">
        <w:rPr>
          <w:rFonts w:ascii="Arial" w:hAnsi="Arial" w:cs="Arial"/>
          <w:sz w:val="24"/>
          <w:szCs w:val="24"/>
        </w:rPr>
        <w:t xml:space="preserve">Migrationshintergrund </w:t>
      </w:r>
      <w:r w:rsidR="00D73F87" w:rsidRPr="0047444F">
        <w:rPr>
          <w:rFonts w:ascii="Arial" w:hAnsi="Arial" w:cs="Arial"/>
          <w:sz w:val="24"/>
          <w:szCs w:val="24"/>
        </w:rPr>
        <w:t xml:space="preserve">haben. </w:t>
      </w:r>
      <w:r w:rsidRPr="0047444F">
        <w:rPr>
          <w:rFonts w:ascii="Arial" w:hAnsi="Arial" w:cs="Arial"/>
          <w:sz w:val="24"/>
          <w:szCs w:val="24"/>
        </w:rPr>
        <w:t xml:space="preserve">Von Juni bis Ende Dezember 2021 werden die Teilnehmerinnen eng von Studentinnen der Hochschule und </w:t>
      </w:r>
      <w:r w:rsidR="0047444F">
        <w:rPr>
          <w:rFonts w:ascii="Arial" w:hAnsi="Arial" w:cs="Arial"/>
          <w:sz w:val="24"/>
          <w:szCs w:val="24"/>
        </w:rPr>
        <w:t xml:space="preserve">der </w:t>
      </w:r>
      <w:r w:rsidRPr="0047444F">
        <w:rPr>
          <w:rFonts w:ascii="Arial" w:hAnsi="Arial" w:cs="Arial"/>
          <w:sz w:val="24"/>
          <w:szCs w:val="24"/>
        </w:rPr>
        <w:t xml:space="preserve">Universität betreut und können an einem reichhaltigen Programm teilnehmen. Gemeinsam erkunden </w:t>
      </w:r>
      <w:r w:rsidR="0047444F">
        <w:rPr>
          <w:rFonts w:ascii="Arial" w:hAnsi="Arial" w:cs="Arial"/>
          <w:sz w:val="24"/>
          <w:szCs w:val="24"/>
        </w:rPr>
        <w:t>s</w:t>
      </w:r>
      <w:r w:rsidRPr="0047444F">
        <w:rPr>
          <w:rFonts w:ascii="Arial" w:hAnsi="Arial" w:cs="Arial"/>
          <w:sz w:val="24"/>
          <w:szCs w:val="24"/>
        </w:rPr>
        <w:t xml:space="preserve">ie in Workshops ihre eigenen Talente und Fähigkeiten, erhalten viele Informationen rund um Studienmöglichkeiten in Koblenz und probieren sich in MINT-Workshops in den Werkstätten </w:t>
      </w:r>
      <w:r w:rsidR="0047444F">
        <w:rPr>
          <w:rFonts w:ascii="Arial" w:hAnsi="Arial" w:cs="Arial"/>
          <w:sz w:val="24"/>
          <w:szCs w:val="24"/>
        </w:rPr>
        <w:t>wie auch</w:t>
      </w:r>
      <w:r w:rsidRPr="0047444F">
        <w:rPr>
          <w:rFonts w:ascii="Arial" w:hAnsi="Arial" w:cs="Arial"/>
          <w:sz w:val="24"/>
          <w:szCs w:val="24"/>
        </w:rPr>
        <w:t xml:space="preserve"> Laboren von Hochschule und Universität aus. </w:t>
      </w:r>
    </w:p>
    <w:p w:rsidR="00D841E2" w:rsidRPr="0047444F" w:rsidRDefault="00764D7E" w:rsidP="00764D7E">
      <w:pPr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 xml:space="preserve">Ebenso erfahren die Teilnehmerinnen alles Wissenswerte rund um die betriebliche Ausbildung, erhalten Unterstützung bei der Suche nach einem passenden Ausbildungsplatz </w:t>
      </w:r>
      <w:r w:rsidR="00D841E2" w:rsidRPr="0047444F">
        <w:rPr>
          <w:rFonts w:ascii="Arial" w:hAnsi="Arial" w:cs="Arial"/>
          <w:sz w:val="24"/>
          <w:szCs w:val="24"/>
        </w:rPr>
        <w:t xml:space="preserve">und üben in einem Bewerbungstraining, die schriftliche Bewerbung und das Vorstellungsgespräch </w:t>
      </w:r>
      <w:r w:rsidR="0047444F">
        <w:rPr>
          <w:rFonts w:ascii="Arial" w:hAnsi="Arial" w:cs="Arial"/>
          <w:sz w:val="24"/>
          <w:szCs w:val="24"/>
        </w:rPr>
        <w:t xml:space="preserve">zu </w:t>
      </w:r>
      <w:r w:rsidR="00D841E2" w:rsidRPr="0047444F">
        <w:rPr>
          <w:rFonts w:ascii="Arial" w:hAnsi="Arial" w:cs="Arial"/>
          <w:sz w:val="24"/>
          <w:szCs w:val="24"/>
        </w:rPr>
        <w:t>meistern.</w:t>
      </w:r>
    </w:p>
    <w:p w:rsidR="00764D7E" w:rsidRPr="0047444F" w:rsidRDefault="00D841E2" w:rsidP="00764D7E">
      <w:pPr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 xml:space="preserve">Neben den Treffen mit der eigenen </w:t>
      </w:r>
      <w:r w:rsidR="0047444F">
        <w:rPr>
          <w:rFonts w:ascii="Arial" w:hAnsi="Arial" w:cs="Arial"/>
          <w:sz w:val="24"/>
          <w:szCs w:val="24"/>
        </w:rPr>
        <w:t xml:space="preserve">studentischen </w:t>
      </w:r>
      <w:r w:rsidRPr="0047444F">
        <w:rPr>
          <w:rFonts w:ascii="Arial" w:hAnsi="Arial" w:cs="Arial"/>
          <w:sz w:val="24"/>
          <w:szCs w:val="24"/>
        </w:rPr>
        <w:t xml:space="preserve">Mentorin, die als Ratgeberin und Lotsin im Bildungssystem individuelle Hilfe anbietet, treffen sich die Teilnehmerinnen regelmäßig in der Gesamtgruppe. Gemeinsam </w:t>
      </w:r>
      <w:r w:rsidR="0047444F">
        <w:rPr>
          <w:rFonts w:ascii="Arial" w:hAnsi="Arial" w:cs="Arial"/>
          <w:sz w:val="24"/>
          <w:szCs w:val="24"/>
        </w:rPr>
        <w:t>besuchen sie</w:t>
      </w:r>
      <w:r w:rsidRPr="0047444F">
        <w:rPr>
          <w:rFonts w:ascii="Arial" w:hAnsi="Arial" w:cs="Arial"/>
          <w:sz w:val="24"/>
          <w:szCs w:val="24"/>
        </w:rPr>
        <w:t xml:space="preserve"> den Jugendrat und den Beirat für Integration in Koblenz, </w:t>
      </w:r>
      <w:r w:rsidR="0047444F">
        <w:rPr>
          <w:rFonts w:ascii="Arial" w:hAnsi="Arial" w:cs="Arial"/>
          <w:sz w:val="24"/>
          <w:szCs w:val="24"/>
        </w:rPr>
        <w:t>fahren zum</w:t>
      </w:r>
      <w:r w:rsidRPr="0047444F">
        <w:rPr>
          <w:rFonts w:ascii="Arial" w:hAnsi="Arial" w:cs="Arial"/>
          <w:sz w:val="24"/>
          <w:szCs w:val="24"/>
        </w:rPr>
        <w:t xml:space="preserve"> Haus der Geschichte nach Bonn oder </w:t>
      </w:r>
      <w:r w:rsidR="0047444F">
        <w:rPr>
          <w:rFonts w:ascii="Arial" w:hAnsi="Arial" w:cs="Arial"/>
          <w:sz w:val="24"/>
          <w:szCs w:val="24"/>
        </w:rPr>
        <w:t xml:space="preserve">treffen sich </w:t>
      </w:r>
      <w:r w:rsidRPr="0047444F">
        <w:rPr>
          <w:rFonts w:ascii="Arial" w:hAnsi="Arial" w:cs="Arial"/>
          <w:sz w:val="24"/>
          <w:szCs w:val="24"/>
        </w:rPr>
        <w:t xml:space="preserve">bei gutem Wetter zu einem Picknick. </w:t>
      </w:r>
    </w:p>
    <w:p w:rsidR="00D841E2" w:rsidRPr="0047444F" w:rsidRDefault="0047444F" w:rsidP="00764D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841E2" w:rsidRPr="0047444F">
        <w:rPr>
          <w:rFonts w:ascii="Arial" w:hAnsi="Arial" w:cs="Arial"/>
          <w:sz w:val="24"/>
          <w:szCs w:val="24"/>
        </w:rPr>
        <w:t xml:space="preserve">as Team von Hochschule und Universität freut sich auf die Teilnehmerinnen und einen erfolgreichen Projektdurchlauf. Sollten aufgrund der Pandemie Präsenzveranstaltungen ausfallen, </w:t>
      </w:r>
      <w:r w:rsidR="00D73F87" w:rsidRPr="0047444F">
        <w:rPr>
          <w:rFonts w:ascii="Arial" w:hAnsi="Arial" w:cs="Arial"/>
          <w:sz w:val="24"/>
          <w:szCs w:val="24"/>
        </w:rPr>
        <w:t>werden diese virtuell durchgeführt. Jede Teilnehmerin muss daher die Möglichkeit haben, mit Kamera und Mikrofon an Onlinetreffen teilzunehmen.</w:t>
      </w:r>
    </w:p>
    <w:p w:rsidR="00D73F87" w:rsidRPr="0047444F" w:rsidRDefault="00D73F87" w:rsidP="00764D7E">
      <w:pPr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 xml:space="preserve">Das Programm ist kostenlos, Fahrtkosten können erstattet werden. </w:t>
      </w:r>
    </w:p>
    <w:p w:rsidR="003A1997" w:rsidRPr="0047444F" w:rsidRDefault="003A1997" w:rsidP="00764D7E">
      <w:pPr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>Te</w:t>
      </w:r>
      <w:r w:rsidR="0047444F">
        <w:rPr>
          <w:rFonts w:ascii="Arial" w:hAnsi="Arial" w:cs="Arial"/>
          <w:sz w:val="24"/>
          <w:szCs w:val="24"/>
        </w:rPr>
        <w:t>ilnehmen können</w:t>
      </w:r>
      <w:r w:rsidRPr="0047444F">
        <w:rPr>
          <w:rFonts w:ascii="Arial" w:hAnsi="Arial" w:cs="Arial"/>
          <w:sz w:val="24"/>
          <w:szCs w:val="24"/>
        </w:rPr>
        <w:t xml:space="preserve"> Schülerinnen ab 14 Jahren und Frauen mit Hochschulzugangsberechtigung und Deutsch-B2-Sprachnachweis bis 35 Jahren.</w:t>
      </w:r>
    </w:p>
    <w:p w:rsidR="0047444F" w:rsidRDefault="00D73F87" w:rsidP="00764D7E">
      <w:pPr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>Anmelden k</w:t>
      </w:r>
      <w:r w:rsidR="0047444F">
        <w:rPr>
          <w:rFonts w:ascii="Arial" w:hAnsi="Arial" w:cs="Arial"/>
          <w:sz w:val="24"/>
          <w:szCs w:val="24"/>
        </w:rPr>
        <w:t>önnen sich Interessierte</w:t>
      </w:r>
      <w:r w:rsidRPr="0047444F">
        <w:rPr>
          <w:rFonts w:ascii="Arial" w:hAnsi="Arial" w:cs="Arial"/>
          <w:sz w:val="24"/>
          <w:szCs w:val="24"/>
        </w:rPr>
        <w:t xml:space="preserve"> </w:t>
      </w:r>
      <w:r w:rsidR="006C65E1">
        <w:rPr>
          <w:rFonts w:ascii="Arial" w:hAnsi="Arial" w:cs="Arial"/>
          <w:sz w:val="24"/>
          <w:szCs w:val="24"/>
        </w:rPr>
        <w:t xml:space="preserve">auf folgender Seite der Hochschule Koblenz </w:t>
      </w:r>
      <w:r w:rsidRPr="0047444F">
        <w:rPr>
          <w:rFonts w:ascii="Arial" w:hAnsi="Arial" w:cs="Arial"/>
          <w:sz w:val="24"/>
          <w:szCs w:val="24"/>
        </w:rPr>
        <w:t xml:space="preserve">unter </w:t>
      </w:r>
    </w:p>
    <w:p w:rsidR="00D73F87" w:rsidRDefault="00E82813" w:rsidP="00764D7E">
      <w:pPr>
        <w:jc w:val="both"/>
        <w:rPr>
          <w:rStyle w:val="Hyperlink"/>
          <w:rFonts w:ascii="Arial" w:hAnsi="Arial" w:cs="Arial"/>
          <w:sz w:val="24"/>
          <w:szCs w:val="24"/>
        </w:rPr>
      </w:pPr>
      <w:hyperlink r:id="rId4" w:history="1">
        <w:r w:rsidR="0047444F" w:rsidRPr="003A2DCB">
          <w:rPr>
            <w:rStyle w:val="Hyperlink"/>
            <w:rFonts w:ascii="Arial" w:hAnsi="Arial" w:cs="Arial"/>
            <w:sz w:val="24"/>
            <w:szCs w:val="24"/>
          </w:rPr>
          <w:t>https://www.hs-koblenz.de/rmc/international-office/studieren-in-koblenz/refugees/women-welcome-week</w:t>
        </w:r>
      </w:hyperlink>
    </w:p>
    <w:p w:rsidR="00E82813" w:rsidRDefault="00E82813" w:rsidP="00764D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Informationen zum Programm der Women Welcome Week finden sich unter</w:t>
      </w:r>
    </w:p>
    <w:p w:rsidR="00E82813" w:rsidRPr="0047444F" w:rsidRDefault="00E82813" w:rsidP="00764D7E">
      <w:pPr>
        <w:jc w:val="both"/>
        <w:rPr>
          <w:rFonts w:ascii="Arial" w:hAnsi="Arial" w:cs="Arial"/>
          <w:sz w:val="24"/>
          <w:szCs w:val="24"/>
        </w:rPr>
      </w:pPr>
      <w:r w:rsidRPr="00E82813">
        <w:rPr>
          <w:rFonts w:ascii="Arial" w:hAnsi="Arial" w:cs="Arial"/>
          <w:sz w:val="24"/>
          <w:szCs w:val="24"/>
        </w:rPr>
        <w:t>https://www.uni-koblenz-landau.de/de/women-welcome-week/Programm</w:t>
      </w:r>
      <w:bookmarkStart w:id="0" w:name="_GoBack"/>
      <w:bookmarkEnd w:id="0"/>
    </w:p>
    <w:p w:rsidR="003A1997" w:rsidRPr="0047444F" w:rsidRDefault="003A1997" w:rsidP="00764D7E">
      <w:pPr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>Das Projekt wird vom Ministerium für Wissenschaft, Weiterbildung und Kultur Rheinland-Pfalz finanziert.</w:t>
      </w:r>
    </w:p>
    <w:p w:rsidR="008D3377" w:rsidRDefault="008D3377" w:rsidP="00764D7E">
      <w:pPr>
        <w:jc w:val="both"/>
        <w:rPr>
          <w:rFonts w:ascii="Arial" w:hAnsi="Arial" w:cs="Arial"/>
          <w:b/>
          <w:sz w:val="24"/>
          <w:szCs w:val="24"/>
        </w:rPr>
      </w:pPr>
    </w:p>
    <w:p w:rsidR="003A1997" w:rsidRPr="00F16385" w:rsidRDefault="003A1997" w:rsidP="00764D7E">
      <w:pPr>
        <w:jc w:val="both"/>
        <w:rPr>
          <w:rFonts w:ascii="Arial" w:hAnsi="Arial" w:cs="Arial"/>
          <w:b/>
          <w:sz w:val="24"/>
          <w:szCs w:val="24"/>
        </w:rPr>
      </w:pPr>
      <w:r w:rsidRPr="00F16385">
        <w:rPr>
          <w:rFonts w:ascii="Arial" w:hAnsi="Arial" w:cs="Arial"/>
          <w:b/>
          <w:sz w:val="24"/>
          <w:szCs w:val="24"/>
        </w:rPr>
        <w:lastRenderedPageBreak/>
        <w:t>Ansprechpartnerin:</w:t>
      </w:r>
    </w:p>
    <w:p w:rsidR="003A1997" w:rsidRPr="0047444F" w:rsidRDefault="003A1997" w:rsidP="007A09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>Ruth Sandforth</w:t>
      </w:r>
    </w:p>
    <w:p w:rsidR="003A1997" w:rsidRPr="0047444F" w:rsidRDefault="003A1997" w:rsidP="007A09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>Projektleit</w:t>
      </w:r>
      <w:r w:rsidR="00F16385">
        <w:rPr>
          <w:rFonts w:ascii="Arial" w:hAnsi="Arial" w:cs="Arial"/>
          <w:sz w:val="24"/>
          <w:szCs w:val="24"/>
        </w:rPr>
        <w:t>erin</w:t>
      </w:r>
    </w:p>
    <w:p w:rsidR="003A1997" w:rsidRPr="0047444F" w:rsidRDefault="003A1997" w:rsidP="007A09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>Forschungsstelle Wissenstransfer</w:t>
      </w:r>
    </w:p>
    <w:p w:rsidR="004F47AE" w:rsidRDefault="007A092F" w:rsidP="007A09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>Universität Koblenz-Landau</w:t>
      </w:r>
    </w:p>
    <w:p w:rsidR="003A1997" w:rsidRPr="0047444F" w:rsidRDefault="007A092F" w:rsidP="007A09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>Campus Koblenz</w:t>
      </w:r>
    </w:p>
    <w:p w:rsidR="007A092F" w:rsidRPr="0047444F" w:rsidRDefault="007A092F" w:rsidP="007A09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>Universitätsstr. 1</w:t>
      </w:r>
    </w:p>
    <w:p w:rsidR="007A092F" w:rsidRDefault="007A092F" w:rsidP="007A09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44F">
        <w:rPr>
          <w:rFonts w:ascii="Arial" w:hAnsi="Arial" w:cs="Arial"/>
          <w:sz w:val="24"/>
          <w:szCs w:val="24"/>
        </w:rPr>
        <w:t>560707 Koblenz</w:t>
      </w:r>
    </w:p>
    <w:p w:rsidR="00F16385" w:rsidRPr="0047444F" w:rsidRDefault="00F16385" w:rsidP="007A09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92F" w:rsidRPr="0047444F" w:rsidRDefault="00F16385" w:rsidP="007A09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</w:t>
      </w:r>
      <w:r w:rsidR="007A092F" w:rsidRPr="0047444F">
        <w:rPr>
          <w:rFonts w:ascii="Arial" w:hAnsi="Arial" w:cs="Arial"/>
          <w:sz w:val="24"/>
          <w:szCs w:val="24"/>
        </w:rPr>
        <w:t>0261-2871940</w:t>
      </w:r>
    </w:p>
    <w:p w:rsidR="007A092F" w:rsidRDefault="00F16385" w:rsidP="007A09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="004F47AE" w:rsidRPr="003A2DCB">
          <w:rPr>
            <w:rStyle w:val="Hyperlink"/>
            <w:rFonts w:ascii="Arial" w:hAnsi="Arial" w:cs="Arial"/>
            <w:sz w:val="24"/>
            <w:szCs w:val="24"/>
          </w:rPr>
          <w:t>sandforth@uni-koblenz.de</w:t>
        </w:r>
      </w:hyperlink>
    </w:p>
    <w:p w:rsidR="004F47AE" w:rsidRDefault="004F47AE" w:rsidP="007A092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F4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7E"/>
    <w:rsid w:val="000663D9"/>
    <w:rsid w:val="002219FD"/>
    <w:rsid w:val="003A1997"/>
    <w:rsid w:val="0047444F"/>
    <w:rsid w:val="004F47AE"/>
    <w:rsid w:val="006C65E1"/>
    <w:rsid w:val="00764D7E"/>
    <w:rsid w:val="007A092F"/>
    <w:rsid w:val="008D3377"/>
    <w:rsid w:val="009F6509"/>
    <w:rsid w:val="00A0717D"/>
    <w:rsid w:val="00D73F87"/>
    <w:rsid w:val="00D841E2"/>
    <w:rsid w:val="00E82813"/>
    <w:rsid w:val="00F1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D1A8"/>
  <w15:chartTrackingRefBased/>
  <w15:docId w15:val="{A0C2122C-81FA-473E-8D6E-EBF805FC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3F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forth@uni-koblenz.de" TargetMode="External"/><Relationship Id="rId4" Type="http://schemas.openxmlformats.org/officeDocument/2006/relationships/hyperlink" Target="https://www.hs-koblenz.de/rmc/international-office/studieren-in-koblenz/refugees/women-welcome-wee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6C952D74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Sandforth</dc:creator>
  <cp:keywords/>
  <dc:description/>
  <cp:lastModifiedBy>Dr. Birgit Förg</cp:lastModifiedBy>
  <cp:revision>9</cp:revision>
  <dcterms:created xsi:type="dcterms:W3CDTF">2021-05-17T12:09:00Z</dcterms:created>
  <dcterms:modified xsi:type="dcterms:W3CDTF">2021-05-18T08:42:00Z</dcterms:modified>
</cp:coreProperties>
</file>