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76CB2" w14:textId="6B694278" w:rsidR="00523C80" w:rsidRPr="0022643B" w:rsidRDefault="00523C80" w:rsidP="00523C80">
      <w:pPr>
        <w:spacing w:after="0" w:line="240" w:lineRule="auto"/>
        <w:jc w:val="both"/>
        <w:rPr>
          <w:rFonts w:ascii="Arial" w:hAnsi="Arial" w:cs="Arial"/>
          <w:b/>
          <w:sz w:val="20"/>
          <w:szCs w:val="20"/>
        </w:rPr>
      </w:pPr>
      <w:bookmarkStart w:id="0" w:name="_GoBack"/>
      <w:bookmarkEnd w:id="0"/>
      <w:r w:rsidRPr="004C2ABD">
        <w:rPr>
          <w:rFonts w:ascii="Arial" w:hAnsi="Arial" w:cs="Arial"/>
          <w:b/>
          <w:sz w:val="20"/>
          <w:szCs w:val="20"/>
        </w:rPr>
        <w:t>Pressemitteilung</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157D6">
        <w:rPr>
          <w:rFonts w:ascii="Arial" w:hAnsi="Arial" w:cs="Arial"/>
          <w:b/>
          <w:sz w:val="20"/>
          <w:szCs w:val="20"/>
        </w:rPr>
        <w:tab/>
      </w:r>
      <w:r>
        <w:rPr>
          <w:rFonts w:ascii="Arial" w:hAnsi="Arial" w:cs="Arial"/>
          <w:b/>
          <w:sz w:val="20"/>
          <w:szCs w:val="20"/>
        </w:rPr>
        <w:t>Berlin</w:t>
      </w:r>
      <w:r w:rsidRPr="0022643B">
        <w:rPr>
          <w:rFonts w:ascii="Arial" w:hAnsi="Arial" w:cs="Arial"/>
          <w:b/>
          <w:sz w:val="20"/>
          <w:szCs w:val="20"/>
        </w:rPr>
        <w:t xml:space="preserve">, den </w:t>
      </w:r>
      <w:r w:rsidR="005E7E9D">
        <w:rPr>
          <w:rFonts w:ascii="Arial" w:hAnsi="Arial" w:cs="Arial"/>
          <w:b/>
          <w:sz w:val="20"/>
          <w:szCs w:val="20"/>
        </w:rPr>
        <w:t>12</w:t>
      </w:r>
      <w:r w:rsidR="00D157D6">
        <w:rPr>
          <w:rFonts w:ascii="Arial" w:hAnsi="Arial" w:cs="Arial"/>
          <w:b/>
          <w:sz w:val="20"/>
          <w:szCs w:val="20"/>
        </w:rPr>
        <w:t>.</w:t>
      </w:r>
      <w:r w:rsidR="005E7E9D">
        <w:rPr>
          <w:rFonts w:ascii="Arial" w:hAnsi="Arial" w:cs="Arial"/>
          <w:b/>
          <w:sz w:val="20"/>
          <w:szCs w:val="20"/>
        </w:rPr>
        <w:t>9</w:t>
      </w:r>
      <w:r w:rsidR="00D157D6">
        <w:rPr>
          <w:rFonts w:ascii="Arial" w:hAnsi="Arial" w:cs="Arial"/>
          <w:b/>
          <w:sz w:val="20"/>
          <w:szCs w:val="20"/>
        </w:rPr>
        <w:t>.2024</w:t>
      </w:r>
    </w:p>
    <w:p w14:paraId="2891BC36" w14:textId="77777777" w:rsidR="00523C80" w:rsidRPr="00715947" w:rsidRDefault="00523C80" w:rsidP="00523C80">
      <w:pPr>
        <w:spacing w:after="0" w:line="240" w:lineRule="auto"/>
        <w:jc w:val="both"/>
        <w:rPr>
          <w:rFonts w:ascii="Arial" w:hAnsi="Arial" w:cs="Arial"/>
          <w:b/>
          <w:sz w:val="20"/>
          <w:szCs w:val="20"/>
        </w:rPr>
      </w:pPr>
    </w:p>
    <w:p w14:paraId="79EE2B65" w14:textId="53D55990" w:rsidR="00523C80" w:rsidRPr="001937E0" w:rsidRDefault="001D040C" w:rsidP="007E50CB">
      <w:pPr>
        <w:spacing w:after="0" w:line="360" w:lineRule="auto"/>
        <w:rPr>
          <w:rFonts w:ascii="Arial" w:hAnsi="Arial" w:cs="Arial"/>
          <w:b/>
          <w:bCs/>
          <w:sz w:val="36"/>
          <w:szCs w:val="36"/>
        </w:rPr>
      </w:pPr>
      <w:r>
        <w:rPr>
          <w:rFonts w:ascii="Arial" w:hAnsi="Arial" w:cs="Arial"/>
          <w:b/>
          <w:bCs/>
          <w:sz w:val="36"/>
          <w:szCs w:val="36"/>
        </w:rPr>
        <w:t>Podcast „Glücklich wohnen</w:t>
      </w:r>
      <w:r w:rsidR="003C0850">
        <w:rPr>
          <w:rFonts w:ascii="Arial" w:hAnsi="Arial" w:cs="Arial"/>
          <w:b/>
          <w:bCs/>
          <w:sz w:val="36"/>
          <w:szCs w:val="36"/>
        </w:rPr>
        <w:t>“</w:t>
      </w:r>
      <w:r w:rsidR="001312F4">
        <w:rPr>
          <w:rFonts w:ascii="Arial" w:hAnsi="Arial" w:cs="Arial"/>
          <w:b/>
          <w:bCs/>
          <w:sz w:val="36"/>
          <w:szCs w:val="36"/>
        </w:rPr>
        <w:t xml:space="preserve"> geht in die 8. Staffel</w:t>
      </w:r>
    </w:p>
    <w:p w14:paraId="6B61DAD8" w14:textId="77777777" w:rsidR="001312F4" w:rsidRPr="001A76A5" w:rsidRDefault="001312F4" w:rsidP="000127A2">
      <w:pPr>
        <w:spacing w:after="0" w:line="360" w:lineRule="auto"/>
        <w:jc w:val="both"/>
        <w:rPr>
          <w:rFonts w:ascii="Arial" w:hAnsi="Arial" w:cs="Arial"/>
          <w:b/>
          <w:sz w:val="20"/>
          <w:szCs w:val="20"/>
        </w:rPr>
      </w:pPr>
    </w:p>
    <w:p w14:paraId="4103C258" w14:textId="3EB4A787" w:rsidR="00523C80" w:rsidRPr="001A76A5" w:rsidRDefault="00D13213" w:rsidP="000127A2">
      <w:pPr>
        <w:spacing w:after="0" w:line="360" w:lineRule="auto"/>
        <w:jc w:val="both"/>
        <w:rPr>
          <w:rFonts w:ascii="Arial" w:hAnsi="Arial" w:cs="Arial"/>
          <w:b/>
          <w:sz w:val="20"/>
          <w:szCs w:val="20"/>
        </w:rPr>
      </w:pPr>
      <w:r w:rsidRPr="001A76A5">
        <w:rPr>
          <w:rFonts w:ascii="Arial" w:hAnsi="Arial" w:cs="Arial"/>
          <w:b/>
          <w:sz w:val="20"/>
          <w:szCs w:val="20"/>
        </w:rPr>
        <w:t>Bauen im Bestand, Digitalisierung</w:t>
      </w:r>
      <w:r w:rsidR="001A76A5" w:rsidRPr="001A76A5">
        <w:rPr>
          <w:rFonts w:ascii="Arial" w:hAnsi="Arial" w:cs="Arial"/>
          <w:b/>
          <w:sz w:val="20"/>
          <w:szCs w:val="20"/>
        </w:rPr>
        <w:t xml:space="preserve"> in der Immobilienbranche und </w:t>
      </w:r>
      <w:r w:rsidR="001A76A5">
        <w:rPr>
          <w:rFonts w:ascii="Arial" w:hAnsi="Arial" w:cs="Arial"/>
          <w:b/>
          <w:sz w:val="20"/>
          <w:szCs w:val="20"/>
        </w:rPr>
        <w:t>Aspekte</w:t>
      </w:r>
      <w:r w:rsidR="001312F4" w:rsidRPr="001A76A5">
        <w:rPr>
          <w:rFonts w:ascii="Arial" w:hAnsi="Arial" w:cs="Arial"/>
          <w:b/>
          <w:sz w:val="20"/>
          <w:szCs w:val="20"/>
        </w:rPr>
        <w:t xml:space="preserve"> von </w:t>
      </w:r>
      <w:r w:rsidRPr="001A76A5">
        <w:rPr>
          <w:rFonts w:ascii="Arial" w:hAnsi="Arial" w:cs="Arial"/>
          <w:b/>
          <w:sz w:val="20"/>
          <w:szCs w:val="20"/>
        </w:rPr>
        <w:t>soziale</w:t>
      </w:r>
      <w:r w:rsidR="001312F4" w:rsidRPr="001A76A5">
        <w:rPr>
          <w:rFonts w:ascii="Arial" w:hAnsi="Arial" w:cs="Arial"/>
          <w:b/>
          <w:sz w:val="20"/>
          <w:szCs w:val="20"/>
        </w:rPr>
        <w:t>r</w:t>
      </w:r>
      <w:r w:rsidRPr="001A76A5">
        <w:rPr>
          <w:rFonts w:ascii="Arial" w:hAnsi="Arial" w:cs="Arial"/>
          <w:b/>
          <w:sz w:val="20"/>
          <w:szCs w:val="20"/>
        </w:rPr>
        <w:t xml:space="preserve"> Verantwortung sind </w:t>
      </w:r>
      <w:r w:rsidR="001312F4" w:rsidRPr="001A76A5">
        <w:rPr>
          <w:rFonts w:ascii="Arial" w:hAnsi="Arial" w:cs="Arial"/>
          <w:b/>
          <w:sz w:val="20"/>
          <w:szCs w:val="20"/>
        </w:rPr>
        <w:t xml:space="preserve">die neuen </w:t>
      </w:r>
      <w:r w:rsidRPr="001A76A5">
        <w:rPr>
          <w:rFonts w:ascii="Arial" w:hAnsi="Arial" w:cs="Arial"/>
          <w:b/>
          <w:sz w:val="20"/>
          <w:szCs w:val="20"/>
        </w:rPr>
        <w:t xml:space="preserve">Themen der </w:t>
      </w:r>
      <w:r w:rsidR="001312F4" w:rsidRPr="001A76A5">
        <w:rPr>
          <w:rFonts w:ascii="Arial" w:hAnsi="Arial" w:cs="Arial"/>
          <w:b/>
          <w:sz w:val="20"/>
          <w:szCs w:val="20"/>
        </w:rPr>
        <w:t>8.</w:t>
      </w:r>
      <w:r w:rsidRPr="001A76A5">
        <w:rPr>
          <w:rFonts w:ascii="Arial" w:hAnsi="Arial" w:cs="Arial"/>
          <w:b/>
          <w:sz w:val="20"/>
          <w:szCs w:val="20"/>
        </w:rPr>
        <w:t xml:space="preserve"> Staffel von </w:t>
      </w:r>
      <w:r w:rsidR="003C0850" w:rsidRPr="001A76A5">
        <w:rPr>
          <w:rFonts w:ascii="Arial" w:hAnsi="Arial" w:cs="Arial"/>
          <w:b/>
          <w:sz w:val="20"/>
          <w:szCs w:val="20"/>
        </w:rPr>
        <w:t>„</w:t>
      </w:r>
      <w:r w:rsidR="007D4FD7" w:rsidRPr="001A76A5">
        <w:rPr>
          <w:rFonts w:ascii="Arial" w:hAnsi="Arial" w:cs="Arial"/>
          <w:b/>
          <w:sz w:val="20"/>
          <w:szCs w:val="20"/>
        </w:rPr>
        <w:t>G</w:t>
      </w:r>
      <w:r w:rsidR="003C0850" w:rsidRPr="001A76A5">
        <w:rPr>
          <w:rFonts w:ascii="Arial" w:hAnsi="Arial" w:cs="Arial"/>
          <w:b/>
          <w:sz w:val="20"/>
          <w:szCs w:val="20"/>
        </w:rPr>
        <w:t>lücklich wohnen – der BUWOG Podcast“</w:t>
      </w:r>
      <w:r w:rsidRPr="001A76A5">
        <w:rPr>
          <w:rFonts w:ascii="Arial" w:hAnsi="Arial" w:cs="Arial"/>
          <w:b/>
          <w:sz w:val="20"/>
          <w:szCs w:val="20"/>
        </w:rPr>
        <w:t>.</w:t>
      </w:r>
      <w:r w:rsidR="007D4FD7" w:rsidRPr="001A76A5">
        <w:rPr>
          <w:rFonts w:ascii="Arial" w:hAnsi="Arial" w:cs="Arial"/>
          <w:b/>
          <w:sz w:val="20"/>
          <w:szCs w:val="20"/>
        </w:rPr>
        <w:t xml:space="preserve"> </w:t>
      </w:r>
      <w:r w:rsidRPr="001A76A5">
        <w:rPr>
          <w:rFonts w:ascii="Arial" w:hAnsi="Arial" w:cs="Arial"/>
          <w:b/>
          <w:sz w:val="20"/>
          <w:szCs w:val="20"/>
        </w:rPr>
        <w:t>U</w:t>
      </w:r>
      <w:r w:rsidR="00896C0A" w:rsidRPr="001A76A5">
        <w:rPr>
          <w:rFonts w:ascii="Arial" w:hAnsi="Arial" w:cs="Arial"/>
          <w:b/>
          <w:sz w:val="20"/>
          <w:szCs w:val="20"/>
        </w:rPr>
        <w:t xml:space="preserve">nter anderem </w:t>
      </w:r>
      <w:r w:rsidRPr="001A76A5">
        <w:rPr>
          <w:rFonts w:ascii="Arial" w:hAnsi="Arial" w:cs="Arial"/>
          <w:b/>
          <w:sz w:val="20"/>
          <w:szCs w:val="20"/>
        </w:rPr>
        <w:t xml:space="preserve">sind </w:t>
      </w:r>
      <w:r w:rsidR="001312F4" w:rsidRPr="001A76A5">
        <w:rPr>
          <w:rFonts w:ascii="Arial" w:hAnsi="Arial" w:cs="Arial"/>
          <w:b/>
          <w:sz w:val="20"/>
          <w:szCs w:val="20"/>
        </w:rPr>
        <w:t xml:space="preserve">zu Gast </w:t>
      </w:r>
      <w:r w:rsidRPr="001A76A5">
        <w:rPr>
          <w:rFonts w:ascii="Arial" w:hAnsi="Arial" w:cs="Arial"/>
          <w:b/>
          <w:sz w:val="20"/>
          <w:szCs w:val="20"/>
        </w:rPr>
        <w:t>Sarah Dungs (</w:t>
      </w:r>
      <w:proofErr w:type="spellStart"/>
      <w:r w:rsidRPr="001A76A5">
        <w:rPr>
          <w:rFonts w:ascii="Arial" w:hAnsi="Arial" w:cs="Arial"/>
          <w:b/>
          <w:sz w:val="20"/>
          <w:szCs w:val="20"/>
        </w:rPr>
        <w:t>Greyfield</w:t>
      </w:r>
      <w:proofErr w:type="spellEnd"/>
      <w:r w:rsidRPr="001A76A5">
        <w:rPr>
          <w:rFonts w:ascii="Arial" w:hAnsi="Arial" w:cs="Arial"/>
          <w:b/>
          <w:sz w:val="20"/>
          <w:szCs w:val="20"/>
        </w:rPr>
        <w:t xml:space="preserve"> Group), Angeliki </w:t>
      </w:r>
      <w:proofErr w:type="spellStart"/>
      <w:r w:rsidRPr="001A76A5">
        <w:rPr>
          <w:rFonts w:ascii="Arial" w:hAnsi="Arial" w:cs="Arial"/>
          <w:b/>
          <w:sz w:val="20"/>
          <w:szCs w:val="20"/>
        </w:rPr>
        <w:t>Krisilion</w:t>
      </w:r>
      <w:proofErr w:type="spellEnd"/>
      <w:r w:rsidRPr="001A76A5">
        <w:rPr>
          <w:rFonts w:ascii="Arial" w:hAnsi="Arial" w:cs="Arial"/>
          <w:b/>
          <w:sz w:val="20"/>
          <w:szCs w:val="20"/>
        </w:rPr>
        <w:t xml:space="preserve"> (Investitionsbank Berlin) und die</w:t>
      </w:r>
      <w:r w:rsidR="001312F4" w:rsidRPr="001A76A5">
        <w:rPr>
          <w:rFonts w:ascii="Arial" w:hAnsi="Arial" w:cs="Arial"/>
          <w:b/>
          <w:sz w:val="20"/>
          <w:szCs w:val="20"/>
        </w:rPr>
        <w:t xml:space="preserve"> </w:t>
      </w:r>
      <w:r w:rsidRPr="001A76A5">
        <w:rPr>
          <w:rFonts w:ascii="Arial" w:hAnsi="Arial" w:cs="Arial"/>
          <w:b/>
          <w:sz w:val="20"/>
          <w:szCs w:val="20"/>
        </w:rPr>
        <w:t>Professorin Dr. Anna-Vera </w:t>
      </w:r>
      <w:proofErr w:type="spellStart"/>
      <w:r w:rsidRPr="001A76A5">
        <w:rPr>
          <w:rFonts w:ascii="Arial" w:hAnsi="Arial" w:cs="Arial"/>
          <w:b/>
          <w:sz w:val="20"/>
          <w:szCs w:val="20"/>
        </w:rPr>
        <w:t>Deinhammer</w:t>
      </w:r>
      <w:proofErr w:type="spellEnd"/>
      <w:r w:rsidR="001312F4" w:rsidRPr="001A76A5">
        <w:rPr>
          <w:rFonts w:ascii="Arial" w:hAnsi="Arial" w:cs="Arial"/>
          <w:b/>
          <w:sz w:val="20"/>
          <w:szCs w:val="20"/>
        </w:rPr>
        <w:t>.</w:t>
      </w:r>
    </w:p>
    <w:p w14:paraId="13C5CD58" w14:textId="77777777" w:rsidR="001A76A5" w:rsidRDefault="001A76A5" w:rsidP="000127A2">
      <w:pPr>
        <w:tabs>
          <w:tab w:val="left" w:pos="8789"/>
        </w:tabs>
        <w:spacing w:after="0" w:line="360" w:lineRule="auto"/>
        <w:ind w:right="1"/>
        <w:jc w:val="both"/>
        <w:rPr>
          <w:rFonts w:ascii="Arial" w:hAnsi="Arial" w:cs="Arial"/>
          <w:sz w:val="20"/>
          <w:szCs w:val="20"/>
        </w:rPr>
      </w:pPr>
    </w:p>
    <w:p w14:paraId="301DD4AD" w14:textId="0AE9E248" w:rsidR="001A76A5" w:rsidRPr="001A76A5" w:rsidRDefault="00D13213" w:rsidP="000127A2">
      <w:pPr>
        <w:tabs>
          <w:tab w:val="left" w:pos="8789"/>
        </w:tabs>
        <w:spacing w:after="0" w:line="360" w:lineRule="auto"/>
        <w:ind w:right="1"/>
        <w:jc w:val="both"/>
        <w:rPr>
          <w:rFonts w:ascii="Arial" w:hAnsi="Arial" w:cs="Arial"/>
          <w:sz w:val="20"/>
          <w:szCs w:val="20"/>
        </w:rPr>
      </w:pPr>
      <w:r w:rsidRPr="001A76A5">
        <w:rPr>
          <w:rFonts w:ascii="Arial" w:hAnsi="Arial" w:cs="Arial"/>
          <w:sz w:val="20"/>
          <w:szCs w:val="20"/>
        </w:rPr>
        <w:t>Am 12. September</w:t>
      </w:r>
      <w:r w:rsidR="001312F4" w:rsidRPr="001A76A5">
        <w:rPr>
          <w:rFonts w:ascii="Arial" w:hAnsi="Arial" w:cs="Arial"/>
          <w:sz w:val="20"/>
          <w:szCs w:val="20"/>
        </w:rPr>
        <w:t xml:space="preserve"> 2024</w:t>
      </w:r>
      <w:r w:rsidRPr="001A76A5">
        <w:rPr>
          <w:rFonts w:ascii="Arial" w:hAnsi="Arial" w:cs="Arial"/>
          <w:sz w:val="20"/>
          <w:szCs w:val="20"/>
        </w:rPr>
        <w:t xml:space="preserve"> </w:t>
      </w:r>
      <w:r w:rsidR="001A76A5">
        <w:rPr>
          <w:rFonts w:ascii="Arial" w:hAnsi="Arial" w:cs="Arial"/>
          <w:sz w:val="20"/>
          <w:szCs w:val="20"/>
        </w:rPr>
        <w:t>beginn</w:t>
      </w:r>
      <w:r w:rsidRPr="001A76A5">
        <w:rPr>
          <w:rFonts w:ascii="Arial" w:hAnsi="Arial" w:cs="Arial"/>
          <w:sz w:val="20"/>
          <w:szCs w:val="20"/>
        </w:rPr>
        <w:t xml:space="preserve"> die achte Staffel des </w:t>
      </w:r>
      <w:r w:rsidR="001B0C07" w:rsidRPr="001A76A5">
        <w:rPr>
          <w:rFonts w:ascii="Arial" w:hAnsi="Arial" w:cs="Arial"/>
          <w:sz w:val="20"/>
          <w:szCs w:val="20"/>
        </w:rPr>
        <w:t>BUWOG-Podcast</w:t>
      </w:r>
      <w:r w:rsidRPr="001A76A5">
        <w:rPr>
          <w:rFonts w:ascii="Arial" w:hAnsi="Arial" w:cs="Arial"/>
          <w:sz w:val="20"/>
          <w:szCs w:val="20"/>
        </w:rPr>
        <w:t>s</w:t>
      </w:r>
      <w:r w:rsidR="001B0C07" w:rsidRPr="001A76A5">
        <w:rPr>
          <w:rFonts w:ascii="Arial" w:hAnsi="Arial" w:cs="Arial"/>
          <w:sz w:val="20"/>
          <w:szCs w:val="20"/>
        </w:rPr>
        <w:t xml:space="preserve"> </w:t>
      </w:r>
      <w:r w:rsidR="0068301D" w:rsidRPr="001A76A5">
        <w:rPr>
          <w:rFonts w:ascii="Arial" w:hAnsi="Arial" w:cs="Arial"/>
          <w:sz w:val="20"/>
          <w:szCs w:val="20"/>
        </w:rPr>
        <w:t xml:space="preserve">mit </w:t>
      </w:r>
      <w:r w:rsidRPr="001A76A5">
        <w:rPr>
          <w:rFonts w:ascii="Arial" w:hAnsi="Arial" w:cs="Arial"/>
          <w:sz w:val="20"/>
          <w:szCs w:val="20"/>
        </w:rPr>
        <w:t xml:space="preserve">neuen </w:t>
      </w:r>
      <w:r w:rsidR="0068301D" w:rsidRPr="001A76A5">
        <w:rPr>
          <w:rFonts w:ascii="Arial" w:hAnsi="Arial" w:cs="Arial"/>
          <w:sz w:val="20"/>
          <w:szCs w:val="20"/>
        </w:rPr>
        <w:t>Themen</w:t>
      </w:r>
      <w:r w:rsidRPr="001A76A5">
        <w:rPr>
          <w:rFonts w:ascii="Arial" w:hAnsi="Arial" w:cs="Arial"/>
          <w:sz w:val="20"/>
          <w:szCs w:val="20"/>
        </w:rPr>
        <w:t xml:space="preserve"> rund um </w:t>
      </w:r>
      <w:r w:rsidR="001A76A5" w:rsidRPr="001A76A5">
        <w:rPr>
          <w:rFonts w:ascii="Arial" w:hAnsi="Arial" w:cs="Arial"/>
          <w:sz w:val="20"/>
          <w:szCs w:val="20"/>
        </w:rPr>
        <w:t xml:space="preserve">Stadtentwicklung und </w:t>
      </w:r>
      <w:r w:rsidR="0068301D" w:rsidRPr="001A76A5">
        <w:rPr>
          <w:rFonts w:ascii="Arial" w:hAnsi="Arial" w:cs="Arial"/>
          <w:sz w:val="20"/>
          <w:szCs w:val="20"/>
        </w:rPr>
        <w:t xml:space="preserve">Quartiersentwicklung. </w:t>
      </w:r>
      <w:r w:rsidRPr="001A76A5">
        <w:rPr>
          <w:rFonts w:ascii="Arial" w:hAnsi="Arial" w:cs="Arial"/>
          <w:sz w:val="20"/>
          <w:szCs w:val="20"/>
        </w:rPr>
        <w:t xml:space="preserve">Zum </w:t>
      </w:r>
      <w:r w:rsidR="001A76A5">
        <w:rPr>
          <w:rFonts w:ascii="Arial" w:hAnsi="Arial" w:cs="Arial"/>
          <w:sz w:val="20"/>
          <w:szCs w:val="20"/>
        </w:rPr>
        <w:t>Start</w:t>
      </w:r>
      <w:r w:rsidRPr="001A76A5">
        <w:rPr>
          <w:rFonts w:ascii="Arial" w:hAnsi="Arial" w:cs="Arial"/>
          <w:sz w:val="20"/>
          <w:szCs w:val="20"/>
        </w:rPr>
        <w:t xml:space="preserve"> ist Sarah Dungs zu Gast, Geschäftsführerin der </w:t>
      </w:r>
      <w:proofErr w:type="spellStart"/>
      <w:r w:rsidRPr="001A76A5">
        <w:rPr>
          <w:rFonts w:ascii="Arial" w:hAnsi="Arial" w:cs="Arial"/>
          <w:sz w:val="20"/>
          <w:szCs w:val="20"/>
        </w:rPr>
        <w:t>Greyfield</w:t>
      </w:r>
      <w:proofErr w:type="spellEnd"/>
      <w:r w:rsidRPr="001A76A5">
        <w:rPr>
          <w:rFonts w:ascii="Arial" w:hAnsi="Arial" w:cs="Arial"/>
          <w:sz w:val="20"/>
          <w:szCs w:val="20"/>
        </w:rPr>
        <w:t xml:space="preserve"> Group. Sie </w:t>
      </w:r>
      <w:r w:rsidR="001A76A5" w:rsidRPr="001A76A5">
        <w:rPr>
          <w:rFonts w:ascii="Arial" w:hAnsi="Arial" w:cs="Arial"/>
          <w:sz w:val="20"/>
          <w:szCs w:val="20"/>
        </w:rPr>
        <w:t xml:space="preserve">wirbt </w:t>
      </w:r>
      <w:r w:rsidRPr="001A76A5">
        <w:rPr>
          <w:rFonts w:ascii="Arial" w:hAnsi="Arial" w:cs="Arial"/>
          <w:sz w:val="20"/>
          <w:szCs w:val="20"/>
        </w:rPr>
        <w:t>für</w:t>
      </w:r>
      <w:r w:rsidR="001312F4" w:rsidRPr="001A76A5">
        <w:rPr>
          <w:rFonts w:ascii="Arial" w:hAnsi="Arial" w:cs="Arial"/>
          <w:sz w:val="20"/>
          <w:szCs w:val="20"/>
        </w:rPr>
        <w:t xml:space="preserve"> </w:t>
      </w:r>
      <w:r w:rsidRPr="001A76A5">
        <w:rPr>
          <w:rFonts w:ascii="Arial" w:hAnsi="Arial" w:cs="Arial"/>
          <w:sz w:val="20"/>
          <w:szCs w:val="20"/>
        </w:rPr>
        <w:lastRenderedPageBreak/>
        <w:t xml:space="preserve">konsequenten Erhalt und </w:t>
      </w:r>
      <w:r w:rsidR="001312F4" w:rsidRPr="001A76A5">
        <w:rPr>
          <w:rFonts w:ascii="Arial" w:hAnsi="Arial" w:cs="Arial"/>
          <w:sz w:val="20"/>
          <w:szCs w:val="20"/>
        </w:rPr>
        <w:t xml:space="preserve">Revitalisierung </w:t>
      </w:r>
      <w:r w:rsidRPr="001A76A5">
        <w:rPr>
          <w:rFonts w:ascii="Arial" w:hAnsi="Arial" w:cs="Arial"/>
          <w:sz w:val="20"/>
          <w:szCs w:val="20"/>
        </w:rPr>
        <w:t>von</w:t>
      </w:r>
      <w:r w:rsidR="001312F4" w:rsidRPr="001A76A5">
        <w:rPr>
          <w:rFonts w:ascii="Arial" w:hAnsi="Arial" w:cs="Arial"/>
          <w:sz w:val="20"/>
          <w:szCs w:val="20"/>
        </w:rPr>
        <w:t xml:space="preserve"> I</w:t>
      </w:r>
      <w:r w:rsidRPr="001A76A5">
        <w:rPr>
          <w:rFonts w:ascii="Arial" w:hAnsi="Arial" w:cs="Arial"/>
          <w:sz w:val="20"/>
          <w:szCs w:val="20"/>
        </w:rPr>
        <w:t>mmobilienbeständen</w:t>
      </w:r>
      <w:r w:rsidR="0068301D" w:rsidRPr="001A76A5">
        <w:rPr>
          <w:rFonts w:ascii="Arial" w:hAnsi="Arial" w:cs="Arial"/>
          <w:sz w:val="20"/>
          <w:szCs w:val="20"/>
        </w:rPr>
        <w:t xml:space="preserve">. </w:t>
      </w:r>
      <w:r w:rsidR="00896C0A" w:rsidRPr="001A76A5">
        <w:rPr>
          <w:rFonts w:ascii="Arial" w:hAnsi="Arial" w:cs="Arial"/>
          <w:sz w:val="20"/>
          <w:szCs w:val="20"/>
        </w:rPr>
        <w:t>D</w:t>
      </w:r>
      <w:r w:rsidRPr="001A76A5">
        <w:rPr>
          <w:rFonts w:ascii="Arial" w:hAnsi="Arial" w:cs="Arial"/>
          <w:sz w:val="20"/>
          <w:szCs w:val="20"/>
        </w:rPr>
        <w:t>er</w:t>
      </w:r>
      <w:r w:rsidR="001A76A5" w:rsidRPr="001A76A5">
        <w:rPr>
          <w:rFonts w:ascii="Arial" w:hAnsi="Arial" w:cs="Arial"/>
          <w:sz w:val="20"/>
          <w:szCs w:val="20"/>
        </w:rPr>
        <w:t xml:space="preserve"> </w:t>
      </w:r>
      <w:r w:rsidRPr="001A76A5">
        <w:rPr>
          <w:rFonts w:ascii="Arial" w:hAnsi="Arial" w:cs="Arial"/>
          <w:sz w:val="20"/>
          <w:szCs w:val="20"/>
        </w:rPr>
        <w:t xml:space="preserve">von ihr </w:t>
      </w:r>
      <w:r w:rsidR="001A76A5">
        <w:rPr>
          <w:rFonts w:ascii="Arial" w:hAnsi="Arial" w:cs="Arial"/>
          <w:sz w:val="20"/>
          <w:szCs w:val="20"/>
        </w:rPr>
        <w:t xml:space="preserve">gegründete </w:t>
      </w:r>
      <w:r w:rsidRPr="001A76A5">
        <w:rPr>
          <w:rFonts w:ascii="Arial" w:hAnsi="Arial" w:cs="Arial"/>
          <w:sz w:val="20"/>
          <w:szCs w:val="20"/>
        </w:rPr>
        <w:t xml:space="preserve">Verband </w:t>
      </w:r>
      <w:hyperlink r:id="rId7" w:history="1">
        <w:r w:rsidR="007E50CB" w:rsidRPr="001A76A5">
          <w:rPr>
            <w:rStyle w:val="Hyperlink"/>
            <w:rFonts w:ascii="Arial" w:hAnsi="Arial" w:cs="Arial"/>
            <w:sz w:val="20"/>
            <w:szCs w:val="20"/>
          </w:rPr>
          <w:t>Bauen im Bestand</w:t>
        </w:r>
      </w:hyperlink>
      <w:r w:rsidR="007E50CB" w:rsidRPr="001A76A5">
        <w:rPr>
          <w:rFonts w:ascii="Arial" w:hAnsi="Arial" w:cs="Arial"/>
          <w:sz w:val="20"/>
          <w:szCs w:val="20"/>
        </w:rPr>
        <w:t xml:space="preserve"> möchte dafür Kompetenzen bündeln</w:t>
      </w:r>
      <w:r w:rsidR="001312F4" w:rsidRPr="001A76A5">
        <w:rPr>
          <w:rFonts w:ascii="Arial" w:hAnsi="Arial" w:cs="Arial"/>
          <w:sz w:val="20"/>
          <w:szCs w:val="20"/>
        </w:rPr>
        <w:t>, Hürden abbauen</w:t>
      </w:r>
      <w:r w:rsidR="007E50CB" w:rsidRPr="001A76A5">
        <w:rPr>
          <w:rFonts w:ascii="Arial" w:hAnsi="Arial" w:cs="Arial"/>
          <w:sz w:val="20"/>
          <w:szCs w:val="20"/>
        </w:rPr>
        <w:t xml:space="preserve"> und das Mindset </w:t>
      </w:r>
      <w:r w:rsidR="001312F4" w:rsidRPr="001A76A5">
        <w:rPr>
          <w:rFonts w:ascii="Arial" w:hAnsi="Arial" w:cs="Arial"/>
          <w:sz w:val="20"/>
          <w:szCs w:val="20"/>
        </w:rPr>
        <w:t xml:space="preserve">der Planenden und Bauenden </w:t>
      </w:r>
      <w:r w:rsidR="007E50CB" w:rsidRPr="001A76A5">
        <w:rPr>
          <w:rFonts w:ascii="Arial" w:hAnsi="Arial" w:cs="Arial"/>
          <w:sz w:val="20"/>
          <w:szCs w:val="20"/>
        </w:rPr>
        <w:t>ändern</w:t>
      </w:r>
      <w:r w:rsidR="001312F4" w:rsidRPr="001A76A5">
        <w:rPr>
          <w:rFonts w:ascii="Arial" w:hAnsi="Arial" w:cs="Arial"/>
          <w:sz w:val="20"/>
          <w:szCs w:val="20"/>
        </w:rPr>
        <w:t>: W</w:t>
      </w:r>
      <w:r w:rsidR="007E50CB" w:rsidRPr="001A76A5">
        <w:rPr>
          <w:rFonts w:ascii="Arial" w:hAnsi="Arial" w:cs="Arial"/>
          <w:sz w:val="20"/>
          <w:szCs w:val="20"/>
        </w:rPr>
        <w:t>eg von</w:t>
      </w:r>
      <w:r w:rsidR="001312F4" w:rsidRPr="001A76A5">
        <w:rPr>
          <w:rFonts w:ascii="Arial" w:hAnsi="Arial" w:cs="Arial"/>
          <w:sz w:val="20"/>
          <w:szCs w:val="20"/>
        </w:rPr>
        <w:t xml:space="preserve"> </w:t>
      </w:r>
      <w:r w:rsidR="007E50CB" w:rsidRPr="001A76A5">
        <w:rPr>
          <w:rFonts w:ascii="Arial" w:hAnsi="Arial" w:cs="Arial"/>
          <w:sz w:val="20"/>
          <w:szCs w:val="20"/>
        </w:rPr>
        <w:t>Abriss und Neubau, hin zur nachhaltigen Nutzung des Bestands.</w:t>
      </w:r>
    </w:p>
    <w:p w14:paraId="3ECC3879" w14:textId="4D9479BC" w:rsidR="002C00E7" w:rsidRDefault="001A76A5" w:rsidP="000127A2">
      <w:pPr>
        <w:tabs>
          <w:tab w:val="left" w:pos="8789"/>
        </w:tabs>
        <w:spacing w:after="0" w:line="360" w:lineRule="auto"/>
        <w:ind w:right="1"/>
        <w:jc w:val="both"/>
        <w:rPr>
          <w:rFonts w:ascii="Arial" w:hAnsi="Arial" w:cs="Arial"/>
          <w:sz w:val="20"/>
          <w:szCs w:val="20"/>
        </w:rPr>
      </w:pPr>
      <w:r>
        <w:rPr>
          <w:rFonts w:ascii="Arial" w:hAnsi="Arial" w:cs="Arial"/>
          <w:sz w:val="20"/>
          <w:szCs w:val="20"/>
        </w:rPr>
        <w:t xml:space="preserve">Die </w:t>
      </w:r>
      <w:r w:rsidR="007E50CB" w:rsidRPr="001A76A5">
        <w:rPr>
          <w:rFonts w:ascii="Arial" w:hAnsi="Arial" w:cs="Arial"/>
          <w:sz w:val="20"/>
          <w:szCs w:val="20"/>
        </w:rPr>
        <w:t xml:space="preserve">neuen Folgen von Staffel 8 </w:t>
      </w:r>
      <w:r>
        <w:rPr>
          <w:rFonts w:ascii="Arial" w:hAnsi="Arial" w:cs="Arial"/>
          <w:sz w:val="20"/>
          <w:szCs w:val="20"/>
        </w:rPr>
        <w:t>laden ein</w:t>
      </w:r>
      <w:r w:rsidR="001312F4" w:rsidRPr="001A76A5">
        <w:rPr>
          <w:rFonts w:ascii="Arial" w:hAnsi="Arial" w:cs="Arial"/>
          <w:sz w:val="20"/>
          <w:szCs w:val="20"/>
        </w:rPr>
        <w:t>, eine</w:t>
      </w:r>
      <w:r w:rsidR="007E50CB" w:rsidRPr="001A76A5">
        <w:rPr>
          <w:rFonts w:ascii="Arial" w:hAnsi="Arial" w:cs="Arial"/>
          <w:sz w:val="20"/>
          <w:szCs w:val="20"/>
        </w:rPr>
        <w:t xml:space="preserve"> breite Palette von aktuellen</w:t>
      </w:r>
      <w:r w:rsidR="001B0C07" w:rsidRPr="001A76A5">
        <w:rPr>
          <w:rFonts w:ascii="Arial" w:hAnsi="Arial" w:cs="Arial"/>
          <w:sz w:val="20"/>
          <w:szCs w:val="20"/>
        </w:rPr>
        <w:t xml:space="preserve"> Trends und Perspektiven des Bauens und Wohnens</w:t>
      </w:r>
      <w:r w:rsidR="007E50CB" w:rsidRPr="001A76A5">
        <w:rPr>
          <w:rFonts w:ascii="Arial" w:hAnsi="Arial" w:cs="Arial"/>
          <w:sz w:val="20"/>
          <w:szCs w:val="20"/>
        </w:rPr>
        <w:t xml:space="preserve"> in Deutschland und Österreich</w:t>
      </w:r>
      <w:r w:rsidR="001312F4" w:rsidRPr="001A76A5">
        <w:rPr>
          <w:rFonts w:ascii="Arial" w:hAnsi="Arial" w:cs="Arial"/>
          <w:sz w:val="20"/>
          <w:szCs w:val="20"/>
        </w:rPr>
        <w:t xml:space="preserve"> zu entdecken</w:t>
      </w:r>
      <w:r w:rsidR="007E50CB" w:rsidRPr="001A76A5">
        <w:rPr>
          <w:rFonts w:ascii="Arial" w:hAnsi="Arial" w:cs="Arial"/>
          <w:sz w:val="20"/>
          <w:szCs w:val="20"/>
        </w:rPr>
        <w:t>. So wird</w:t>
      </w:r>
      <w:r w:rsidR="001312F4" w:rsidRPr="001A76A5">
        <w:rPr>
          <w:rFonts w:ascii="Arial" w:hAnsi="Arial" w:cs="Arial"/>
          <w:sz w:val="20"/>
          <w:szCs w:val="20"/>
        </w:rPr>
        <w:t xml:space="preserve"> </w:t>
      </w:r>
      <w:r w:rsidR="007E50CB" w:rsidRPr="001A76A5">
        <w:rPr>
          <w:rFonts w:ascii="Arial" w:hAnsi="Arial" w:cs="Arial"/>
          <w:sz w:val="20"/>
          <w:szCs w:val="20"/>
        </w:rPr>
        <w:t>Isabella Jandl vom Wohnservice Wien das viel</w:t>
      </w:r>
      <w:r w:rsidR="001312F4" w:rsidRPr="001A76A5">
        <w:rPr>
          <w:rFonts w:ascii="Arial" w:hAnsi="Arial" w:cs="Arial"/>
          <w:sz w:val="20"/>
          <w:szCs w:val="20"/>
        </w:rPr>
        <w:t xml:space="preserve">beachtete </w:t>
      </w:r>
      <w:r w:rsidR="007E50CB" w:rsidRPr="001A76A5">
        <w:rPr>
          <w:rFonts w:ascii="Arial" w:hAnsi="Arial" w:cs="Arial"/>
          <w:sz w:val="20"/>
          <w:szCs w:val="20"/>
        </w:rPr>
        <w:t>Wiener Modell de</w:t>
      </w:r>
      <w:r w:rsidR="001E16EF">
        <w:rPr>
          <w:rFonts w:ascii="Arial" w:hAnsi="Arial" w:cs="Arial"/>
          <w:sz w:val="20"/>
          <w:szCs w:val="20"/>
        </w:rPr>
        <w:t xml:space="preserve">s sozialen </w:t>
      </w:r>
      <w:r w:rsidR="007E50CB" w:rsidRPr="001A76A5">
        <w:rPr>
          <w:rFonts w:ascii="Arial" w:hAnsi="Arial" w:cs="Arial"/>
          <w:sz w:val="20"/>
          <w:szCs w:val="20"/>
        </w:rPr>
        <w:t>Wohnungsbaus erläutern. Die</w:t>
      </w:r>
      <w:r w:rsidR="001E16EF">
        <w:rPr>
          <w:rFonts w:ascii="Arial" w:hAnsi="Arial" w:cs="Arial"/>
          <w:sz w:val="20"/>
          <w:szCs w:val="20"/>
        </w:rPr>
        <w:t xml:space="preserve"> </w:t>
      </w:r>
      <w:r w:rsidR="007E50CB" w:rsidRPr="001A76A5">
        <w:rPr>
          <w:rFonts w:ascii="Arial" w:hAnsi="Arial" w:cs="Arial"/>
          <w:sz w:val="20"/>
          <w:szCs w:val="20"/>
        </w:rPr>
        <w:t>Prof</w:t>
      </w:r>
      <w:r w:rsidR="001E16EF">
        <w:rPr>
          <w:rFonts w:ascii="Arial" w:hAnsi="Arial" w:cs="Arial"/>
          <w:sz w:val="20"/>
          <w:szCs w:val="20"/>
        </w:rPr>
        <w:t xml:space="preserve">essorin </w:t>
      </w:r>
      <w:r w:rsidR="007E50CB" w:rsidRPr="001A76A5">
        <w:rPr>
          <w:rFonts w:ascii="Arial" w:hAnsi="Arial" w:cs="Arial"/>
          <w:sz w:val="20"/>
          <w:szCs w:val="20"/>
        </w:rPr>
        <w:t>Dr. Anna-Vera </w:t>
      </w:r>
      <w:proofErr w:type="spellStart"/>
      <w:r w:rsidR="007E50CB" w:rsidRPr="001A76A5">
        <w:rPr>
          <w:rFonts w:ascii="Arial" w:hAnsi="Arial" w:cs="Arial"/>
          <w:sz w:val="20"/>
          <w:szCs w:val="20"/>
        </w:rPr>
        <w:t>Deinhammer</w:t>
      </w:r>
      <w:proofErr w:type="spellEnd"/>
      <w:r w:rsidR="007E50CB" w:rsidRPr="001A76A5">
        <w:rPr>
          <w:rFonts w:ascii="Arial" w:hAnsi="Arial" w:cs="Arial"/>
          <w:sz w:val="20"/>
          <w:szCs w:val="20"/>
        </w:rPr>
        <w:t xml:space="preserve"> </w:t>
      </w:r>
      <w:r w:rsidR="001E16EF">
        <w:rPr>
          <w:rFonts w:ascii="Arial" w:hAnsi="Arial" w:cs="Arial"/>
          <w:sz w:val="20"/>
          <w:szCs w:val="20"/>
        </w:rPr>
        <w:t>l</w:t>
      </w:r>
      <w:r w:rsidR="003E3F69">
        <w:rPr>
          <w:rFonts w:ascii="Arial" w:hAnsi="Arial" w:cs="Arial"/>
          <w:sz w:val="20"/>
          <w:szCs w:val="20"/>
        </w:rPr>
        <w:t xml:space="preserve">ehrt und forscht zu </w:t>
      </w:r>
      <w:r w:rsidR="007E50CB" w:rsidRPr="001A76A5">
        <w:rPr>
          <w:rFonts w:ascii="Arial" w:hAnsi="Arial" w:cs="Arial"/>
          <w:sz w:val="20"/>
          <w:szCs w:val="20"/>
        </w:rPr>
        <w:t>nachhaltige</w:t>
      </w:r>
      <w:r w:rsidR="003E3F69">
        <w:rPr>
          <w:rFonts w:ascii="Arial" w:hAnsi="Arial" w:cs="Arial"/>
          <w:sz w:val="20"/>
          <w:szCs w:val="20"/>
        </w:rPr>
        <w:t>r</w:t>
      </w:r>
      <w:r w:rsidR="007E50CB" w:rsidRPr="001A76A5">
        <w:rPr>
          <w:rFonts w:ascii="Arial" w:hAnsi="Arial" w:cs="Arial"/>
          <w:sz w:val="20"/>
          <w:szCs w:val="20"/>
        </w:rPr>
        <w:t xml:space="preserve"> Quartiersentwicklung und wird aktuelle Entwicklungen </w:t>
      </w:r>
      <w:r w:rsidR="001312F4" w:rsidRPr="001A76A5">
        <w:rPr>
          <w:rFonts w:ascii="Arial" w:hAnsi="Arial" w:cs="Arial"/>
          <w:sz w:val="20"/>
          <w:szCs w:val="20"/>
        </w:rPr>
        <w:t>vorstellen</w:t>
      </w:r>
      <w:r w:rsidR="007E50CB" w:rsidRPr="001A76A5">
        <w:rPr>
          <w:rFonts w:ascii="Arial" w:hAnsi="Arial" w:cs="Arial"/>
          <w:sz w:val="20"/>
          <w:szCs w:val="20"/>
        </w:rPr>
        <w:t>.</w:t>
      </w:r>
      <w:r w:rsidRPr="001A76A5">
        <w:rPr>
          <w:rFonts w:ascii="Arial" w:hAnsi="Arial" w:cs="Arial"/>
          <w:sz w:val="20"/>
          <w:szCs w:val="20"/>
        </w:rPr>
        <w:t xml:space="preserve"> Das </w:t>
      </w:r>
      <w:r w:rsidR="007E50CB" w:rsidRPr="001A76A5">
        <w:rPr>
          <w:rFonts w:ascii="Arial" w:hAnsi="Arial" w:cs="Arial"/>
          <w:sz w:val="20"/>
          <w:szCs w:val="20"/>
        </w:rPr>
        <w:t xml:space="preserve">Thema Förderkulisse im Bauen </w:t>
      </w:r>
      <w:r w:rsidRPr="001A76A5">
        <w:rPr>
          <w:rFonts w:ascii="Arial" w:hAnsi="Arial" w:cs="Arial"/>
          <w:sz w:val="20"/>
          <w:szCs w:val="20"/>
        </w:rPr>
        <w:t xml:space="preserve">wird ebenfalls </w:t>
      </w:r>
      <w:r w:rsidR="007E50CB" w:rsidRPr="001A76A5">
        <w:rPr>
          <w:rFonts w:ascii="Arial" w:hAnsi="Arial" w:cs="Arial"/>
          <w:sz w:val="20"/>
          <w:szCs w:val="20"/>
        </w:rPr>
        <w:t>im Fokus stehen</w:t>
      </w:r>
      <w:r w:rsidR="001312F4" w:rsidRPr="001A76A5">
        <w:rPr>
          <w:rFonts w:ascii="Arial" w:hAnsi="Arial" w:cs="Arial"/>
          <w:sz w:val="20"/>
          <w:szCs w:val="20"/>
        </w:rPr>
        <w:t>, z</w:t>
      </w:r>
      <w:r w:rsidR="007E50CB" w:rsidRPr="001A76A5">
        <w:rPr>
          <w:rFonts w:ascii="Arial" w:hAnsi="Arial" w:cs="Arial"/>
          <w:sz w:val="20"/>
          <w:szCs w:val="20"/>
        </w:rPr>
        <w:t xml:space="preserve">u Gast ist Angeliki </w:t>
      </w:r>
      <w:proofErr w:type="spellStart"/>
      <w:r w:rsidR="007E50CB" w:rsidRPr="001A76A5">
        <w:rPr>
          <w:rFonts w:ascii="Arial" w:hAnsi="Arial" w:cs="Arial"/>
          <w:sz w:val="20"/>
          <w:szCs w:val="20"/>
        </w:rPr>
        <w:t>Krisilion</w:t>
      </w:r>
      <w:proofErr w:type="spellEnd"/>
      <w:r w:rsidR="007E50CB" w:rsidRPr="001A76A5">
        <w:rPr>
          <w:rFonts w:ascii="Arial" w:hAnsi="Arial" w:cs="Arial"/>
          <w:sz w:val="20"/>
          <w:szCs w:val="20"/>
        </w:rPr>
        <w:t xml:space="preserve">, </w:t>
      </w:r>
      <w:r w:rsidR="003E3F69" w:rsidRPr="003E3F69">
        <w:rPr>
          <w:rFonts w:ascii="Arial" w:hAnsi="Arial" w:cs="Arial"/>
          <w:sz w:val="20"/>
          <w:szCs w:val="20"/>
        </w:rPr>
        <w:t>Mitglied des Vorstands der Investitionsbank Berlin</w:t>
      </w:r>
      <w:r w:rsidR="001312F4" w:rsidRPr="001A76A5">
        <w:rPr>
          <w:rFonts w:ascii="Arial" w:hAnsi="Arial" w:cs="Arial"/>
          <w:sz w:val="20"/>
          <w:szCs w:val="20"/>
        </w:rPr>
        <w:t>. Die IBB</w:t>
      </w:r>
      <w:r w:rsidR="007E50CB" w:rsidRPr="001A76A5">
        <w:rPr>
          <w:rFonts w:ascii="Arial" w:hAnsi="Arial" w:cs="Arial"/>
          <w:sz w:val="20"/>
          <w:szCs w:val="20"/>
        </w:rPr>
        <w:t xml:space="preserve"> </w:t>
      </w:r>
      <w:r w:rsidR="001312F4" w:rsidRPr="001A76A5">
        <w:rPr>
          <w:rFonts w:ascii="Arial" w:hAnsi="Arial" w:cs="Arial"/>
          <w:sz w:val="20"/>
          <w:szCs w:val="20"/>
        </w:rPr>
        <w:t xml:space="preserve">feiert </w:t>
      </w:r>
      <w:r w:rsidR="003E3F69">
        <w:rPr>
          <w:rFonts w:ascii="Arial" w:hAnsi="Arial" w:cs="Arial"/>
          <w:sz w:val="20"/>
          <w:szCs w:val="20"/>
        </w:rPr>
        <w:t xml:space="preserve">in diesem Jahr </w:t>
      </w:r>
      <w:r w:rsidR="007E50CB" w:rsidRPr="001A76A5">
        <w:rPr>
          <w:rFonts w:ascii="Arial" w:hAnsi="Arial" w:cs="Arial"/>
          <w:sz w:val="20"/>
          <w:szCs w:val="20"/>
        </w:rPr>
        <w:t>als Förderbank des Landes Berlin das 100-jährige Bestehen</w:t>
      </w:r>
      <w:r w:rsidR="00B24E64" w:rsidRPr="001A76A5">
        <w:rPr>
          <w:rFonts w:ascii="Arial" w:hAnsi="Arial" w:cs="Arial"/>
          <w:sz w:val="20"/>
          <w:szCs w:val="20"/>
        </w:rPr>
        <w:t>. E</w:t>
      </w:r>
      <w:r w:rsidR="001312F4" w:rsidRPr="001A76A5">
        <w:rPr>
          <w:rFonts w:ascii="Arial" w:hAnsi="Arial" w:cs="Arial"/>
          <w:sz w:val="20"/>
          <w:szCs w:val="20"/>
        </w:rPr>
        <w:t xml:space="preserve">in </w:t>
      </w:r>
      <w:r w:rsidR="001E16EF">
        <w:rPr>
          <w:rFonts w:ascii="Arial" w:hAnsi="Arial" w:cs="Arial"/>
          <w:sz w:val="20"/>
          <w:szCs w:val="20"/>
        </w:rPr>
        <w:t>passender</w:t>
      </w:r>
      <w:r w:rsidR="001312F4" w:rsidRPr="001A76A5">
        <w:rPr>
          <w:rFonts w:ascii="Arial" w:hAnsi="Arial" w:cs="Arial"/>
          <w:sz w:val="20"/>
          <w:szCs w:val="20"/>
        </w:rPr>
        <w:t xml:space="preserve"> Anlass</w:t>
      </w:r>
      <w:r w:rsidR="003E3FD3">
        <w:rPr>
          <w:rFonts w:ascii="Arial" w:hAnsi="Arial" w:cs="Arial"/>
          <w:sz w:val="20"/>
          <w:szCs w:val="20"/>
        </w:rPr>
        <w:t>,</w:t>
      </w:r>
      <w:r w:rsidR="001312F4" w:rsidRPr="001A76A5">
        <w:rPr>
          <w:rFonts w:ascii="Arial" w:hAnsi="Arial" w:cs="Arial"/>
          <w:sz w:val="20"/>
          <w:szCs w:val="20"/>
        </w:rPr>
        <w:t xml:space="preserve"> um </w:t>
      </w:r>
      <w:r w:rsidR="00B24E64" w:rsidRPr="001A76A5">
        <w:rPr>
          <w:rFonts w:ascii="Arial" w:hAnsi="Arial" w:cs="Arial"/>
          <w:sz w:val="20"/>
          <w:szCs w:val="20"/>
        </w:rPr>
        <w:t xml:space="preserve">am Beispiel der IBB </w:t>
      </w:r>
      <w:r w:rsidR="001312F4" w:rsidRPr="001A76A5">
        <w:rPr>
          <w:rFonts w:ascii="Arial" w:hAnsi="Arial" w:cs="Arial"/>
          <w:sz w:val="20"/>
          <w:szCs w:val="20"/>
        </w:rPr>
        <w:t>zu beleuchten</w:t>
      </w:r>
      <w:r w:rsidR="00B24E64" w:rsidRPr="001A76A5">
        <w:rPr>
          <w:rFonts w:ascii="Arial" w:hAnsi="Arial" w:cs="Arial"/>
          <w:sz w:val="20"/>
          <w:szCs w:val="20"/>
        </w:rPr>
        <w:t>,</w:t>
      </w:r>
      <w:r w:rsidR="001312F4" w:rsidRPr="001A76A5">
        <w:rPr>
          <w:rFonts w:ascii="Arial" w:hAnsi="Arial" w:cs="Arial"/>
          <w:sz w:val="20"/>
          <w:szCs w:val="20"/>
        </w:rPr>
        <w:t xml:space="preserve"> wie sich diese Institution </w:t>
      </w:r>
      <w:r w:rsidR="007E50CB" w:rsidRPr="001A76A5">
        <w:rPr>
          <w:rFonts w:ascii="Arial" w:hAnsi="Arial" w:cs="Arial"/>
          <w:sz w:val="20"/>
          <w:szCs w:val="20"/>
        </w:rPr>
        <w:t xml:space="preserve">immer wieder </w:t>
      </w:r>
      <w:r w:rsidR="007E50CB" w:rsidRPr="001A76A5">
        <w:rPr>
          <w:rFonts w:ascii="Arial" w:hAnsi="Arial" w:cs="Arial"/>
          <w:sz w:val="20"/>
          <w:szCs w:val="20"/>
        </w:rPr>
        <w:lastRenderedPageBreak/>
        <w:t>neu ausgerichtet</w:t>
      </w:r>
      <w:r w:rsidR="001312F4" w:rsidRPr="001A76A5">
        <w:rPr>
          <w:rFonts w:ascii="Arial" w:hAnsi="Arial" w:cs="Arial"/>
          <w:sz w:val="20"/>
          <w:szCs w:val="20"/>
        </w:rPr>
        <w:t xml:space="preserve"> </w:t>
      </w:r>
      <w:r w:rsidRPr="001A76A5">
        <w:rPr>
          <w:rFonts w:ascii="Arial" w:hAnsi="Arial" w:cs="Arial"/>
          <w:sz w:val="20"/>
          <w:szCs w:val="20"/>
        </w:rPr>
        <w:t xml:space="preserve">hat </w:t>
      </w:r>
      <w:r w:rsidR="000424A0">
        <w:rPr>
          <w:rFonts w:ascii="Arial" w:hAnsi="Arial" w:cs="Arial"/>
          <w:sz w:val="20"/>
          <w:szCs w:val="20"/>
        </w:rPr>
        <w:t xml:space="preserve">und </w:t>
      </w:r>
      <w:r w:rsidRPr="001A76A5">
        <w:rPr>
          <w:rFonts w:ascii="Arial" w:hAnsi="Arial" w:cs="Arial"/>
          <w:sz w:val="20"/>
          <w:szCs w:val="20"/>
        </w:rPr>
        <w:t xml:space="preserve">mit </w:t>
      </w:r>
      <w:r w:rsidR="00B24E64" w:rsidRPr="001A76A5">
        <w:rPr>
          <w:rFonts w:ascii="Arial" w:hAnsi="Arial" w:cs="Arial"/>
          <w:sz w:val="20"/>
          <w:szCs w:val="20"/>
        </w:rPr>
        <w:t xml:space="preserve">zielgerichteten Förderprogrammen </w:t>
      </w:r>
      <w:r w:rsidR="001312F4" w:rsidRPr="001A76A5">
        <w:rPr>
          <w:rFonts w:ascii="Arial" w:hAnsi="Arial" w:cs="Arial"/>
          <w:sz w:val="20"/>
          <w:szCs w:val="20"/>
        </w:rPr>
        <w:t>zur regionalen Entwicklung</w:t>
      </w:r>
      <w:r w:rsidRPr="001A76A5">
        <w:rPr>
          <w:rFonts w:ascii="Arial" w:hAnsi="Arial" w:cs="Arial"/>
          <w:sz w:val="20"/>
          <w:szCs w:val="20"/>
        </w:rPr>
        <w:t xml:space="preserve"> </w:t>
      </w:r>
      <w:r w:rsidR="001E16EF">
        <w:rPr>
          <w:rFonts w:ascii="Arial" w:hAnsi="Arial" w:cs="Arial"/>
          <w:sz w:val="20"/>
          <w:szCs w:val="20"/>
        </w:rPr>
        <w:t xml:space="preserve">und </w:t>
      </w:r>
      <w:r w:rsidR="003E3F69">
        <w:rPr>
          <w:rFonts w:ascii="Arial" w:hAnsi="Arial" w:cs="Arial"/>
          <w:sz w:val="20"/>
          <w:szCs w:val="20"/>
        </w:rPr>
        <w:t xml:space="preserve">zur Lösung </w:t>
      </w:r>
      <w:r w:rsidR="002C00E7">
        <w:rPr>
          <w:rFonts w:ascii="Arial" w:hAnsi="Arial" w:cs="Arial"/>
          <w:sz w:val="20"/>
          <w:szCs w:val="20"/>
        </w:rPr>
        <w:t xml:space="preserve">neuer </w:t>
      </w:r>
      <w:r w:rsidR="001E16EF">
        <w:rPr>
          <w:rFonts w:ascii="Arial" w:hAnsi="Arial" w:cs="Arial"/>
          <w:sz w:val="20"/>
          <w:szCs w:val="20"/>
        </w:rPr>
        <w:t xml:space="preserve">Herausforderungen </w:t>
      </w:r>
      <w:r w:rsidRPr="001A76A5">
        <w:rPr>
          <w:rFonts w:ascii="Arial" w:hAnsi="Arial" w:cs="Arial"/>
          <w:sz w:val="20"/>
          <w:szCs w:val="20"/>
        </w:rPr>
        <w:t>bei</w:t>
      </w:r>
      <w:r w:rsidR="000424A0">
        <w:rPr>
          <w:rFonts w:ascii="Arial" w:hAnsi="Arial" w:cs="Arial"/>
          <w:sz w:val="20"/>
          <w:szCs w:val="20"/>
        </w:rPr>
        <w:t>trägt</w:t>
      </w:r>
      <w:r w:rsidRPr="001A76A5">
        <w:rPr>
          <w:rFonts w:ascii="Arial" w:hAnsi="Arial" w:cs="Arial"/>
          <w:sz w:val="20"/>
          <w:szCs w:val="20"/>
        </w:rPr>
        <w:t>.</w:t>
      </w:r>
    </w:p>
    <w:p w14:paraId="7373BAD5" w14:textId="368E2AA7" w:rsidR="001E16EF" w:rsidRPr="001A76A5" w:rsidRDefault="007E50CB" w:rsidP="000127A2">
      <w:pPr>
        <w:tabs>
          <w:tab w:val="left" w:pos="8789"/>
        </w:tabs>
        <w:spacing w:after="0" w:line="360" w:lineRule="auto"/>
        <w:ind w:right="1"/>
        <w:jc w:val="both"/>
        <w:rPr>
          <w:rStyle w:val="Hyperlink"/>
          <w:rFonts w:ascii="Arial" w:hAnsi="Arial" w:cs="Arial"/>
          <w:sz w:val="20"/>
          <w:szCs w:val="20"/>
        </w:rPr>
      </w:pPr>
      <w:r w:rsidRPr="001A76A5">
        <w:rPr>
          <w:rFonts w:ascii="Arial" w:hAnsi="Arial" w:cs="Arial"/>
          <w:sz w:val="20"/>
          <w:szCs w:val="20"/>
        </w:rPr>
        <w:t xml:space="preserve">Der BUWOG-Podcast ist seit 2022 fester Bestandteil der Corporate-Kanäle der BUWOG und </w:t>
      </w:r>
      <w:r w:rsidR="00D157D6" w:rsidRPr="001A76A5">
        <w:rPr>
          <w:rFonts w:ascii="Arial" w:hAnsi="Arial" w:cs="Arial"/>
          <w:sz w:val="20"/>
          <w:szCs w:val="20"/>
        </w:rPr>
        <w:t xml:space="preserve">wurde </w:t>
      </w:r>
      <w:r w:rsidR="001A76A5" w:rsidRPr="001A76A5">
        <w:rPr>
          <w:rFonts w:ascii="Arial" w:hAnsi="Arial" w:cs="Arial"/>
          <w:sz w:val="20"/>
          <w:szCs w:val="20"/>
        </w:rPr>
        <w:t>mehrfach ausgezeichnet</w:t>
      </w:r>
      <w:r w:rsidR="00D157D6" w:rsidRPr="001A76A5">
        <w:rPr>
          <w:rFonts w:ascii="Arial" w:hAnsi="Arial" w:cs="Arial"/>
          <w:sz w:val="20"/>
          <w:szCs w:val="20"/>
        </w:rPr>
        <w:t>.</w:t>
      </w:r>
      <w:r w:rsidR="009A55E3" w:rsidRPr="001A76A5">
        <w:rPr>
          <w:rFonts w:ascii="Arial" w:hAnsi="Arial" w:cs="Arial"/>
          <w:sz w:val="20"/>
          <w:szCs w:val="20"/>
        </w:rPr>
        <w:t xml:space="preserve"> </w:t>
      </w:r>
      <w:r w:rsidR="00523C80" w:rsidRPr="001A76A5">
        <w:rPr>
          <w:rFonts w:ascii="Arial" w:hAnsi="Arial" w:cs="Arial"/>
          <w:sz w:val="20"/>
          <w:szCs w:val="20"/>
        </w:rPr>
        <w:t xml:space="preserve">Die einzelnen </w:t>
      </w:r>
      <w:r w:rsidR="00D157D6" w:rsidRPr="001A76A5">
        <w:rPr>
          <w:rFonts w:ascii="Arial" w:hAnsi="Arial" w:cs="Arial"/>
          <w:sz w:val="20"/>
          <w:szCs w:val="20"/>
        </w:rPr>
        <w:t>Interview</w:t>
      </w:r>
      <w:r w:rsidR="007D4FD7" w:rsidRPr="001A76A5">
        <w:rPr>
          <w:rFonts w:ascii="Arial" w:hAnsi="Arial" w:cs="Arial"/>
          <w:sz w:val="20"/>
          <w:szCs w:val="20"/>
        </w:rPr>
        <w:t>s</w:t>
      </w:r>
      <w:r w:rsidR="00D157D6" w:rsidRPr="001A76A5">
        <w:rPr>
          <w:rFonts w:ascii="Arial" w:hAnsi="Arial" w:cs="Arial"/>
          <w:sz w:val="20"/>
          <w:szCs w:val="20"/>
        </w:rPr>
        <w:t xml:space="preserve"> </w:t>
      </w:r>
      <w:r w:rsidR="001A76A5" w:rsidRPr="001A76A5">
        <w:rPr>
          <w:rFonts w:ascii="Arial" w:hAnsi="Arial" w:cs="Arial"/>
          <w:sz w:val="20"/>
          <w:szCs w:val="20"/>
        </w:rPr>
        <w:t xml:space="preserve">mit </w:t>
      </w:r>
      <w:r w:rsidR="00523C80" w:rsidRPr="001A76A5">
        <w:rPr>
          <w:rFonts w:ascii="Arial" w:hAnsi="Arial" w:cs="Arial"/>
          <w:sz w:val="20"/>
          <w:szCs w:val="20"/>
        </w:rPr>
        <w:t xml:space="preserve">30 bis </w:t>
      </w:r>
      <w:r w:rsidR="00AF7356" w:rsidRPr="001A76A5">
        <w:rPr>
          <w:rFonts w:ascii="Arial" w:hAnsi="Arial" w:cs="Arial"/>
          <w:sz w:val="20"/>
          <w:szCs w:val="20"/>
        </w:rPr>
        <w:t>6</w:t>
      </w:r>
      <w:r w:rsidR="00523C80" w:rsidRPr="001A76A5">
        <w:rPr>
          <w:rFonts w:ascii="Arial" w:hAnsi="Arial" w:cs="Arial"/>
          <w:sz w:val="20"/>
          <w:szCs w:val="20"/>
        </w:rPr>
        <w:t>0 Minuten</w:t>
      </w:r>
      <w:r w:rsidR="00D157D6" w:rsidRPr="001A76A5">
        <w:rPr>
          <w:rFonts w:ascii="Arial" w:hAnsi="Arial" w:cs="Arial"/>
          <w:sz w:val="20"/>
          <w:szCs w:val="20"/>
        </w:rPr>
        <w:t xml:space="preserve"> </w:t>
      </w:r>
      <w:r w:rsidR="00523C80" w:rsidRPr="001A76A5">
        <w:rPr>
          <w:rFonts w:ascii="Arial" w:hAnsi="Arial" w:cs="Arial"/>
          <w:sz w:val="20"/>
          <w:szCs w:val="20"/>
        </w:rPr>
        <w:t xml:space="preserve">sind auf </w:t>
      </w:r>
      <w:r w:rsidR="001A76A5" w:rsidRPr="001A76A5">
        <w:rPr>
          <w:rFonts w:ascii="Arial" w:hAnsi="Arial" w:cs="Arial"/>
          <w:sz w:val="20"/>
          <w:szCs w:val="20"/>
        </w:rPr>
        <w:t>de</w:t>
      </w:r>
      <w:r w:rsidR="00523C80" w:rsidRPr="001A76A5">
        <w:rPr>
          <w:rFonts w:ascii="Arial" w:hAnsi="Arial" w:cs="Arial"/>
          <w:sz w:val="20"/>
          <w:szCs w:val="20"/>
        </w:rPr>
        <w:t xml:space="preserve">n gängigen Plattformen wie </w:t>
      </w:r>
      <w:proofErr w:type="spellStart"/>
      <w:r w:rsidR="00523C80" w:rsidRPr="001A76A5">
        <w:rPr>
          <w:rFonts w:ascii="Arial" w:hAnsi="Arial" w:cs="Arial"/>
          <w:sz w:val="20"/>
          <w:szCs w:val="20"/>
        </w:rPr>
        <w:t>Spotify</w:t>
      </w:r>
      <w:proofErr w:type="spellEnd"/>
      <w:r w:rsidR="00523C80" w:rsidRPr="001A76A5">
        <w:rPr>
          <w:rFonts w:ascii="Arial" w:hAnsi="Arial" w:cs="Arial"/>
          <w:sz w:val="20"/>
          <w:szCs w:val="20"/>
        </w:rPr>
        <w:t xml:space="preserve">, </w:t>
      </w:r>
      <w:proofErr w:type="spellStart"/>
      <w:r w:rsidR="002C00E7">
        <w:rPr>
          <w:rFonts w:ascii="Arial" w:hAnsi="Arial" w:cs="Arial"/>
          <w:sz w:val="20"/>
          <w:szCs w:val="20"/>
        </w:rPr>
        <w:t>Podigee</w:t>
      </w:r>
      <w:proofErr w:type="spellEnd"/>
      <w:r w:rsidR="002C00E7">
        <w:rPr>
          <w:rFonts w:ascii="Arial" w:hAnsi="Arial" w:cs="Arial"/>
          <w:sz w:val="20"/>
          <w:szCs w:val="20"/>
        </w:rPr>
        <w:t xml:space="preserve"> </w:t>
      </w:r>
      <w:r w:rsidR="00D157D6" w:rsidRPr="001A76A5">
        <w:rPr>
          <w:rFonts w:ascii="Arial" w:hAnsi="Arial" w:cs="Arial"/>
          <w:sz w:val="20"/>
          <w:szCs w:val="20"/>
        </w:rPr>
        <w:t xml:space="preserve">und </w:t>
      </w:r>
      <w:r w:rsidR="00523C80" w:rsidRPr="001A76A5">
        <w:rPr>
          <w:rFonts w:ascii="Arial" w:hAnsi="Arial" w:cs="Arial"/>
          <w:sz w:val="20"/>
          <w:szCs w:val="20"/>
        </w:rPr>
        <w:t xml:space="preserve">Apple-Podcast zu </w:t>
      </w:r>
      <w:r w:rsidR="001A76A5" w:rsidRPr="001A76A5">
        <w:rPr>
          <w:rFonts w:ascii="Arial" w:hAnsi="Arial" w:cs="Arial"/>
          <w:sz w:val="20"/>
          <w:szCs w:val="20"/>
        </w:rPr>
        <w:t>hören</w:t>
      </w:r>
      <w:r w:rsidR="001E16EF">
        <w:rPr>
          <w:rFonts w:ascii="Arial" w:hAnsi="Arial" w:cs="Arial"/>
          <w:sz w:val="20"/>
          <w:szCs w:val="20"/>
        </w:rPr>
        <w:t xml:space="preserve">. </w:t>
      </w:r>
      <w:r w:rsidR="001E16EF" w:rsidRPr="001A76A5">
        <w:rPr>
          <w:rFonts w:ascii="Arial" w:hAnsi="Arial" w:cs="Arial"/>
          <w:sz w:val="20"/>
          <w:szCs w:val="20"/>
        </w:rPr>
        <w:t xml:space="preserve">Alle erschienenen Folgen auf </w:t>
      </w:r>
      <w:hyperlink r:id="rId8" w:history="1">
        <w:r w:rsidR="001E16EF" w:rsidRPr="001A76A5">
          <w:rPr>
            <w:rStyle w:val="Hyperlink"/>
            <w:rFonts w:ascii="Arial" w:hAnsi="Arial" w:cs="Arial"/>
            <w:sz w:val="20"/>
            <w:szCs w:val="20"/>
          </w:rPr>
          <w:t>https://buwog.podigee.io/</w:t>
        </w:r>
      </w:hyperlink>
    </w:p>
    <w:p w14:paraId="114DDF14" w14:textId="77777777" w:rsidR="001E16EF" w:rsidRPr="001A76A5" w:rsidRDefault="001E16EF" w:rsidP="000127A2">
      <w:pPr>
        <w:tabs>
          <w:tab w:val="left" w:pos="8789"/>
        </w:tabs>
        <w:spacing w:after="0" w:line="360" w:lineRule="auto"/>
        <w:ind w:right="1"/>
        <w:jc w:val="both"/>
        <w:rPr>
          <w:rFonts w:ascii="Arial" w:hAnsi="Arial" w:cs="Arial"/>
          <w:sz w:val="20"/>
          <w:szCs w:val="20"/>
        </w:rPr>
      </w:pPr>
    </w:p>
    <w:p w14:paraId="35078DE3" w14:textId="55BD3F7F" w:rsidR="00523C80" w:rsidRPr="001A76A5" w:rsidRDefault="00523C80" w:rsidP="001312F4">
      <w:pPr>
        <w:tabs>
          <w:tab w:val="left" w:pos="8789"/>
        </w:tabs>
        <w:spacing w:after="0" w:line="360" w:lineRule="auto"/>
        <w:ind w:right="1"/>
        <w:rPr>
          <w:rFonts w:ascii="Arial" w:hAnsi="Arial" w:cs="Arial"/>
          <w:b/>
          <w:sz w:val="20"/>
          <w:szCs w:val="20"/>
        </w:rPr>
      </w:pPr>
      <w:r w:rsidRPr="001A76A5">
        <w:rPr>
          <w:rFonts w:ascii="Arial" w:hAnsi="Arial" w:cs="Arial"/>
          <w:b/>
          <w:sz w:val="20"/>
          <w:szCs w:val="20"/>
        </w:rPr>
        <w:t xml:space="preserve">Themen und Gäste der </w:t>
      </w:r>
      <w:r w:rsidR="005E7E9D" w:rsidRPr="001A76A5">
        <w:rPr>
          <w:rFonts w:ascii="Arial" w:hAnsi="Arial" w:cs="Arial"/>
          <w:b/>
          <w:sz w:val="20"/>
          <w:szCs w:val="20"/>
        </w:rPr>
        <w:t>8</w:t>
      </w:r>
      <w:r w:rsidRPr="001A76A5">
        <w:rPr>
          <w:rFonts w:ascii="Arial" w:hAnsi="Arial" w:cs="Arial"/>
          <w:b/>
          <w:sz w:val="20"/>
          <w:szCs w:val="20"/>
        </w:rPr>
        <w:t>. Staffel von „Glücklich wohnen“:</w:t>
      </w:r>
    </w:p>
    <w:p w14:paraId="7DDAFD3A" w14:textId="2EC57B4D" w:rsidR="00523C80" w:rsidRPr="001A76A5" w:rsidRDefault="005E7E9D" w:rsidP="001312F4">
      <w:pPr>
        <w:spacing w:after="0" w:line="360" w:lineRule="auto"/>
        <w:rPr>
          <w:rFonts w:ascii="Arial" w:hAnsi="Arial" w:cs="Arial"/>
          <w:sz w:val="20"/>
          <w:szCs w:val="20"/>
        </w:rPr>
      </w:pPr>
      <w:r w:rsidRPr="001A76A5">
        <w:rPr>
          <w:rFonts w:ascii="Arial" w:hAnsi="Arial" w:cs="Arial"/>
          <w:sz w:val="20"/>
          <w:szCs w:val="20"/>
        </w:rPr>
        <w:t>12</w:t>
      </w:r>
      <w:r w:rsidR="00523C80" w:rsidRPr="001A76A5">
        <w:rPr>
          <w:rFonts w:ascii="Arial" w:hAnsi="Arial" w:cs="Arial"/>
          <w:sz w:val="20"/>
          <w:szCs w:val="20"/>
        </w:rPr>
        <w:t>.</w:t>
      </w:r>
      <w:r w:rsidRPr="001A76A5">
        <w:rPr>
          <w:rFonts w:ascii="Arial" w:hAnsi="Arial" w:cs="Arial"/>
          <w:sz w:val="20"/>
          <w:szCs w:val="20"/>
        </w:rPr>
        <w:t>9</w:t>
      </w:r>
      <w:r w:rsidR="00523C80" w:rsidRPr="001A76A5">
        <w:rPr>
          <w:rFonts w:ascii="Arial" w:hAnsi="Arial" w:cs="Arial"/>
          <w:sz w:val="20"/>
          <w:szCs w:val="20"/>
        </w:rPr>
        <w:t>.</w:t>
      </w:r>
      <w:r w:rsidR="002E40EF" w:rsidRPr="001A76A5">
        <w:rPr>
          <w:rFonts w:ascii="Arial" w:hAnsi="Arial" w:cs="Arial"/>
          <w:sz w:val="20"/>
          <w:szCs w:val="20"/>
        </w:rPr>
        <w:t>2024</w:t>
      </w:r>
      <w:r w:rsidR="00523C80" w:rsidRPr="001A76A5">
        <w:rPr>
          <w:rFonts w:ascii="Arial" w:hAnsi="Arial" w:cs="Arial"/>
          <w:sz w:val="20"/>
          <w:szCs w:val="20"/>
        </w:rPr>
        <w:t xml:space="preserve">: </w:t>
      </w:r>
      <w:r w:rsidRPr="001A76A5">
        <w:rPr>
          <w:rFonts w:ascii="Arial" w:hAnsi="Arial" w:cs="Arial"/>
          <w:sz w:val="20"/>
          <w:szCs w:val="20"/>
        </w:rPr>
        <w:t xml:space="preserve">Bauen im Bestand </w:t>
      </w:r>
      <w:r w:rsidR="002E40EF" w:rsidRPr="001A76A5">
        <w:rPr>
          <w:rFonts w:ascii="Arial" w:hAnsi="Arial" w:cs="Arial"/>
          <w:sz w:val="20"/>
          <w:szCs w:val="20"/>
        </w:rPr>
        <w:t xml:space="preserve">// </w:t>
      </w:r>
      <w:r w:rsidRPr="001A76A5">
        <w:rPr>
          <w:rFonts w:ascii="Arial" w:hAnsi="Arial" w:cs="Arial"/>
          <w:sz w:val="20"/>
          <w:szCs w:val="20"/>
        </w:rPr>
        <w:t>Sarah Dungs</w:t>
      </w:r>
      <w:r w:rsidR="000E0994" w:rsidRPr="001A76A5">
        <w:rPr>
          <w:rFonts w:ascii="Arial" w:hAnsi="Arial" w:cs="Arial"/>
          <w:sz w:val="20"/>
          <w:szCs w:val="20"/>
        </w:rPr>
        <w:t xml:space="preserve">, </w:t>
      </w:r>
      <w:proofErr w:type="spellStart"/>
      <w:r w:rsidRPr="001A76A5">
        <w:rPr>
          <w:rFonts w:ascii="Arial" w:hAnsi="Arial" w:cs="Arial"/>
          <w:sz w:val="20"/>
          <w:szCs w:val="20"/>
        </w:rPr>
        <w:t>Greyfield</w:t>
      </w:r>
      <w:proofErr w:type="spellEnd"/>
      <w:r w:rsidRPr="001A76A5">
        <w:rPr>
          <w:rFonts w:ascii="Arial" w:hAnsi="Arial" w:cs="Arial"/>
          <w:sz w:val="20"/>
          <w:szCs w:val="20"/>
        </w:rPr>
        <w:t xml:space="preserve"> Group</w:t>
      </w:r>
    </w:p>
    <w:p w14:paraId="55318A03" w14:textId="2144DA0D" w:rsidR="00523C80" w:rsidRPr="001A76A5" w:rsidRDefault="005E7E9D" w:rsidP="001312F4">
      <w:pPr>
        <w:spacing w:after="0" w:line="360" w:lineRule="auto"/>
        <w:rPr>
          <w:rFonts w:ascii="Arial" w:hAnsi="Arial" w:cs="Arial"/>
          <w:sz w:val="20"/>
          <w:szCs w:val="20"/>
        </w:rPr>
      </w:pPr>
      <w:r w:rsidRPr="001A76A5">
        <w:rPr>
          <w:rFonts w:ascii="Arial" w:hAnsi="Arial" w:cs="Arial"/>
          <w:sz w:val="20"/>
          <w:szCs w:val="20"/>
        </w:rPr>
        <w:t>26</w:t>
      </w:r>
      <w:r w:rsidR="00523C80" w:rsidRPr="001A76A5">
        <w:rPr>
          <w:rFonts w:ascii="Arial" w:hAnsi="Arial" w:cs="Arial"/>
          <w:sz w:val="20"/>
          <w:szCs w:val="20"/>
        </w:rPr>
        <w:t>.</w:t>
      </w:r>
      <w:r w:rsidRPr="001A76A5">
        <w:rPr>
          <w:rFonts w:ascii="Arial" w:hAnsi="Arial" w:cs="Arial"/>
          <w:sz w:val="20"/>
          <w:szCs w:val="20"/>
        </w:rPr>
        <w:t>9</w:t>
      </w:r>
      <w:r w:rsidR="000E0994" w:rsidRPr="001A76A5">
        <w:rPr>
          <w:rFonts w:ascii="Arial" w:hAnsi="Arial" w:cs="Arial"/>
          <w:sz w:val="20"/>
          <w:szCs w:val="20"/>
        </w:rPr>
        <w:t>.2024</w:t>
      </w:r>
      <w:r w:rsidR="00523C80" w:rsidRPr="001A76A5">
        <w:rPr>
          <w:rFonts w:ascii="Arial" w:hAnsi="Arial" w:cs="Arial"/>
          <w:sz w:val="20"/>
          <w:szCs w:val="20"/>
        </w:rPr>
        <w:t xml:space="preserve">: </w:t>
      </w:r>
      <w:r w:rsidR="009F78E6" w:rsidRPr="001A76A5">
        <w:rPr>
          <w:rFonts w:ascii="Arial" w:hAnsi="Arial" w:cs="Arial"/>
          <w:sz w:val="20"/>
          <w:szCs w:val="20"/>
        </w:rPr>
        <w:t xml:space="preserve">Das Wiener Modell </w:t>
      </w:r>
      <w:r w:rsidR="004D4B27">
        <w:rPr>
          <w:rFonts w:ascii="Arial" w:hAnsi="Arial" w:cs="Arial"/>
          <w:sz w:val="20"/>
          <w:szCs w:val="20"/>
        </w:rPr>
        <w:t xml:space="preserve">des Wohnungsbaus </w:t>
      </w:r>
      <w:r w:rsidR="009F78E6" w:rsidRPr="001A76A5">
        <w:rPr>
          <w:rFonts w:ascii="Arial" w:hAnsi="Arial" w:cs="Arial"/>
          <w:sz w:val="20"/>
          <w:szCs w:val="20"/>
        </w:rPr>
        <w:t xml:space="preserve">// Mag. Isabella Jandl, </w:t>
      </w:r>
      <w:r w:rsidR="00800B85" w:rsidRPr="00800B85">
        <w:rPr>
          <w:rFonts w:ascii="Arial" w:hAnsi="Arial" w:cs="Arial"/>
          <w:sz w:val="20"/>
          <w:szCs w:val="20"/>
        </w:rPr>
        <w:t>Wohnservice Wien</w:t>
      </w:r>
    </w:p>
    <w:p w14:paraId="112876F1" w14:textId="5F4F811C" w:rsidR="009F78E6" w:rsidRPr="00800B85" w:rsidRDefault="009F78E6" w:rsidP="001312F4">
      <w:pPr>
        <w:spacing w:after="0" w:line="360" w:lineRule="auto"/>
        <w:rPr>
          <w:rFonts w:ascii="Arial" w:hAnsi="Arial" w:cs="Arial"/>
          <w:sz w:val="20"/>
          <w:szCs w:val="20"/>
        </w:rPr>
      </w:pPr>
      <w:r w:rsidRPr="00800B85">
        <w:rPr>
          <w:rFonts w:ascii="Arial" w:hAnsi="Arial" w:cs="Arial"/>
          <w:sz w:val="20"/>
          <w:szCs w:val="20"/>
        </w:rPr>
        <w:t>10</w:t>
      </w:r>
      <w:r w:rsidR="00523C80" w:rsidRPr="00800B85">
        <w:rPr>
          <w:rFonts w:ascii="Arial" w:hAnsi="Arial" w:cs="Arial"/>
          <w:sz w:val="20"/>
          <w:szCs w:val="20"/>
        </w:rPr>
        <w:t>.</w:t>
      </w:r>
      <w:r w:rsidRPr="00800B85">
        <w:rPr>
          <w:rFonts w:ascii="Arial" w:hAnsi="Arial" w:cs="Arial"/>
          <w:sz w:val="20"/>
          <w:szCs w:val="20"/>
        </w:rPr>
        <w:t>10</w:t>
      </w:r>
      <w:r w:rsidR="000E0994" w:rsidRPr="00800B85">
        <w:rPr>
          <w:rFonts w:ascii="Arial" w:hAnsi="Arial" w:cs="Arial"/>
          <w:sz w:val="20"/>
          <w:szCs w:val="20"/>
        </w:rPr>
        <w:t>.2024</w:t>
      </w:r>
      <w:r w:rsidR="00523C80" w:rsidRPr="00800B85">
        <w:rPr>
          <w:rFonts w:ascii="Arial" w:hAnsi="Arial" w:cs="Arial"/>
          <w:sz w:val="20"/>
          <w:szCs w:val="20"/>
        </w:rPr>
        <w:t xml:space="preserve">: </w:t>
      </w:r>
      <w:r w:rsidRPr="00800B85">
        <w:rPr>
          <w:rFonts w:ascii="Arial" w:hAnsi="Arial" w:cs="Arial"/>
          <w:sz w:val="20"/>
          <w:szCs w:val="20"/>
        </w:rPr>
        <w:t>Digitale Wege für Bau- und Immobiliensektor // Live-Spezial</w:t>
      </w:r>
      <w:r w:rsidR="001312F4" w:rsidRPr="00800B85">
        <w:rPr>
          <w:rFonts w:ascii="Arial" w:hAnsi="Arial" w:cs="Arial"/>
          <w:sz w:val="20"/>
          <w:szCs w:val="20"/>
        </w:rPr>
        <w:t xml:space="preserve"> mit Gästen aus Politik, </w:t>
      </w:r>
      <w:r w:rsidR="00800B85">
        <w:rPr>
          <w:rFonts w:ascii="Arial" w:hAnsi="Arial" w:cs="Arial"/>
          <w:sz w:val="20"/>
          <w:szCs w:val="20"/>
        </w:rPr>
        <w:t>Wirtschaft</w:t>
      </w:r>
      <w:r w:rsidR="001312F4" w:rsidRPr="00800B85">
        <w:rPr>
          <w:rFonts w:ascii="Arial" w:hAnsi="Arial" w:cs="Arial"/>
          <w:sz w:val="20"/>
          <w:szCs w:val="20"/>
        </w:rPr>
        <w:t xml:space="preserve"> und Forschung</w:t>
      </w:r>
    </w:p>
    <w:p w14:paraId="68887D50" w14:textId="7F162A61" w:rsidR="00523C80" w:rsidRPr="001A76A5" w:rsidRDefault="009F78E6" w:rsidP="001312F4">
      <w:pPr>
        <w:spacing w:after="0" w:line="360" w:lineRule="auto"/>
        <w:rPr>
          <w:rFonts w:ascii="Arial" w:hAnsi="Arial" w:cs="Arial"/>
          <w:spacing w:val="-4"/>
          <w:sz w:val="20"/>
          <w:szCs w:val="20"/>
        </w:rPr>
      </w:pPr>
      <w:r w:rsidRPr="001A76A5">
        <w:rPr>
          <w:rFonts w:ascii="Arial" w:hAnsi="Arial" w:cs="Arial"/>
          <w:sz w:val="20"/>
          <w:szCs w:val="20"/>
        </w:rPr>
        <w:lastRenderedPageBreak/>
        <w:t xml:space="preserve">24.10.2024: </w:t>
      </w:r>
      <w:r w:rsidRPr="001A76A5">
        <w:rPr>
          <w:rFonts w:ascii="Arial" w:hAnsi="Arial" w:cs="Arial"/>
          <w:spacing w:val="-4"/>
          <w:sz w:val="20"/>
          <w:szCs w:val="20"/>
        </w:rPr>
        <w:t>Nachhaltige Quartiersentwicklung</w:t>
      </w:r>
      <w:r w:rsidR="000E0994" w:rsidRPr="001A76A5">
        <w:rPr>
          <w:rFonts w:ascii="Arial" w:hAnsi="Arial" w:cs="Arial"/>
          <w:spacing w:val="-4"/>
          <w:sz w:val="20"/>
          <w:szCs w:val="20"/>
        </w:rPr>
        <w:t xml:space="preserve"> </w:t>
      </w:r>
      <w:r w:rsidR="00523C80" w:rsidRPr="001A76A5">
        <w:rPr>
          <w:rFonts w:ascii="Arial" w:hAnsi="Arial" w:cs="Arial"/>
          <w:spacing w:val="-4"/>
          <w:sz w:val="20"/>
          <w:szCs w:val="20"/>
        </w:rPr>
        <w:t xml:space="preserve">// </w:t>
      </w:r>
      <w:r w:rsidRPr="001A76A5">
        <w:rPr>
          <w:rFonts w:ascii="Arial" w:hAnsi="Arial" w:cs="Arial"/>
          <w:spacing w:val="-4"/>
          <w:sz w:val="20"/>
          <w:szCs w:val="20"/>
        </w:rPr>
        <w:t>Prof. D</w:t>
      </w:r>
      <w:r w:rsidR="000E0994" w:rsidRPr="001A76A5">
        <w:rPr>
          <w:rFonts w:ascii="Arial" w:hAnsi="Arial" w:cs="Arial"/>
          <w:spacing w:val="-4"/>
          <w:sz w:val="20"/>
          <w:szCs w:val="20"/>
        </w:rPr>
        <w:t xml:space="preserve">r. </w:t>
      </w:r>
      <w:r w:rsidR="001312F4" w:rsidRPr="001A76A5">
        <w:rPr>
          <w:rFonts w:ascii="Arial" w:hAnsi="Arial" w:cs="Arial"/>
          <w:spacing w:val="-4"/>
          <w:sz w:val="20"/>
          <w:szCs w:val="20"/>
        </w:rPr>
        <w:t xml:space="preserve">Anna-Vera </w:t>
      </w:r>
      <w:proofErr w:type="spellStart"/>
      <w:r w:rsidRPr="001A76A5">
        <w:rPr>
          <w:rFonts w:ascii="Arial" w:hAnsi="Arial" w:cs="Arial"/>
          <w:spacing w:val="-4"/>
          <w:sz w:val="20"/>
          <w:szCs w:val="20"/>
        </w:rPr>
        <w:t>Deinhammer</w:t>
      </w:r>
      <w:proofErr w:type="spellEnd"/>
      <w:r w:rsidRPr="001A76A5">
        <w:rPr>
          <w:rFonts w:ascii="Arial" w:hAnsi="Arial" w:cs="Arial"/>
          <w:spacing w:val="-4"/>
          <w:sz w:val="20"/>
          <w:szCs w:val="20"/>
        </w:rPr>
        <w:t xml:space="preserve"> </w:t>
      </w:r>
      <w:r w:rsidR="001312F4" w:rsidRPr="001A76A5">
        <w:rPr>
          <w:rFonts w:ascii="Arial" w:hAnsi="Arial" w:cs="Arial"/>
          <w:spacing w:val="-4"/>
          <w:sz w:val="20"/>
          <w:szCs w:val="20"/>
        </w:rPr>
        <w:t>(FH Wien)</w:t>
      </w:r>
    </w:p>
    <w:p w14:paraId="5FE012FF" w14:textId="3CB4D1DC" w:rsidR="00320E54" w:rsidRPr="001A76A5" w:rsidRDefault="00320E54" w:rsidP="001312F4">
      <w:pPr>
        <w:spacing w:after="0" w:line="360" w:lineRule="auto"/>
        <w:rPr>
          <w:rFonts w:ascii="Arial" w:hAnsi="Arial" w:cs="Arial"/>
          <w:sz w:val="20"/>
          <w:szCs w:val="20"/>
        </w:rPr>
      </w:pPr>
      <w:r w:rsidRPr="001A76A5">
        <w:rPr>
          <w:rFonts w:ascii="Arial" w:hAnsi="Arial" w:cs="Arial"/>
          <w:sz w:val="20"/>
          <w:szCs w:val="20"/>
        </w:rPr>
        <w:t>7.</w:t>
      </w:r>
      <w:r w:rsidR="009F78E6" w:rsidRPr="001A76A5">
        <w:rPr>
          <w:rFonts w:ascii="Arial" w:hAnsi="Arial" w:cs="Arial"/>
          <w:sz w:val="20"/>
          <w:szCs w:val="20"/>
        </w:rPr>
        <w:t>11.</w:t>
      </w:r>
      <w:r w:rsidRPr="001A76A5">
        <w:rPr>
          <w:rFonts w:ascii="Arial" w:hAnsi="Arial" w:cs="Arial"/>
          <w:sz w:val="20"/>
          <w:szCs w:val="20"/>
        </w:rPr>
        <w:t>2024</w:t>
      </w:r>
      <w:r w:rsidR="00523C80" w:rsidRPr="001A76A5">
        <w:rPr>
          <w:rFonts w:ascii="Arial" w:hAnsi="Arial" w:cs="Arial"/>
          <w:sz w:val="20"/>
          <w:szCs w:val="20"/>
        </w:rPr>
        <w:t xml:space="preserve">: </w:t>
      </w:r>
      <w:r w:rsidR="009F78E6" w:rsidRPr="001A76A5">
        <w:rPr>
          <w:rFonts w:ascii="Arial" w:hAnsi="Arial" w:cs="Arial"/>
          <w:sz w:val="20"/>
          <w:szCs w:val="20"/>
        </w:rPr>
        <w:t>Förderkulisse im Bauen – 100 Jahre IBB</w:t>
      </w:r>
      <w:r w:rsidR="00D13213" w:rsidRPr="001A76A5">
        <w:rPr>
          <w:rFonts w:ascii="Arial" w:hAnsi="Arial" w:cs="Arial"/>
          <w:sz w:val="20"/>
          <w:szCs w:val="20"/>
        </w:rPr>
        <w:t xml:space="preserve"> </w:t>
      </w:r>
      <w:r w:rsidR="009F78E6" w:rsidRPr="001A76A5">
        <w:rPr>
          <w:rFonts w:ascii="Arial" w:hAnsi="Arial" w:cs="Arial"/>
          <w:sz w:val="20"/>
          <w:szCs w:val="20"/>
        </w:rPr>
        <w:t xml:space="preserve">// Angeliki </w:t>
      </w:r>
      <w:proofErr w:type="spellStart"/>
      <w:r w:rsidR="009F78E6" w:rsidRPr="001A76A5">
        <w:rPr>
          <w:rFonts w:ascii="Arial" w:hAnsi="Arial" w:cs="Arial"/>
          <w:sz w:val="20"/>
          <w:szCs w:val="20"/>
        </w:rPr>
        <w:t>Krisilion</w:t>
      </w:r>
      <w:proofErr w:type="spellEnd"/>
      <w:r w:rsidR="009F78E6" w:rsidRPr="001A76A5">
        <w:rPr>
          <w:rFonts w:ascii="Arial" w:hAnsi="Arial" w:cs="Arial"/>
          <w:sz w:val="20"/>
          <w:szCs w:val="20"/>
        </w:rPr>
        <w:t>, Investitionsbank Berlin</w:t>
      </w:r>
    </w:p>
    <w:p w14:paraId="371E1782" w14:textId="0D7CCF22" w:rsidR="009F78E6" w:rsidRPr="001A76A5" w:rsidRDefault="009F78E6" w:rsidP="001312F4">
      <w:pPr>
        <w:spacing w:after="0" w:line="360" w:lineRule="auto"/>
        <w:rPr>
          <w:rFonts w:ascii="Arial" w:hAnsi="Arial" w:cs="Arial"/>
          <w:sz w:val="20"/>
          <w:szCs w:val="20"/>
        </w:rPr>
      </w:pPr>
      <w:r w:rsidRPr="003E3FD3">
        <w:rPr>
          <w:rFonts w:ascii="Arial" w:hAnsi="Arial" w:cs="Arial"/>
          <w:sz w:val="20"/>
          <w:szCs w:val="20"/>
        </w:rPr>
        <w:t>21</w:t>
      </w:r>
      <w:r w:rsidR="00320E54" w:rsidRPr="003E3FD3">
        <w:rPr>
          <w:rFonts w:ascii="Arial" w:hAnsi="Arial" w:cs="Arial"/>
          <w:sz w:val="20"/>
          <w:szCs w:val="20"/>
        </w:rPr>
        <w:t>.</w:t>
      </w:r>
      <w:r w:rsidRPr="003E3FD3">
        <w:rPr>
          <w:rFonts w:ascii="Arial" w:hAnsi="Arial" w:cs="Arial"/>
          <w:sz w:val="20"/>
          <w:szCs w:val="20"/>
        </w:rPr>
        <w:t>11</w:t>
      </w:r>
      <w:r w:rsidR="00320E54" w:rsidRPr="003E3FD3">
        <w:rPr>
          <w:rFonts w:ascii="Arial" w:hAnsi="Arial" w:cs="Arial"/>
          <w:sz w:val="20"/>
          <w:szCs w:val="20"/>
        </w:rPr>
        <w:t xml:space="preserve">.2024: </w:t>
      </w:r>
      <w:r w:rsidRPr="001A76A5">
        <w:rPr>
          <w:rFonts w:ascii="Arial" w:hAnsi="Arial" w:cs="Arial"/>
          <w:sz w:val="20"/>
          <w:szCs w:val="20"/>
        </w:rPr>
        <w:t>ESG und soziale Verantwortung in der Quartiersentwicklung // Karin Barthelmes-Wehr</w:t>
      </w:r>
      <w:r w:rsidR="00800B85">
        <w:rPr>
          <w:rFonts w:ascii="Arial" w:hAnsi="Arial" w:cs="Arial"/>
          <w:sz w:val="20"/>
          <w:szCs w:val="20"/>
        </w:rPr>
        <w:t xml:space="preserve">, Institut für Corporate </w:t>
      </w:r>
      <w:proofErr w:type="spellStart"/>
      <w:r w:rsidR="00800B85">
        <w:rPr>
          <w:rFonts w:ascii="Arial" w:hAnsi="Arial" w:cs="Arial"/>
          <w:sz w:val="20"/>
          <w:szCs w:val="20"/>
        </w:rPr>
        <w:t>Governance</w:t>
      </w:r>
      <w:proofErr w:type="spellEnd"/>
    </w:p>
    <w:p w14:paraId="5631ECFD" w14:textId="77777777" w:rsidR="003E3F69" w:rsidRDefault="003E3F69" w:rsidP="001312F4">
      <w:pPr>
        <w:tabs>
          <w:tab w:val="left" w:pos="8789"/>
        </w:tabs>
        <w:spacing w:after="0" w:line="360" w:lineRule="auto"/>
        <w:ind w:right="1"/>
        <w:jc w:val="both"/>
        <w:rPr>
          <w:rFonts w:ascii="Arial" w:hAnsi="Arial" w:cs="Arial"/>
          <w:b/>
          <w:bCs/>
          <w:sz w:val="20"/>
          <w:szCs w:val="20"/>
        </w:rPr>
      </w:pPr>
    </w:p>
    <w:p w14:paraId="682429FB" w14:textId="32C54D44" w:rsidR="00523C80" w:rsidRPr="001A76A5" w:rsidRDefault="00523C80" w:rsidP="001312F4">
      <w:pPr>
        <w:tabs>
          <w:tab w:val="left" w:pos="8789"/>
        </w:tabs>
        <w:spacing w:after="0" w:line="360" w:lineRule="auto"/>
        <w:ind w:right="1"/>
        <w:jc w:val="both"/>
        <w:rPr>
          <w:rFonts w:ascii="Arial" w:hAnsi="Arial" w:cs="Arial"/>
          <w:color w:val="0000FF"/>
          <w:sz w:val="20"/>
          <w:szCs w:val="20"/>
          <w:u w:val="single"/>
        </w:rPr>
      </w:pPr>
      <w:r w:rsidRPr="001A76A5">
        <w:rPr>
          <w:rFonts w:ascii="Arial" w:hAnsi="Arial" w:cs="Arial"/>
          <w:b/>
          <w:bCs/>
          <w:sz w:val="20"/>
          <w:szCs w:val="20"/>
        </w:rPr>
        <w:t>Über die BUWOG</w:t>
      </w:r>
    </w:p>
    <w:p w14:paraId="1072E1BF" w14:textId="77777777" w:rsidR="001A76A5" w:rsidRPr="001A76A5" w:rsidRDefault="001A76A5" w:rsidP="001A76A5">
      <w:pPr>
        <w:shd w:val="clear" w:color="auto" w:fill="FFFFFF"/>
        <w:spacing w:line="390" w:lineRule="atLeast"/>
        <w:rPr>
          <w:rFonts w:ascii="Arial" w:hAnsi="Arial" w:cs="Arial"/>
          <w:sz w:val="20"/>
          <w:szCs w:val="20"/>
        </w:rPr>
      </w:pPr>
      <w:r w:rsidRPr="001A76A5">
        <w:rPr>
          <w:rFonts w:ascii="Arial" w:hAnsi="Arial" w:cs="Arial"/>
          <w:sz w:val="20"/>
          <w:szCs w:val="20"/>
        </w:rPr>
        <w:t>Die BUWOG blickt auf über 70 Jahre Erfahrung im Wohnimmobilienbereich und verfügt in Deutschland aktuell über eine Development-Pipeline von rund 55.000 Wohneinheiten in Bau und in Planung. Mit ihren Neubauprojekten und Quartiersentwicklungen schafft die BUWOG bundesweit neuen Wohnraum und verfolgt eine engagierte Nachhaltigkeitsagenda. Die BUWOG ist eine Tochter der Vonovia SE, Europas führendem Wohnungsunternehmen mit Sitz in Bochum.</w:t>
      </w:r>
    </w:p>
    <w:p w14:paraId="090C3477" w14:textId="224B1BC7" w:rsidR="00523C80" w:rsidRPr="001A76A5" w:rsidRDefault="00152D04" w:rsidP="001A76A5">
      <w:pPr>
        <w:spacing w:after="0" w:line="360" w:lineRule="auto"/>
        <w:jc w:val="both"/>
        <w:rPr>
          <w:rFonts w:ascii="Arial" w:hAnsi="Arial" w:cs="Arial"/>
          <w:sz w:val="20"/>
          <w:szCs w:val="20"/>
        </w:rPr>
      </w:pPr>
      <w:hyperlink r:id="rId9" w:history="1">
        <w:r w:rsidR="001A76A5" w:rsidRPr="001A76A5">
          <w:rPr>
            <w:rFonts w:ascii="Arial" w:hAnsi="Arial" w:cs="Arial"/>
            <w:sz w:val="20"/>
            <w:szCs w:val="20"/>
          </w:rPr>
          <w:br/>
        </w:r>
      </w:hyperlink>
    </w:p>
    <w:p w14:paraId="34457493" w14:textId="77777777" w:rsidR="00523C80" w:rsidRPr="001A76A5" w:rsidRDefault="00523C80" w:rsidP="001312F4">
      <w:pPr>
        <w:tabs>
          <w:tab w:val="left" w:pos="851"/>
        </w:tabs>
        <w:spacing w:after="0" w:line="360" w:lineRule="auto"/>
        <w:jc w:val="both"/>
        <w:rPr>
          <w:rFonts w:ascii="Arial" w:eastAsia="Times New Roman" w:hAnsi="Arial" w:cs="Arial"/>
          <w:b/>
          <w:sz w:val="20"/>
          <w:szCs w:val="20"/>
          <w:lang w:eastAsia="de-DE"/>
        </w:rPr>
      </w:pPr>
      <w:r w:rsidRPr="001A76A5">
        <w:rPr>
          <w:rFonts w:ascii="Arial" w:eastAsia="Times New Roman" w:hAnsi="Arial" w:cs="Arial"/>
          <w:b/>
          <w:sz w:val="20"/>
          <w:szCs w:val="20"/>
          <w:lang w:eastAsia="de-DE"/>
        </w:rPr>
        <w:t>MEDIENANFRAGEN DEUTSCHLAND</w:t>
      </w:r>
    </w:p>
    <w:p w14:paraId="6795FFD8" w14:textId="77777777" w:rsidR="00523C80" w:rsidRPr="001A76A5" w:rsidRDefault="00523C80" w:rsidP="001312F4">
      <w:pPr>
        <w:tabs>
          <w:tab w:val="left" w:pos="851"/>
        </w:tabs>
        <w:spacing w:after="0" w:line="360" w:lineRule="auto"/>
        <w:jc w:val="both"/>
        <w:rPr>
          <w:rFonts w:ascii="Arial" w:eastAsia="Times New Roman" w:hAnsi="Arial" w:cs="Arial"/>
          <w:sz w:val="20"/>
          <w:szCs w:val="20"/>
          <w:lang w:eastAsia="de-DE"/>
        </w:rPr>
      </w:pPr>
      <w:r w:rsidRPr="001A76A5">
        <w:rPr>
          <w:rFonts w:ascii="Arial" w:eastAsia="Times New Roman" w:hAnsi="Arial" w:cs="Arial"/>
          <w:sz w:val="20"/>
          <w:szCs w:val="20"/>
          <w:lang w:eastAsia="de-DE"/>
        </w:rPr>
        <w:t>Michael Divé</w:t>
      </w:r>
    </w:p>
    <w:p w14:paraId="0084F683" w14:textId="77777777" w:rsidR="00523C80" w:rsidRPr="001A76A5" w:rsidRDefault="00523C80" w:rsidP="001312F4">
      <w:pPr>
        <w:tabs>
          <w:tab w:val="left" w:pos="851"/>
        </w:tabs>
        <w:spacing w:after="0" w:line="360" w:lineRule="auto"/>
        <w:jc w:val="both"/>
        <w:rPr>
          <w:rFonts w:ascii="Arial" w:eastAsia="Times New Roman" w:hAnsi="Arial" w:cs="Arial"/>
          <w:sz w:val="20"/>
          <w:szCs w:val="20"/>
          <w:lang w:eastAsia="de-DE"/>
        </w:rPr>
      </w:pPr>
      <w:r w:rsidRPr="001A76A5">
        <w:rPr>
          <w:rFonts w:ascii="Arial" w:eastAsia="Times New Roman" w:hAnsi="Arial" w:cs="Arial"/>
          <w:sz w:val="20"/>
          <w:szCs w:val="20"/>
          <w:lang w:eastAsia="de-DE"/>
        </w:rPr>
        <w:lastRenderedPageBreak/>
        <w:t>Pressesprecher BUWOG Deutschland</w:t>
      </w:r>
    </w:p>
    <w:p w14:paraId="07F1A86E" w14:textId="77777777" w:rsidR="00523C80" w:rsidRPr="001A76A5" w:rsidRDefault="00523C80" w:rsidP="001312F4">
      <w:pPr>
        <w:tabs>
          <w:tab w:val="left" w:pos="851"/>
        </w:tabs>
        <w:spacing w:after="0" w:line="360" w:lineRule="auto"/>
        <w:jc w:val="both"/>
        <w:rPr>
          <w:rFonts w:ascii="Arial" w:eastAsia="Times New Roman" w:hAnsi="Arial" w:cs="Arial"/>
          <w:sz w:val="20"/>
          <w:szCs w:val="20"/>
          <w:lang w:eastAsia="de-DE"/>
        </w:rPr>
      </w:pPr>
      <w:r w:rsidRPr="001A76A5">
        <w:rPr>
          <w:rFonts w:ascii="Arial" w:eastAsia="Times New Roman" w:hAnsi="Arial" w:cs="Arial"/>
          <w:sz w:val="20"/>
          <w:szCs w:val="20"/>
          <w:lang w:eastAsia="de-DE"/>
        </w:rPr>
        <w:t>BUWOG Bauträger GmbH</w:t>
      </w:r>
    </w:p>
    <w:p w14:paraId="5CD73736" w14:textId="77777777" w:rsidR="00523C80" w:rsidRPr="001A76A5" w:rsidRDefault="00523C80" w:rsidP="001312F4">
      <w:pPr>
        <w:tabs>
          <w:tab w:val="left" w:pos="851"/>
        </w:tabs>
        <w:spacing w:after="0" w:line="360" w:lineRule="auto"/>
        <w:jc w:val="both"/>
        <w:rPr>
          <w:rFonts w:ascii="Arial" w:eastAsia="Times New Roman" w:hAnsi="Arial" w:cs="Arial"/>
          <w:sz w:val="20"/>
          <w:szCs w:val="20"/>
          <w:lang w:eastAsia="de-DE"/>
        </w:rPr>
      </w:pPr>
      <w:r w:rsidRPr="001A76A5">
        <w:rPr>
          <w:rFonts w:ascii="Arial" w:eastAsia="Times New Roman" w:hAnsi="Arial" w:cs="Arial"/>
          <w:sz w:val="20"/>
          <w:szCs w:val="20"/>
          <w:lang w:eastAsia="de-DE"/>
        </w:rPr>
        <w:t xml:space="preserve">Email: </w:t>
      </w:r>
      <w:hyperlink r:id="rId10" w:history="1"/>
      <w:r w:rsidRPr="001A76A5">
        <w:rPr>
          <w:rFonts w:ascii="Arial" w:eastAsia="Times New Roman" w:hAnsi="Arial" w:cs="Arial"/>
          <w:color w:val="0000FF"/>
          <w:sz w:val="20"/>
          <w:szCs w:val="20"/>
          <w:u w:val="single"/>
          <w:lang w:eastAsia="de-DE"/>
        </w:rPr>
        <w:t xml:space="preserve">michael.dive@buwog.com </w:t>
      </w:r>
    </w:p>
    <w:p w14:paraId="33DAAB7F" w14:textId="1C78585B" w:rsidR="003E3FD3" w:rsidRPr="001A76A5" w:rsidRDefault="00523C80" w:rsidP="001312F4">
      <w:pPr>
        <w:tabs>
          <w:tab w:val="left" w:pos="851"/>
        </w:tabs>
        <w:spacing w:after="0" w:line="360" w:lineRule="auto"/>
        <w:jc w:val="both"/>
        <w:rPr>
          <w:rFonts w:ascii="Arial" w:eastAsia="Times New Roman" w:hAnsi="Arial" w:cs="Arial"/>
          <w:sz w:val="20"/>
          <w:szCs w:val="20"/>
          <w:lang w:eastAsia="de-DE"/>
        </w:rPr>
      </w:pPr>
      <w:r w:rsidRPr="001A76A5">
        <w:rPr>
          <w:rFonts w:ascii="Arial" w:eastAsia="Times New Roman" w:hAnsi="Arial" w:cs="Arial"/>
          <w:sz w:val="20"/>
          <w:szCs w:val="20"/>
          <w:lang w:eastAsia="de-DE"/>
        </w:rPr>
        <w:t>T: +49 159 04 62 19 93</w:t>
      </w:r>
    </w:p>
    <w:sectPr w:rsidR="003E3FD3" w:rsidRPr="001A76A5" w:rsidSect="00FA25FD">
      <w:headerReference w:type="default" r:id="rId11"/>
      <w:footerReference w:type="default" r:id="rId12"/>
      <w:pgSz w:w="11906" w:h="16838"/>
      <w:pgMar w:top="2127" w:right="1274" w:bottom="993" w:left="1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9DB8" w14:textId="77777777" w:rsidR="004E3E75" w:rsidRDefault="004E3E75">
      <w:pPr>
        <w:spacing w:after="0" w:line="240" w:lineRule="auto"/>
      </w:pPr>
      <w:r>
        <w:separator/>
      </w:r>
    </w:p>
  </w:endnote>
  <w:endnote w:type="continuationSeparator" w:id="0">
    <w:p w14:paraId="4765227D" w14:textId="77777777" w:rsidR="004E3E75" w:rsidRDefault="004E3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DAB5" w14:textId="77777777" w:rsidR="003E3FD3" w:rsidRPr="003666F3" w:rsidRDefault="003E3FD3" w:rsidP="00B12A6B">
    <w:pPr>
      <w:pStyle w:val="Fuzeile"/>
      <w:jc w:val="right"/>
      <w:rPr>
        <w:rFonts w:ascii="Arial" w:hAnsi="Arial" w:cs="Arial"/>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94733" w14:textId="77777777" w:rsidR="004E3E75" w:rsidRDefault="004E3E75">
      <w:pPr>
        <w:spacing w:after="0" w:line="240" w:lineRule="auto"/>
      </w:pPr>
      <w:r>
        <w:separator/>
      </w:r>
    </w:p>
  </w:footnote>
  <w:footnote w:type="continuationSeparator" w:id="0">
    <w:p w14:paraId="2A289652" w14:textId="77777777" w:rsidR="004E3E75" w:rsidRDefault="004E3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C253" w14:textId="77777777" w:rsidR="003E3FD3" w:rsidRDefault="003E3FD3" w:rsidP="00B47927">
    <w:pPr>
      <w:pStyle w:val="Kopfzeile"/>
      <w:jc w:val="right"/>
    </w:pPr>
  </w:p>
  <w:p w14:paraId="5055CE55" w14:textId="77777777" w:rsidR="003E3FD3" w:rsidRPr="00AB7491" w:rsidRDefault="003471EB" w:rsidP="00AB7491">
    <w:pPr>
      <w:spacing w:after="0" w:line="240" w:lineRule="auto"/>
      <w:jc w:val="right"/>
      <w:rPr>
        <w:rFonts w:ascii="Times New Roman" w:eastAsia="Times New Roman" w:hAnsi="Times New Roman"/>
        <w:sz w:val="24"/>
        <w:szCs w:val="24"/>
        <w:lang w:eastAsia="de-DE"/>
      </w:rPr>
    </w:pPr>
    <w:r w:rsidRPr="00AB7491">
      <w:rPr>
        <w:rFonts w:ascii="Times New Roman" w:eastAsia="Times New Roman" w:hAnsi="Times New Roman"/>
        <w:sz w:val="24"/>
        <w:szCs w:val="24"/>
        <w:lang w:eastAsia="de-DE"/>
      </w:rPr>
      <w:fldChar w:fldCharType="begin"/>
    </w:r>
    <w:r w:rsidRPr="00AB7491">
      <w:rPr>
        <w:rFonts w:ascii="Times New Roman" w:eastAsia="Times New Roman" w:hAnsi="Times New Roman"/>
        <w:sz w:val="24"/>
        <w:szCs w:val="24"/>
        <w:lang w:eastAsia="de-DE"/>
      </w:rPr>
      <w:instrText xml:space="preserve"> INCLUDEPICTURE "https://www.buwog.com/bundles/exozetbuwogwebpage/img/mainNavigation/buwog-logo-header.png?version=v3" \* MERGEFORMATINET </w:instrText>
    </w:r>
    <w:r w:rsidRPr="00AB7491">
      <w:rPr>
        <w:rFonts w:ascii="Times New Roman" w:eastAsia="Times New Roman" w:hAnsi="Times New Roman"/>
        <w:sz w:val="24"/>
        <w:szCs w:val="24"/>
        <w:lang w:eastAsia="de-DE"/>
      </w:rPr>
      <w:fldChar w:fldCharType="separate"/>
    </w:r>
    <w:r w:rsidRPr="00AB7491">
      <w:rPr>
        <w:rFonts w:ascii="Times New Roman" w:eastAsia="Times New Roman" w:hAnsi="Times New Roman"/>
        <w:noProof/>
        <w:sz w:val="24"/>
        <w:szCs w:val="24"/>
        <w:lang w:eastAsia="de-DE"/>
      </w:rPr>
      <w:drawing>
        <wp:inline distT="0" distB="0" distL="0" distR="0" wp14:anchorId="0F8A7B33" wp14:editId="4EA51311">
          <wp:extent cx="1652093" cy="417550"/>
          <wp:effectExtent l="0" t="0" r="5715" b="1905"/>
          <wp:docPr id="4" name="Grafik 4" descr="BU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W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059" cy="422596"/>
                  </a:xfrm>
                  <a:prstGeom prst="rect">
                    <a:avLst/>
                  </a:prstGeom>
                  <a:noFill/>
                  <a:ln>
                    <a:noFill/>
                  </a:ln>
                </pic:spPr>
              </pic:pic>
            </a:graphicData>
          </a:graphic>
        </wp:inline>
      </w:drawing>
    </w:r>
    <w:r w:rsidRPr="00AB7491">
      <w:rPr>
        <w:rFonts w:ascii="Times New Roman" w:eastAsia="Times New Roman" w:hAnsi="Times New Roman"/>
        <w:sz w:val="24"/>
        <w:szCs w:val="24"/>
        <w:lang w:eastAsia="de-DE"/>
      </w:rPr>
      <w:fldChar w:fldCharType="end"/>
    </w:r>
  </w:p>
  <w:p w14:paraId="06D9671A" w14:textId="77777777" w:rsidR="003E3FD3" w:rsidRDefault="003E3FD3" w:rsidP="00B47927">
    <w:pPr>
      <w:pStyle w:val="Kopfzeile"/>
      <w:jc w:val="right"/>
    </w:pPr>
  </w:p>
  <w:p w14:paraId="5D550A37" w14:textId="77777777" w:rsidR="003E3FD3" w:rsidRPr="00941483" w:rsidRDefault="003E3FD3" w:rsidP="00B47927">
    <w:pPr>
      <w:pStyle w:val="Kopfzeile"/>
      <w:jc w:val="right"/>
      <w:rPr>
        <w:color w:val="FF0000"/>
      </w:rPr>
    </w:pPr>
  </w:p>
  <w:p w14:paraId="2275BB8C" w14:textId="77777777" w:rsidR="003E3FD3" w:rsidRDefault="003E3FD3" w:rsidP="00B47927">
    <w:pPr>
      <w:pStyle w:val="Kopfzeile"/>
      <w:jc w:val="right"/>
    </w:pPr>
  </w:p>
  <w:p w14:paraId="19A89BFD" w14:textId="77777777" w:rsidR="003E3FD3" w:rsidRDefault="003E3FD3" w:rsidP="00B47927">
    <w:pPr>
      <w:pStyle w:val="Kopfzeile"/>
      <w:jc w:val="right"/>
    </w:pPr>
  </w:p>
  <w:p w14:paraId="7475003D" w14:textId="77777777" w:rsidR="003E3FD3" w:rsidRDefault="003E3FD3" w:rsidP="00C465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27FB"/>
    <w:multiLevelType w:val="hybridMultilevel"/>
    <w:tmpl w:val="27C62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143E5D"/>
    <w:multiLevelType w:val="hybridMultilevel"/>
    <w:tmpl w:val="54F23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80"/>
    <w:rsid w:val="000127A2"/>
    <w:rsid w:val="000424A0"/>
    <w:rsid w:val="000504BD"/>
    <w:rsid w:val="00051EB5"/>
    <w:rsid w:val="00063708"/>
    <w:rsid w:val="00085D50"/>
    <w:rsid w:val="000C7ADF"/>
    <w:rsid w:val="000E0994"/>
    <w:rsid w:val="000E42A8"/>
    <w:rsid w:val="00111AF8"/>
    <w:rsid w:val="001312F4"/>
    <w:rsid w:val="0013715F"/>
    <w:rsid w:val="00152D04"/>
    <w:rsid w:val="00156509"/>
    <w:rsid w:val="00166D49"/>
    <w:rsid w:val="00176754"/>
    <w:rsid w:val="0018606D"/>
    <w:rsid w:val="00195AB7"/>
    <w:rsid w:val="001969B6"/>
    <w:rsid w:val="001A76A5"/>
    <w:rsid w:val="001B0C07"/>
    <w:rsid w:val="001B2F24"/>
    <w:rsid w:val="001C6D6D"/>
    <w:rsid w:val="001D040C"/>
    <w:rsid w:val="001E16EF"/>
    <w:rsid w:val="001E77C9"/>
    <w:rsid w:val="00201CBC"/>
    <w:rsid w:val="00207F52"/>
    <w:rsid w:val="002322AA"/>
    <w:rsid w:val="0024700C"/>
    <w:rsid w:val="00247BF5"/>
    <w:rsid w:val="002A04F0"/>
    <w:rsid w:val="002C00E7"/>
    <w:rsid w:val="002E40EF"/>
    <w:rsid w:val="002E5BDC"/>
    <w:rsid w:val="002E647C"/>
    <w:rsid w:val="002F1BF4"/>
    <w:rsid w:val="00320E54"/>
    <w:rsid w:val="0032678B"/>
    <w:rsid w:val="003471EB"/>
    <w:rsid w:val="003A3F78"/>
    <w:rsid w:val="003C0850"/>
    <w:rsid w:val="003E399E"/>
    <w:rsid w:val="003E3F69"/>
    <w:rsid w:val="003E3FD3"/>
    <w:rsid w:val="00430619"/>
    <w:rsid w:val="00443D01"/>
    <w:rsid w:val="00452F8E"/>
    <w:rsid w:val="004704B4"/>
    <w:rsid w:val="00491BCF"/>
    <w:rsid w:val="004C13EA"/>
    <w:rsid w:val="004D4B27"/>
    <w:rsid w:val="004E3E75"/>
    <w:rsid w:val="00523C80"/>
    <w:rsid w:val="005451B0"/>
    <w:rsid w:val="005678E4"/>
    <w:rsid w:val="00580998"/>
    <w:rsid w:val="005E7E9D"/>
    <w:rsid w:val="00613B7D"/>
    <w:rsid w:val="00624966"/>
    <w:rsid w:val="00634324"/>
    <w:rsid w:val="00671819"/>
    <w:rsid w:val="0068301D"/>
    <w:rsid w:val="006C39D2"/>
    <w:rsid w:val="0074210E"/>
    <w:rsid w:val="0074315A"/>
    <w:rsid w:val="00744B8D"/>
    <w:rsid w:val="00763394"/>
    <w:rsid w:val="007B0B5B"/>
    <w:rsid w:val="007C0532"/>
    <w:rsid w:val="007D4FD7"/>
    <w:rsid w:val="007E50CB"/>
    <w:rsid w:val="00800B85"/>
    <w:rsid w:val="008269B5"/>
    <w:rsid w:val="00871CDC"/>
    <w:rsid w:val="008777C7"/>
    <w:rsid w:val="00896C0A"/>
    <w:rsid w:val="008B27A0"/>
    <w:rsid w:val="008D2A1C"/>
    <w:rsid w:val="00917E90"/>
    <w:rsid w:val="00924573"/>
    <w:rsid w:val="00964B8B"/>
    <w:rsid w:val="009A55E3"/>
    <w:rsid w:val="009B0D8F"/>
    <w:rsid w:val="009E3927"/>
    <w:rsid w:val="009F78E6"/>
    <w:rsid w:val="00A15073"/>
    <w:rsid w:val="00A34836"/>
    <w:rsid w:val="00A6511A"/>
    <w:rsid w:val="00A76A28"/>
    <w:rsid w:val="00AF7269"/>
    <w:rsid w:val="00AF7356"/>
    <w:rsid w:val="00B00A61"/>
    <w:rsid w:val="00B24E64"/>
    <w:rsid w:val="00B91FF5"/>
    <w:rsid w:val="00BD28C0"/>
    <w:rsid w:val="00C07F59"/>
    <w:rsid w:val="00C20589"/>
    <w:rsid w:val="00C2255D"/>
    <w:rsid w:val="00C343A8"/>
    <w:rsid w:val="00C54626"/>
    <w:rsid w:val="00C93688"/>
    <w:rsid w:val="00D13213"/>
    <w:rsid w:val="00D157D6"/>
    <w:rsid w:val="00D55FA2"/>
    <w:rsid w:val="00D56118"/>
    <w:rsid w:val="00D83D5D"/>
    <w:rsid w:val="00DB0313"/>
    <w:rsid w:val="00DB0B31"/>
    <w:rsid w:val="00DC3492"/>
    <w:rsid w:val="00E106E1"/>
    <w:rsid w:val="00E648AC"/>
    <w:rsid w:val="00ED4C02"/>
    <w:rsid w:val="00EE1B7E"/>
    <w:rsid w:val="00EF0A6F"/>
    <w:rsid w:val="00F22A1A"/>
    <w:rsid w:val="00F31148"/>
    <w:rsid w:val="00F37A00"/>
    <w:rsid w:val="00FB71FA"/>
    <w:rsid w:val="00FC67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7A44"/>
  <w15:chartTrackingRefBased/>
  <w15:docId w15:val="{F9BE5C33-C596-406A-ADBB-6999E9DE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3C80"/>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3C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3C80"/>
    <w:rPr>
      <w:rFonts w:ascii="Calibri" w:eastAsia="Calibri" w:hAnsi="Calibri" w:cs="Times New Roman"/>
    </w:rPr>
  </w:style>
  <w:style w:type="paragraph" w:styleId="Fuzeile">
    <w:name w:val="footer"/>
    <w:basedOn w:val="Standard"/>
    <w:link w:val="FuzeileZchn"/>
    <w:uiPriority w:val="99"/>
    <w:unhideWhenUsed/>
    <w:rsid w:val="00523C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3C80"/>
    <w:rPr>
      <w:rFonts w:ascii="Calibri" w:eastAsia="Calibri" w:hAnsi="Calibri" w:cs="Times New Roman"/>
    </w:rPr>
  </w:style>
  <w:style w:type="character" w:styleId="Hyperlink">
    <w:name w:val="Hyperlink"/>
    <w:uiPriority w:val="99"/>
    <w:unhideWhenUsed/>
    <w:rsid w:val="00523C80"/>
    <w:rPr>
      <w:color w:val="0000FF"/>
      <w:u w:val="single"/>
    </w:rPr>
  </w:style>
  <w:style w:type="paragraph" w:styleId="Listenabsatz">
    <w:name w:val="List Paragraph"/>
    <w:basedOn w:val="Standard"/>
    <w:uiPriority w:val="34"/>
    <w:qFormat/>
    <w:rsid w:val="002E40EF"/>
    <w:pPr>
      <w:spacing w:after="0" w:line="240" w:lineRule="auto"/>
      <w:ind w:left="720"/>
      <w:contextualSpacing/>
    </w:pPr>
    <w:rPr>
      <w:rFonts w:eastAsiaTheme="minorHAnsi" w:cs="Calibri"/>
    </w:rPr>
  </w:style>
  <w:style w:type="character" w:styleId="Kommentarzeichen">
    <w:name w:val="annotation reference"/>
    <w:basedOn w:val="Absatz-Standardschriftart"/>
    <w:uiPriority w:val="99"/>
    <w:semiHidden/>
    <w:unhideWhenUsed/>
    <w:rsid w:val="00B91FF5"/>
    <w:rPr>
      <w:sz w:val="16"/>
      <w:szCs w:val="16"/>
    </w:rPr>
  </w:style>
  <w:style w:type="paragraph" w:styleId="Kommentartext">
    <w:name w:val="annotation text"/>
    <w:basedOn w:val="Standard"/>
    <w:link w:val="KommentartextZchn"/>
    <w:uiPriority w:val="99"/>
    <w:semiHidden/>
    <w:unhideWhenUsed/>
    <w:rsid w:val="00B91F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1FF5"/>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91FF5"/>
    <w:rPr>
      <w:b/>
      <w:bCs/>
    </w:rPr>
  </w:style>
  <w:style w:type="character" w:customStyle="1" w:styleId="KommentarthemaZchn">
    <w:name w:val="Kommentarthema Zchn"/>
    <w:basedOn w:val="KommentartextZchn"/>
    <w:link w:val="Kommentarthema"/>
    <w:uiPriority w:val="99"/>
    <w:semiHidden/>
    <w:rsid w:val="00B91FF5"/>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B91F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1FF5"/>
    <w:rPr>
      <w:rFonts w:ascii="Segoe UI" w:eastAsia="Calibri" w:hAnsi="Segoe UI" w:cs="Segoe UI"/>
      <w:sz w:val="18"/>
      <w:szCs w:val="18"/>
    </w:rPr>
  </w:style>
  <w:style w:type="character" w:styleId="Hervorhebung">
    <w:name w:val="Emphasis"/>
    <w:basedOn w:val="Absatz-Standardschriftart"/>
    <w:uiPriority w:val="20"/>
    <w:qFormat/>
    <w:rsid w:val="00D13213"/>
    <w:rPr>
      <w:i/>
      <w:iCs/>
    </w:rPr>
  </w:style>
  <w:style w:type="paragraph" w:styleId="StandardWeb">
    <w:name w:val="Normal (Web)"/>
    <w:basedOn w:val="Standard"/>
    <w:uiPriority w:val="99"/>
    <w:semiHidden/>
    <w:unhideWhenUsed/>
    <w:rsid w:val="001A76A5"/>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701789">
      <w:bodyDiv w:val="1"/>
      <w:marLeft w:val="0"/>
      <w:marRight w:val="0"/>
      <w:marTop w:val="0"/>
      <w:marBottom w:val="0"/>
      <w:divBdr>
        <w:top w:val="none" w:sz="0" w:space="0" w:color="auto"/>
        <w:left w:val="none" w:sz="0" w:space="0" w:color="auto"/>
        <w:bottom w:val="none" w:sz="0" w:space="0" w:color="auto"/>
        <w:right w:val="none" w:sz="0" w:space="0" w:color="auto"/>
      </w:divBdr>
      <w:divsChild>
        <w:div w:id="1475634402">
          <w:marLeft w:val="-225"/>
          <w:marRight w:val="-225"/>
          <w:marTop w:val="0"/>
          <w:marBottom w:val="0"/>
          <w:divBdr>
            <w:top w:val="none" w:sz="0" w:space="0" w:color="auto"/>
            <w:left w:val="none" w:sz="0" w:space="0" w:color="auto"/>
            <w:bottom w:val="none" w:sz="0" w:space="0" w:color="auto"/>
            <w:right w:val="none" w:sz="0" w:space="0" w:color="auto"/>
          </w:divBdr>
          <w:divsChild>
            <w:div w:id="1274173815">
              <w:marLeft w:val="0"/>
              <w:marRight w:val="0"/>
              <w:marTop w:val="0"/>
              <w:marBottom w:val="1200"/>
              <w:divBdr>
                <w:top w:val="none" w:sz="0" w:space="0" w:color="auto"/>
                <w:left w:val="none" w:sz="0" w:space="0" w:color="auto"/>
                <w:bottom w:val="none" w:sz="0" w:space="0" w:color="auto"/>
                <w:right w:val="none" w:sz="0" w:space="0" w:color="auto"/>
              </w:divBdr>
              <w:divsChild>
                <w:div w:id="244725285">
                  <w:marLeft w:val="0"/>
                  <w:marRight w:val="0"/>
                  <w:marTop w:val="0"/>
                  <w:marBottom w:val="0"/>
                  <w:divBdr>
                    <w:top w:val="none" w:sz="0" w:space="0" w:color="auto"/>
                    <w:left w:val="none" w:sz="0" w:space="0" w:color="auto"/>
                    <w:bottom w:val="none" w:sz="0" w:space="0" w:color="auto"/>
                    <w:right w:val="none" w:sz="0" w:space="0" w:color="auto"/>
                  </w:divBdr>
                  <w:divsChild>
                    <w:div w:id="868567632">
                      <w:marLeft w:val="0"/>
                      <w:marRight w:val="0"/>
                      <w:marTop w:val="0"/>
                      <w:marBottom w:val="0"/>
                      <w:divBdr>
                        <w:top w:val="none" w:sz="0" w:space="0" w:color="auto"/>
                        <w:left w:val="none" w:sz="0" w:space="0" w:color="auto"/>
                        <w:bottom w:val="none" w:sz="0" w:space="0" w:color="auto"/>
                        <w:right w:val="none" w:sz="0" w:space="0" w:color="auto"/>
                      </w:divBdr>
                      <w:divsChild>
                        <w:div w:id="1802184821">
                          <w:marLeft w:val="0"/>
                          <w:marRight w:val="0"/>
                          <w:marTop w:val="0"/>
                          <w:marBottom w:val="0"/>
                          <w:divBdr>
                            <w:top w:val="none" w:sz="0" w:space="0" w:color="auto"/>
                            <w:left w:val="none" w:sz="0" w:space="0" w:color="auto"/>
                            <w:bottom w:val="none" w:sz="0" w:space="0" w:color="auto"/>
                            <w:right w:val="none" w:sz="0" w:space="0" w:color="auto"/>
                          </w:divBdr>
                          <w:divsChild>
                            <w:div w:id="866143013">
                              <w:marLeft w:val="0"/>
                              <w:marRight w:val="0"/>
                              <w:marTop w:val="0"/>
                              <w:marBottom w:val="0"/>
                              <w:divBdr>
                                <w:top w:val="none" w:sz="0" w:space="0" w:color="auto"/>
                                <w:left w:val="none" w:sz="0" w:space="0" w:color="auto"/>
                                <w:bottom w:val="none" w:sz="0" w:space="0" w:color="auto"/>
                                <w:right w:val="none" w:sz="0" w:space="0" w:color="auto"/>
                              </w:divBdr>
                              <w:divsChild>
                                <w:div w:id="1188449537">
                                  <w:marLeft w:val="0"/>
                                  <w:marRight w:val="0"/>
                                  <w:marTop w:val="0"/>
                                  <w:marBottom w:val="0"/>
                                  <w:divBdr>
                                    <w:top w:val="none" w:sz="0" w:space="0" w:color="auto"/>
                                    <w:left w:val="none" w:sz="0" w:space="0" w:color="auto"/>
                                    <w:bottom w:val="none" w:sz="0" w:space="0" w:color="auto"/>
                                    <w:right w:val="none" w:sz="0" w:space="0" w:color="auto"/>
                                  </w:divBdr>
                                  <w:divsChild>
                                    <w:div w:id="7517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wog.podigee.i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erbauenimbestand.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https://www.buwog.de/var/site/storage/images/3/1/8/6/9546813-1-ger-DE/e4dbcd101e85-Nachhaltiges-Holzhybridbauprojekt-BUWOG-Lotsenhaeuser-in-Berlin.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3158</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Torsten</dc:creator>
  <cp:keywords/>
  <dc:description/>
  <cp:lastModifiedBy>Divé, Michael</cp:lastModifiedBy>
  <cp:revision>2</cp:revision>
  <dcterms:created xsi:type="dcterms:W3CDTF">2024-09-11T15:09:00Z</dcterms:created>
  <dcterms:modified xsi:type="dcterms:W3CDTF">2024-09-11T15:09:00Z</dcterms:modified>
</cp:coreProperties>
</file>